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9B32" w14:textId="77777777" w:rsidR="00CC23D1" w:rsidRDefault="00CC23D1">
      <w:pPr>
        <w:rPr>
          <w:rFonts w:ascii="Liberation Sans" w:hAnsi="Liberation Sans"/>
        </w:rPr>
      </w:pPr>
    </w:p>
    <w:p w14:paraId="77E78DC0" w14:textId="77777777" w:rsidR="00CC23D1" w:rsidRDefault="00CC23D1">
      <w:pPr>
        <w:rPr>
          <w:rFonts w:ascii="Liberation Sans" w:hAnsi="Liberation Sans"/>
        </w:rPr>
      </w:pPr>
    </w:p>
    <w:p w14:paraId="0935EE9F" w14:textId="77777777" w:rsidR="00CC23D1" w:rsidRDefault="00CC23D1">
      <w:pPr>
        <w:rPr>
          <w:rFonts w:ascii="Liberation Sans" w:hAnsi="Liberation Sans"/>
        </w:rPr>
      </w:pPr>
    </w:p>
    <w:p w14:paraId="75100494" w14:textId="77777777" w:rsidR="00CC23D1" w:rsidRDefault="00CC23D1">
      <w:pPr>
        <w:rPr>
          <w:rFonts w:ascii="Liberation Sans" w:hAnsi="Liberation Sans"/>
        </w:rPr>
      </w:pPr>
    </w:p>
    <w:p w14:paraId="028C922A" w14:textId="77777777" w:rsidR="00CC23D1" w:rsidRDefault="00CC23D1">
      <w:pPr>
        <w:rPr>
          <w:rFonts w:ascii="Liberation Sans" w:hAnsi="Liberation Sans"/>
        </w:rPr>
      </w:pPr>
    </w:p>
    <w:p w14:paraId="65CFF40D" w14:textId="77777777" w:rsidR="00CC23D1" w:rsidRDefault="00CC23D1">
      <w:pPr>
        <w:jc w:val="center"/>
        <w:rPr>
          <w:rFonts w:ascii="Liberation Sans" w:hAnsi="Liberation Sans"/>
        </w:rPr>
      </w:pPr>
    </w:p>
    <w:p w14:paraId="75D289A9" w14:textId="77777777" w:rsidR="00CC23D1" w:rsidRDefault="00CC23D1">
      <w:pPr>
        <w:jc w:val="center"/>
        <w:rPr>
          <w:rFonts w:ascii="Liberation Sans" w:hAnsi="Liberation Sans"/>
        </w:rPr>
      </w:pPr>
    </w:p>
    <w:p w14:paraId="28F821AA" w14:textId="77777777" w:rsidR="00CC23D1" w:rsidRDefault="00CC23D1">
      <w:pPr>
        <w:jc w:val="center"/>
        <w:rPr>
          <w:rFonts w:ascii="Liberation Sans" w:hAnsi="Liberation Sans"/>
        </w:rPr>
      </w:pPr>
    </w:p>
    <w:p w14:paraId="5230479B" w14:textId="77777777" w:rsidR="00CC23D1" w:rsidRDefault="00CC23D1">
      <w:pPr>
        <w:jc w:val="center"/>
        <w:rPr>
          <w:rFonts w:ascii="Liberation Sans" w:hAnsi="Liberation Sans"/>
        </w:rPr>
      </w:pPr>
    </w:p>
    <w:p w14:paraId="2137DEC6" w14:textId="77777777" w:rsidR="00CC23D1" w:rsidRDefault="00CC23D1">
      <w:pPr>
        <w:jc w:val="center"/>
        <w:rPr>
          <w:rFonts w:ascii="Liberation Sans" w:hAnsi="Liberation Sans"/>
        </w:rPr>
      </w:pPr>
    </w:p>
    <w:p w14:paraId="776A271F" w14:textId="5D61A117" w:rsidR="00CC23D1" w:rsidRDefault="00000000">
      <w:pPr>
        <w:jc w:val="center"/>
        <w:rPr>
          <w:rFonts w:ascii="Liberation Sans" w:hAnsi="Liberation Sans"/>
        </w:rPr>
      </w:pPr>
      <w:r>
        <w:rPr>
          <w:rFonts w:ascii="Liberation Sans" w:hAnsi="Liberation Sans"/>
        </w:rPr>
        <w:t xml:space="preserve">Module </w:t>
      </w:r>
      <w:r w:rsidR="00111C9B">
        <w:rPr>
          <w:rFonts w:ascii="Liberation Sans" w:hAnsi="Liberation Sans"/>
        </w:rPr>
        <w:t>Four</w:t>
      </w:r>
      <w:r>
        <w:rPr>
          <w:rFonts w:ascii="Liberation Sans" w:hAnsi="Liberation Sans"/>
        </w:rPr>
        <w:t xml:space="preserve">: </w:t>
      </w:r>
      <w:r w:rsidR="00111C9B">
        <w:rPr>
          <w:rFonts w:ascii="Liberation Sans" w:hAnsi="Liberation Sans"/>
        </w:rPr>
        <w:t>Assignment</w:t>
      </w:r>
    </w:p>
    <w:p w14:paraId="3E6BBE42" w14:textId="77777777" w:rsidR="00CC23D1" w:rsidRDefault="00CC23D1">
      <w:pPr>
        <w:jc w:val="center"/>
        <w:rPr>
          <w:rFonts w:ascii="Liberation Sans" w:hAnsi="Liberation Sans"/>
        </w:rPr>
      </w:pPr>
    </w:p>
    <w:p w14:paraId="466EB654" w14:textId="77777777" w:rsidR="00CC23D1" w:rsidRDefault="00000000">
      <w:pPr>
        <w:jc w:val="center"/>
        <w:rPr>
          <w:rFonts w:ascii="Liberation Sans" w:hAnsi="Liberation Sans"/>
        </w:rPr>
      </w:pPr>
      <w:r>
        <w:rPr>
          <w:rFonts w:ascii="Liberation Sans" w:hAnsi="Liberation Sans"/>
        </w:rPr>
        <w:t>Joshua Wozny</w:t>
      </w:r>
    </w:p>
    <w:p w14:paraId="205591E1" w14:textId="77777777" w:rsidR="00CC23D1" w:rsidRDefault="00CC23D1">
      <w:pPr>
        <w:jc w:val="center"/>
        <w:rPr>
          <w:rFonts w:ascii="Liberation Sans" w:hAnsi="Liberation Sans"/>
        </w:rPr>
      </w:pPr>
    </w:p>
    <w:p w14:paraId="0DCA24A8" w14:textId="77777777" w:rsidR="00CC23D1" w:rsidRDefault="00000000">
      <w:pPr>
        <w:jc w:val="center"/>
        <w:rPr>
          <w:rFonts w:ascii="Liberation Sans" w:hAnsi="Liberation Sans"/>
        </w:rPr>
      </w:pPr>
      <w:r>
        <w:rPr>
          <w:rFonts w:ascii="Liberation Sans" w:hAnsi="Liberation Sans"/>
        </w:rPr>
        <w:t>CS-305,</w:t>
      </w:r>
    </w:p>
    <w:p w14:paraId="1EECF230" w14:textId="77777777" w:rsidR="00CC23D1" w:rsidRDefault="00000000">
      <w:pPr>
        <w:jc w:val="center"/>
        <w:rPr>
          <w:rFonts w:ascii="Liberation Sans" w:hAnsi="Liberation Sans"/>
        </w:rPr>
      </w:pPr>
      <w:r>
        <w:rPr>
          <w:rFonts w:ascii="Liberation Sans" w:hAnsi="Liberation Sans"/>
        </w:rPr>
        <w:t>Southern New Hampshire University</w:t>
      </w:r>
    </w:p>
    <w:p w14:paraId="0313D4E9" w14:textId="77777777" w:rsidR="00CC23D1" w:rsidRDefault="00CC23D1">
      <w:pPr>
        <w:rPr>
          <w:rFonts w:ascii="Liberation Sans" w:hAnsi="Liberation Sans"/>
        </w:rPr>
      </w:pPr>
    </w:p>
    <w:p w14:paraId="2ADBAE56" w14:textId="77777777" w:rsidR="00CC23D1" w:rsidRDefault="00CC23D1">
      <w:pPr>
        <w:rPr>
          <w:rFonts w:ascii="Liberation Sans" w:hAnsi="Liberation Sans"/>
        </w:rPr>
      </w:pPr>
    </w:p>
    <w:p w14:paraId="48BBDBDB" w14:textId="77777777" w:rsidR="00CC23D1" w:rsidRDefault="00000000">
      <w:pPr>
        <w:rPr>
          <w:rFonts w:ascii="Liberation Sans" w:hAnsi="Liberation Sans"/>
        </w:rPr>
      </w:pPr>
      <w:r>
        <w:br w:type="page"/>
      </w:r>
    </w:p>
    <w:p w14:paraId="5E86CB6D" w14:textId="77777777" w:rsidR="00111C9B" w:rsidRDefault="00111C9B" w:rsidP="0002323E">
      <w:pPr>
        <w:spacing w:after="240"/>
        <w:jc w:val="center"/>
        <w:rPr>
          <w:rFonts w:ascii="Liberation Sans" w:hAnsi="Liberation Sans"/>
        </w:rPr>
      </w:pPr>
      <w:r>
        <w:rPr>
          <w:rFonts w:ascii="Liberation Sans" w:hAnsi="Liberation Sans"/>
          <w:noProof/>
        </w:rPr>
        <w:lastRenderedPageBreak/>
        <w:drawing>
          <wp:inline distT="0" distB="0" distL="0" distR="0" wp14:anchorId="66715899" wp14:editId="2560E09E">
            <wp:extent cx="3571875" cy="1219200"/>
            <wp:effectExtent l="0" t="0" r="0" b="0"/>
            <wp:docPr id="3" name="Picture 2"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emis Financia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1219200"/>
                    </a:xfrm>
                    <a:prstGeom prst="rect">
                      <a:avLst/>
                    </a:prstGeom>
                    <a:noFill/>
                    <a:ln>
                      <a:noFill/>
                    </a:ln>
                  </pic:spPr>
                </pic:pic>
              </a:graphicData>
            </a:graphic>
          </wp:inline>
        </w:drawing>
      </w:r>
    </w:p>
    <w:p w14:paraId="54FD7EB5" w14:textId="36653974" w:rsidR="007051F2" w:rsidRDefault="0002323E" w:rsidP="00111C9B">
      <w:pPr>
        <w:spacing w:after="240"/>
        <w:rPr>
          <w:rFonts w:ascii="Liberation Sans" w:hAnsi="Liberation Sans"/>
        </w:rPr>
      </w:pPr>
      <w:r>
        <w:rPr>
          <w:rFonts w:ascii="Liberation Sans" w:hAnsi="Liberation Sans"/>
        </w:rPr>
        <w:t>Artemis Financial desires to secure its systems by using encryption and other security best practices.</w:t>
      </w:r>
      <w:r w:rsidR="007051F2">
        <w:rPr>
          <w:rFonts w:ascii="Liberation Sans" w:hAnsi="Liberation Sans"/>
        </w:rPr>
        <w:t xml:space="preserve"> </w:t>
      </w:r>
      <w:r>
        <w:rPr>
          <w:rFonts w:ascii="Liberation Sans" w:hAnsi="Liberation Sans"/>
        </w:rPr>
        <w:t xml:space="preserve"> </w:t>
      </w:r>
      <w:r w:rsidR="007051F2" w:rsidRPr="007051F2">
        <w:rPr>
          <w:rFonts w:ascii="Liberation Sans" w:hAnsi="Liberation Sans"/>
        </w:rPr>
        <w:t xml:space="preserve">Encryption has a rich history that traces back to ancient times with </w:t>
      </w:r>
      <w:proofErr w:type="gramStart"/>
      <w:r w:rsidR="007051F2" w:rsidRPr="007051F2">
        <w:rPr>
          <w:rFonts w:ascii="Liberation Sans" w:hAnsi="Liberation Sans"/>
        </w:rPr>
        <w:t>the Caesar</w:t>
      </w:r>
      <w:proofErr w:type="gramEnd"/>
      <w:r w:rsidR="007051F2" w:rsidRPr="007051F2">
        <w:rPr>
          <w:rFonts w:ascii="Liberation Sans" w:hAnsi="Liberation Sans"/>
        </w:rPr>
        <w:t xml:space="preserve"> </w:t>
      </w:r>
      <w:proofErr w:type="gramStart"/>
      <w:r w:rsidR="007051F2" w:rsidRPr="007051F2">
        <w:rPr>
          <w:rFonts w:ascii="Liberation Sans" w:hAnsi="Liberation Sans"/>
        </w:rPr>
        <w:t>a and</w:t>
      </w:r>
      <w:proofErr w:type="gramEnd"/>
      <w:r w:rsidR="007051F2" w:rsidRPr="007051F2">
        <w:rPr>
          <w:rFonts w:ascii="Liberation Sans" w:hAnsi="Liberation Sans"/>
        </w:rPr>
        <w:t xml:space="preserve"> the </w:t>
      </w:r>
      <w:proofErr w:type="spellStart"/>
      <w:r w:rsidR="007051F2" w:rsidRPr="007051F2">
        <w:rPr>
          <w:rFonts w:ascii="Liberation Sans" w:hAnsi="Liberation Sans"/>
        </w:rPr>
        <w:t>Vigenere</w:t>
      </w:r>
      <w:proofErr w:type="spellEnd"/>
      <w:r w:rsidR="007051F2" w:rsidRPr="007051F2">
        <w:rPr>
          <w:rFonts w:ascii="Liberation Sans" w:hAnsi="Liberation Sans"/>
        </w:rPr>
        <w:t xml:space="preserve"> ciphers. (Tutorial: Caesar and </w:t>
      </w:r>
      <w:proofErr w:type="spellStart"/>
      <w:r w:rsidR="007051F2" w:rsidRPr="007051F2">
        <w:rPr>
          <w:rFonts w:ascii="Liberation Sans" w:hAnsi="Liberation Sans"/>
        </w:rPr>
        <w:t>Vigenere</w:t>
      </w:r>
      <w:proofErr w:type="spellEnd"/>
      <w:r w:rsidR="007051F2" w:rsidRPr="007051F2">
        <w:rPr>
          <w:rFonts w:ascii="Liberation Sans" w:hAnsi="Liberation Sans"/>
        </w:rPr>
        <w:t xml:space="preserve"> Ciphers | </w:t>
      </w:r>
      <w:proofErr w:type="spellStart"/>
      <w:r w:rsidR="007051F2" w:rsidRPr="007051F2">
        <w:rPr>
          <w:rFonts w:ascii="Liberation Sans" w:hAnsi="Liberation Sans"/>
        </w:rPr>
        <w:t>CodeHS</w:t>
      </w:r>
      <w:proofErr w:type="spellEnd"/>
      <w:r w:rsidR="007051F2" w:rsidRPr="007051F2">
        <w:rPr>
          <w:rFonts w:ascii="Liberation Sans" w:hAnsi="Liberation Sans"/>
        </w:rPr>
        <w:t xml:space="preserve">, 2023) Modern encryption was developed in the 20th century starting after World War </w:t>
      </w:r>
      <w:proofErr w:type="gramStart"/>
      <w:r w:rsidR="007051F2" w:rsidRPr="007051F2">
        <w:rPr>
          <w:rFonts w:ascii="Liberation Sans" w:hAnsi="Liberation Sans"/>
        </w:rPr>
        <w:t>I, and</w:t>
      </w:r>
      <w:proofErr w:type="gramEnd"/>
      <w:r w:rsidR="007051F2" w:rsidRPr="007051F2">
        <w:rPr>
          <w:rFonts w:ascii="Liberation Sans" w:hAnsi="Liberation Sans"/>
        </w:rPr>
        <w:t xml:space="preserve"> continues to this day using machines and later computers to perform the complex calculations needed to provide secure communication. Cryptography has become even more important in the Digital age, requiring the development of secured authentication for use in a distributed system like the internet, and more recently the Cloud. (“Cryptology - Manual, Mechanized, and Information Age | Britannica,” 2023).</w:t>
      </w:r>
    </w:p>
    <w:p w14:paraId="792A925A" w14:textId="027DFD26" w:rsidR="00111C9B" w:rsidRDefault="0002323E" w:rsidP="00111C9B">
      <w:pPr>
        <w:spacing w:after="240"/>
        <w:rPr>
          <w:rFonts w:ascii="Liberation Sans" w:hAnsi="Liberation Sans"/>
        </w:rPr>
      </w:pPr>
      <w:r>
        <w:rPr>
          <w:rFonts w:ascii="Liberation Sans" w:hAnsi="Liberation Sans"/>
        </w:rPr>
        <w:t xml:space="preserve">One area that </w:t>
      </w:r>
      <w:r w:rsidR="007051F2">
        <w:rPr>
          <w:rFonts w:ascii="Liberation Sans" w:hAnsi="Liberation Sans"/>
        </w:rPr>
        <w:t>Artemis has identified for</w:t>
      </w:r>
      <w:r>
        <w:rPr>
          <w:rFonts w:ascii="Liberation Sans" w:hAnsi="Liberation Sans"/>
        </w:rPr>
        <w:t xml:space="preserve"> immediate attention is archived files. </w:t>
      </w:r>
      <w:r w:rsidR="00111C9B" w:rsidRPr="00111C9B">
        <w:rPr>
          <w:rFonts w:ascii="Liberation Sans" w:hAnsi="Liberation Sans"/>
        </w:rPr>
        <w:t xml:space="preserve">To ensure secure </w:t>
      </w:r>
      <w:r w:rsidR="00111C9B">
        <w:rPr>
          <w:rFonts w:ascii="Liberation Sans" w:hAnsi="Liberation Sans"/>
        </w:rPr>
        <w:t>file storage of</w:t>
      </w:r>
      <w:r>
        <w:rPr>
          <w:rFonts w:ascii="Liberation Sans" w:hAnsi="Liberation Sans"/>
        </w:rPr>
        <w:t xml:space="preserve"> archived files</w:t>
      </w:r>
      <w:r w:rsidR="00111C9B" w:rsidRPr="00111C9B">
        <w:rPr>
          <w:rFonts w:ascii="Liberation Sans" w:hAnsi="Liberation Sans"/>
        </w:rPr>
        <w:t>, I would recommend using the Advanced Encryption Standard Algorithm (AES</w:t>
      </w:r>
      <w:r>
        <w:rPr>
          <w:rFonts w:ascii="Liberation Sans" w:hAnsi="Liberation Sans"/>
        </w:rPr>
        <w:t>)</w:t>
      </w:r>
      <w:r w:rsidR="00111C9B" w:rsidRPr="00111C9B">
        <w:rPr>
          <w:rFonts w:ascii="Liberation Sans" w:hAnsi="Liberation Sans"/>
        </w:rPr>
        <w:t>. AES is a widely used symmetric encryption algorithm that provides a high level of security</w:t>
      </w:r>
      <w:r>
        <w:rPr>
          <w:rFonts w:ascii="Liberation Sans" w:hAnsi="Liberation Sans"/>
        </w:rPr>
        <w:t xml:space="preserve"> and has been adopted as standard encryption by the US government. </w:t>
      </w:r>
      <w:r w:rsidR="00111C9B" w:rsidRPr="00111C9B">
        <w:rPr>
          <w:rFonts w:ascii="Liberation Sans" w:hAnsi="Liberation Sans"/>
        </w:rPr>
        <w:t>It supports key sizes of 128, 192, and 256 bits and is considered secure for most applications</w:t>
      </w:r>
      <w:r w:rsidR="00111C9B">
        <w:rPr>
          <w:rFonts w:ascii="Liberation Sans" w:hAnsi="Liberation Sans"/>
        </w:rPr>
        <w:t xml:space="preserve">. Depending on the sensitivity of the archived files any of the available key sizes </w:t>
      </w:r>
      <w:r w:rsidR="007051F2">
        <w:rPr>
          <w:rFonts w:ascii="Liberation Sans" w:hAnsi="Liberation Sans"/>
        </w:rPr>
        <w:t xml:space="preserve">are appropriate, but I </w:t>
      </w:r>
      <w:r w:rsidR="00111C9B">
        <w:rPr>
          <w:rFonts w:ascii="Liberation Sans" w:hAnsi="Liberation Sans"/>
        </w:rPr>
        <w:t>recommend the 256-bit size to err on the side of caution.</w:t>
      </w:r>
      <w:r w:rsidR="00111C9B" w:rsidRPr="00111C9B">
        <w:rPr>
          <w:rFonts w:ascii="Liberation Sans" w:hAnsi="Liberation Sans"/>
        </w:rPr>
        <w:t xml:space="preserve"> (Java Security Standard Algorithm Names, 2017).</w:t>
      </w:r>
    </w:p>
    <w:p w14:paraId="1BB36ED4" w14:textId="7930FBA2" w:rsidR="00454C98" w:rsidRDefault="00454C98" w:rsidP="00111C9B">
      <w:pPr>
        <w:spacing w:after="240"/>
        <w:rPr>
          <w:rFonts w:ascii="Liberation Sans" w:hAnsi="Liberation Sans"/>
        </w:rPr>
      </w:pPr>
      <w:r w:rsidRPr="00454C98">
        <w:rPr>
          <w:rFonts w:ascii="Liberation Sans" w:hAnsi="Liberation Sans"/>
        </w:rPr>
        <w:t>Random numbers are crucial in cryptography to add an element of uncertainty to generate secure keys, seeds, and other cipher elements to make it harder for bad actors to deduce the key needed to decode an encrypted data source. Keys are used to encrypt and decrypt data at rest and in transit. AES uses a symmetric key in which the same key is used to encrypt and decrypt data. To ensure communication using a symmetric key, the key must be only shared with trusted clients securely. Asymmetric key algorithms, also known as public-key algorithms, use a pair of mathematically related keys: a public key and a private key. The public key is freely distributed, while the private key is kept secret. Asymmetric key algorithms like RSA are not typically used for encrypting large amounts of data due to their computational overhead. However, they are crucial in key exchange protocols and certificate-based authentication</w:t>
      </w:r>
      <w:r w:rsidR="007051F2">
        <w:rPr>
          <w:rFonts w:ascii="Liberation Sans" w:hAnsi="Liberation Sans"/>
        </w:rPr>
        <w:t xml:space="preserve"> </w:t>
      </w:r>
      <w:r w:rsidR="007051F2" w:rsidRPr="00111C9B">
        <w:rPr>
          <w:rFonts w:ascii="Liberation Sans" w:hAnsi="Liberation Sans"/>
        </w:rPr>
        <w:t>(Java Security Standard Algorithm Names, 2017</w:t>
      </w:r>
      <w:r w:rsidR="007051F2">
        <w:rPr>
          <w:rFonts w:ascii="Liberation Sans" w:hAnsi="Liberation Sans"/>
        </w:rPr>
        <w:t>)</w:t>
      </w:r>
      <w:r w:rsidRPr="00454C98">
        <w:rPr>
          <w:rFonts w:ascii="Liberation Sans" w:hAnsi="Liberation Sans"/>
        </w:rPr>
        <w:t>.</w:t>
      </w:r>
    </w:p>
    <w:p w14:paraId="5FDC4E03" w14:textId="0C45E697" w:rsidR="00270B4F" w:rsidRDefault="0002323E" w:rsidP="00111C9B">
      <w:pPr>
        <w:spacing w:after="240"/>
        <w:rPr>
          <w:rFonts w:ascii="Liberation Sans" w:hAnsi="Liberation Sans"/>
        </w:rPr>
      </w:pPr>
      <w:r>
        <w:rPr>
          <w:rFonts w:ascii="Liberation Sans" w:hAnsi="Liberation Sans"/>
        </w:rPr>
        <w:t xml:space="preserve">If additional security is needed for specific files, password-based encryption such as BBKDF2 can be used. This Algorithm should be paired with the AES encryption algorithm for the reasons set forth above. Under all circumstances, key generation should employ a random key generation process using a cryptographically secure random number generator. It is also important that a secure AES mode of operation, like </w:t>
      </w:r>
      <w:r>
        <w:rPr>
          <w:rFonts w:ascii="Liberation Sans" w:hAnsi="Liberation Sans"/>
        </w:rPr>
        <w:lastRenderedPageBreak/>
        <w:t>GCM, is used to protect against eavesdropping and tampering</w:t>
      </w:r>
      <w:r w:rsidR="00270B4F">
        <w:rPr>
          <w:rFonts w:ascii="Liberation Sans" w:hAnsi="Liberation Sans"/>
        </w:rPr>
        <w:t xml:space="preserve">. It is also vital that vulnerabilities are assessed regularly, with keys updated based on these assessments – while considering risks associated with key management and storage </w:t>
      </w:r>
      <w:r w:rsidR="00270B4F" w:rsidRPr="00111C9B">
        <w:rPr>
          <w:rFonts w:ascii="Liberation Sans" w:hAnsi="Liberation Sans"/>
        </w:rPr>
        <w:t>(Java Security Standard Algorithm Names, 2017).</w:t>
      </w:r>
    </w:p>
    <w:p w14:paraId="08CD1D3C" w14:textId="2113C89F" w:rsidR="00270B4F" w:rsidRDefault="00270B4F" w:rsidP="00111C9B">
      <w:pPr>
        <w:spacing w:after="240"/>
        <w:rPr>
          <w:rFonts w:ascii="Liberation Sans" w:hAnsi="Liberation Sans"/>
        </w:rPr>
      </w:pPr>
      <w:r>
        <w:rPr>
          <w:rFonts w:ascii="Liberation Sans" w:hAnsi="Liberation Sans"/>
        </w:rPr>
        <w:t xml:space="preserve">If the archived files need to be accessed from older systems that do not support AES-256, choose the strongest cipher available for that system or seriously consider upgrading these systems to minimize risk. </w:t>
      </w:r>
      <w:r w:rsidR="00454C98">
        <w:rPr>
          <w:rFonts w:ascii="Liberation Sans" w:hAnsi="Liberation Sans"/>
        </w:rPr>
        <w:t>Although costly, upgrading is the most secure solution</w:t>
      </w:r>
      <w:r w:rsidR="007051F2">
        <w:rPr>
          <w:rFonts w:ascii="Liberation Sans" w:hAnsi="Liberation Sans"/>
        </w:rPr>
        <w:t>,</w:t>
      </w:r>
      <w:r w:rsidR="00454C98">
        <w:rPr>
          <w:rFonts w:ascii="Liberation Sans" w:hAnsi="Liberation Sans"/>
        </w:rPr>
        <w:t xml:space="preserve"> but if it is not feasible, utmost care must be taken to ensure all other best practices are being used to secure these files</w:t>
      </w:r>
      <w:r w:rsidR="00454C98" w:rsidRPr="00454C98">
        <w:t xml:space="preserve"> </w:t>
      </w:r>
      <w:r w:rsidR="00454C98" w:rsidRPr="00454C98">
        <w:rPr>
          <w:rFonts w:ascii="Liberation Sans" w:hAnsi="Liberation Sans"/>
        </w:rPr>
        <w:t xml:space="preserve">(What Are the Best Practices for Encrypting Data at Rest and in </w:t>
      </w:r>
      <w:proofErr w:type="gramStart"/>
      <w:r w:rsidR="00454C98" w:rsidRPr="00454C98">
        <w:rPr>
          <w:rFonts w:ascii="Liberation Sans" w:hAnsi="Liberation Sans"/>
        </w:rPr>
        <w:t>Transit?,</w:t>
      </w:r>
      <w:proofErr w:type="gramEnd"/>
      <w:r w:rsidR="00454C98" w:rsidRPr="00454C98">
        <w:rPr>
          <w:rFonts w:ascii="Liberation Sans" w:hAnsi="Liberation Sans"/>
        </w:rPr>
        <w:t xml:space="preserve"> 2023)</w:t>
      </w:r>
      <w:r w:rsidR="007051F2">
        <w:rPr>
          <w:rFonts w:ascii="Liberation Sans" w:hAnsi="Liberation Sans"/>
        </w:rPr>
        <w:t>.</w:t>
      </w:r>
    </w:p>
    <w:p w14:paraId="689EE478" w14:textId="373124D4" w:rsidR="00454C98" w:rsidRDefault="00454C98" w:rsidP="00111C9B">
      <w:pPr>
        <w:spacing w:after="240"/>
        <w:rPr>
          <w:rFonts w:ascii="Liberation Sans" w:hAnsi="Liberation Sans"/>
        </w:rPr>
      </w:pPr>
      <w:r>
        <w:rPr>
          <w:rFonts w:ascii="Liberation Sans" w:hAnsi="Liberation Sans"/>
        </w:rPr>
        <w:t>Consider the following best practices:</w:t>
      </w:r>
    </w:p>
    <w:p w14:paraId="0F123A7F" w14:textId="3B5BDAED" w:rsidR="00454C98" w:rsidRDefault="00454C98" w:rsidP="00454C98">
      <w:pPr>
        <w:pStyle w:val="ListParagraph"/>
        <w:numPr>
          <w:ilvl w:val="0"/>
          <w:numId w:val="1"/>
        </w:numPr>
        <w:spacing w:after="240"/>
        <w:rPr>
          <w:rFonts w:ascii="Liberation Sans" w:hAnsi="Liberation Sans"/>
        </w:rPr>
      </w:pPr>
      <w:r w:rsidRPr="00454C98">
        <w:rPr>
          <w:rFonts w:ascii="Liberation Sans" w:hAnsi="Liberation Sans"/>
        </w:rPr>
        <w:t xml:space="preserve">Stay informed about the most current government regulations and requirements regarding encryption algorithms, key lengths, and compliance standards. </w:t>
      </w:r>
      <w:r>
        <w:rPr>
          <w:rFonts w:ascii="Liberation Sans" w:hAnsi="Liberation Sans"/>
        </w:rPr>
        <w:t xml:space="preserve">Be aware of regulations in any country where Artemis Financial does business. Failure to comply will result in costly fines. </w:t>
      </w:r>
    </w:p>
    <w:p w14:paraId="3C4FE876" w14:textId="0D6A94B8" w:rsidR="00454C98" w:rsidRDefault="00454C98" w:rsidP="00454C98">
      <w:pPr>
        <w:pStyle w:val="ListParagraph"/>
        <w:numPr>
          <w:ilvl w:val="0"/>
          <w:numId w:val="1"/>
        </w:numPr>
        <w:spacing w:after="240"/>
        <w:rPr>
          <w:rFonts w:ascii="Liberation Sans" w:hAnsi="Liberation Sans"/>
        </w:rPr>
      </w:pPr>
      <w:r w:rsidRPr="00454C98">
        <w:rPr>
          <w:rFonts w:ascii="Liberation Sans" w:hAnsi="Liberation Sans"/>
        </w:rPr>
        <w:t>Consider employing additional security measures, such as access controls, network security, and monitoring mechanisms, to defend against various types of security attacks.</w:t>
      </w:r>
    </w:p>
    <w:p w14:paraId="1797D763" w14:textId="001CB011" w:rsidR="00454C98" w:rsidRPr="00454C98" w:rsidRDefault="00454C98" w:rsidP="00454C98">
      <w:pPr>
        <w:pStyle w:val="ListParagraph"/>
        <w:numPr>
          <w:ilvl w:val="0"/>
          <w:numId w:val="1"/>
        </w:numPr>
        <w:spacing w:after="240"/>
        <w:rPr>
          <w:rFonts w:ascii="Liberation Sans" w:hAnsi="Liberation Sans"/>
        </w:rPr>
      </w:pPr>
      <w:r w:rsidRPr="00454C98">
        <w:rPr>
          <w:rFonts w:ascii="Liberation Sans" w:hAnsi="Liberation Sans"/>
        </w:rPr>
        <w:t>Implement secure transmission protocols, such as HTTPS or SFTP, to protect encrypted files during transit.</w:t>
      </w:r>
    </w:p>
    <w:p w14:paraId="098C7B82" w14:textId="77777777" w:rsidR="00454C98" w:rsidRDefault="00454C98" w:rsidP="00454C98">
      <w:pPr>
        <w:rPr>
          <w:rFonts w:ascii="Liberation Sans" w:hAnsi="Liberation Sans"/>
        </w:rPr>
      </w:pPr>
    </w:p>
    <w:p w14:paraId="36182F54" w14:textId="56D37716" w:rsidR="00CC23D1" w:rsidRPr="00454C98" w:rsidRDefault="00000000" w:rsidP="00454C98">
      <w:pPr>
        <w:jc w:val="center"/>
        <w:rPr>
          <w:rFonts w:ascii="Liberation Sans" w:hAnsi="Liberation Sans"/>
        </w:rPr>
      </w:pPr>
      <w:r w:rsidRPr="00454C98">
        <w:rPr>
          <w:rFonts w:ascii="Liberation Sans" w:hAnsi="Liberation Sans"/>
          <w:b/>
          <w:bCs/>
        </w:rPr>
        <w:t>References</w:t>
      </w:r>
    </w:p>
    <w:p w14:paraId="58DC897F" w14:textId="77777777" w:rsidR="00CC23D1" w:rsidRDefault="00CC23D1">
      <w:pPr>
        <w:rPr>
          <w:rFonts w:ascii="Liberation Sans" w:hAnsi="Liberation Sans"/>
        </w:rPr>
      </w:pPr>
    </w:p>
    <w:p w14:paraId="199B2EBE" w14:textId="7A42C8EB" w:rsidR="007051F2" w:rsidRDefault="007051F2" w:rsidP="00111C9B">
      <w:pPr>
        <w:rPr>
          <w:rFonts w:ascii="Liberation Sans" w:hAnsi="Liberation Sans"/>
        </w:rPr>
      </w:pPr>
      <w:r w:rsidRPr="007051F2">
        <w:rPr>
          <w:rFonts w:ascii="Liberation Sans" w:hAnsi="Liberation Sans"/>
        </w:rPr>
        <w:t xml:space="preserve">Cryptology - Manual, Mechanized, and Information Age | Britannica. (2023). In </w:t>
      </w:r>
      <w:proofErr w:type="spellStart"/>
      <w:r w:rsidRPr="007051F2">
        <w:rPr>
          <w:rFonts w:ascii="Liberation Sans" w:hAnsi="Liberation Sans"/>
        </w:rPr>
        <w:t>Encyclopædia</w:t>
      </w:r>
      <w:proofErr w:type="spellEnd"/>
      <w:r w:rsidRPr="007051F2">
        <w:rPr>
          <w:rFonts w:ascii="Liberation Sans" w:hAnsi="Liberation Sans"/>
        </w:rPr>
        <w:t xml:space="preserve"> Britannica. </w:t>
      </w:r>
      <w:hyperlink r:id="rId8" w:history="1">
        <w:r w:rsidRPr="00A5666A">
          <w:rPr>
            <w:rStyle w:val="Hyperlink"/>
            <w:rFonts w:ascii="Liberation Sans" w:hAnsi="Liberation Sans"/>
          </w:rPr>
          <w:t>https://www.britannica.com/topic/cryptology/History-of-cryptology</w:t>
        </w:r>
      </w:hyperlink>
    </w:p>
    <w:p w14:paraId="17717331" w14:textId="77777777" w:rsidR="007051F2" w:rsidRDefault="007051F2" w:rsidP="00111C9B">
      <w:pPr>
        <w:rPr>
          <w:rFonts w:ascii="Liberation Sans" w:hAnsi="Liberation Sans"/>
        </w:rPr>
      </w:pPr>
    </w:p>
    <w:p w14:paraId="41FD6553" w14:textId="66103942" w:rsidR="00111C9B" w:rsidRPr="00111C9B" w:rsidRDefault="00111C9B" w:rsidP="00111C9B">
      <w:pPr>
        <w:rPr>
          <w:rFonts w:ascii="Liberation Sans" w:hAnsi="Liberation Sans"/>
        </w:rPr>
      </w:pPr>
      <w:r w:rsidRPr="00111C9B">
        <w:rPr>
          <w:rFonts w:ascii="Liberation Sans" w:hAnsi="Liberation Sans"/>
        </w:rPr>
        <w:t xml:space="preserve">Java Security Standard Algorithm Names. (2017). Oracle.com. </w:t>
      </w:r>
    </w:p>
    <w:p w14:paraId="31250482" w14:textId="203F6D91" w:rsidR="00111C9B" w:rsidRDefault="00454C98" w:rsidP="00111C9B">
      <w:pPr>
        <w:rPr>
          <w:rFonts w:ascii="Liberation Sans" w:hAnsi="Liberation Sans"/>
        </w:rPr>
      </w:pPr>
      <w:hyperlink r:id="rId9" w:history="1">
        <w:r w:rsidRPr="00A5666A">
          <w:rPr>
            <w:rStyle w:val="Hyperlink"/>
            <w:rFonts w:ascii="Liberation Sans" w:hAnsi="Liberation Sans"/>
          </w:rPr>
          <w:t>https://docs.oracle.com/javase/9/docs/specs/security/standard-names.html#cipher-algorithm-names</w:t>
        </w:r>
      </w:hyperlink>
    </w:p>
    <w:p w14:paraId="54313C38" w14:textId="77777777" w:rsidR="007051F2" w:rsidRDefault="007051F2" w:rsidP="00111C9B">
      <w:pPr>
        <w:rPr>
          <w:rFonts w:ascii="Liberation Sans" w:hAnsi="Liberation Sans"/>
        </w:rPr>
      </w:pPr>
    </w:p>
    <w:p w14:paraId="549F7475" w14:textId="449786CF" w:rsidR="007051F2" w:rsidRDefault="007051F2" w:rsidP="00111C9B">
      <w:pPr>
        <w:rPr>
          <w:rFonts w:ascii="Liberation Sans" w:hAnsi="Liberation Sans"/>
        </w:rPr>
      </w:pPr>
      <w:r w:rsidRPr="007051F2">
        <w:rPr>
          <w:rFonts w:ascii="Liberation Sans" w:hAnsi="Liberation Sans"/>
        </w:rPr>
        <w:t xml:space="preserve">Tutorial: Caesar and </w:t>
      </w:r>
      <w:proofErr w:type="spellStart"/>
      <w:r w:rsidRPr="007051F2">
        <w:rPr>
          <w:rFonts w:ascii="Liberation Sans" w:hAnsi="Liberation Sans"/>
        </w:rPr>
        <w:t>Vigenere</w:t>
      </w:r>
      <w:proofErr w:type="spellEnd"/>
      <w:r w:rsidRPr="007051F2">
        <w:rPr>
          <w:rFonts w:ascii="Liberation Sans" w:hAnsi="Liberation Sans"/>
        </w:rPr>
        <w:t xml:space="preserve"> Ciphers | </w:t>
      </w:r>
      <w:proofErr w:type="spellStart"/>
      <w:r w:rsidRPr="007051F2">
        <w:rPr>
          <w:rFonts w:ascii="Liberation Sans" w:hAnsi="Liberation Sans"/>
        </w:rPr>
        <w:t>CodeHS</w:t>
      </w:r>
      <w:proofErr w:type="spellEnd"/>
      <w:r w:rsidRPr="007051F2">
        <w:rPr>
          <w:rFonts w:ascii="Liberation Sans" w:hAnsi="Liberation Sans"/>
        </w:rPr>
        <w:t xml:space="preserve">. (2023). Codehs.com. </w:t>
      </w:r>
      <w:hyperlink r:id="rId10" w:history="1">
        <w:r w:rsidRPr="00A5666A">
          <w:rPr>
            <w:rStyle w:val="Hyperlink"/>
            <w:rFonts w:ascii="Liberation Sans" w:hAnsi="Liberation Sans"/>
          </w:rPr>
          <w:t>https://codehs.com/tutorial/jennifer/caesar-and-vigenere-ciphers</w:t>
        </w:r>
      </w:hyperlink>
    </w:p>
    <w:p w14:paraId="2C89445E" w14:textId="77777777" w:rsidR="007051F2" w:rsidRDefault="007051F2" w:rsidP="00111C9B">
      <w:pPr>
        <w:rPr>
          <w:rFonts w:ascii="Liberation Sans" w:hAnsi="Liberation Sans"/>
        </w:rPr>
      </w:pPr>
    </w:p>
    <w:p w14:paraId="78849EE7" w14:textId="77777777" w:rsidR="00454C98" w:rsidRPr="00111C9B" w:rsidRDefault="00454C98" w:rsidP="00111C9B">
      <w:pPr>
        <w:rPr>
          <w:rFonts w:ascii="Liberation Sans" w:hAnsi="Liberation Sans"/>
        </w:rPr>
      </w:pPr>
    </w:p>
    <w:p w14:paraId="2720EA15" w14:textId="548C8EFC" w:rsidR="00454C98" w:rsidRDefault="00454C98" w:rsidP="00454C98">
      <w:pPr>
        <w:rPr>
          <w:rFonts w:ascii="Liberation Sans" w:hAnsi="Liberation Sans"/>
        </w:rPr>
      </w:pPr>
      <w:r w:rsidRPr="00454C98">
        <w:rPr>
          <w:rFonts w:ascii="Liberation Sans" w:hAnsi="Liberation Sans"/>
        </w:rPr>
        <w:t xml:space="preserve">What are the best practices for encrypting data at rest and in transit? (2023). Linkedin.com. </w:t>
      </w:r>
      <w:hyperlink r:id="rId11" w:history="1">
        <w:r w:rsidRPr="00A5666A">
          <w:rPr>
            <w:rStyle w:val="Hyperlink"/>
            <w:rFonts w:ascii="Liberation Sans" w:hAnsi="Liberation Sans"/>
          </w:rPr>
          <w:t>https://www.linkedin.com/advice/0/what-best-practices-encrypting-data-rest</w:t>
        </w:r>
      </w:hyperlink>
    </w:p>
    <w:p w14:paraId="7AAA5BF9" w14:textId="77777777" w:rsidR="00454C98" w:rsidRPr="00454C98" w:rsidRDefault="00454C98" w:rsidP="00454C98">
      <w:pPr>
        <w:rPr>
          <w:rFonts w:ascii="Liberation Sans" w:hAnsi="Liberation Sans"/>
        </w:rPr>
      </w:pPr>
    </w:p>
    <w:p w14:paraId="34C0E73E" w14:textId="77777777" w:rsidR="00454C98" w:rsidRPr="00454C98" w:rsidRDefault="00454C98" w:rsidP="00454C98">
      <w:pPr>
        <w:rPr>
          <w:rFonts w:ascii="Liberation Sans" w:hAnsi="Liberation Sans"/>
        </w:rPr>
      </w:pPr>
    </w:p>
    <w:p w14:paraId="742AC385" w14:textId="67741787" w:rsidR="00111C9B" w:rsidRPr="00111C9B" w:rsidRDefault="00454C98" w:rsidP="00454C98">
      <w:pPr>
        <w:rPr>
          <w:rFonts w:ascii="Liberation Sans" w:hAnsi="Liberation Sans"/>
        </w:rPr>
      </w:pPr>
      <w:r w:rsidRPr="00454C98">
        <w:rPr>
          <w:rFonts w:ascii="Liberation Sans" w:hAnsi="Liberation Sans"/>
        </w:rPr>
        <w:t>‌</w:t>
      </w:r>
    </w:p>
    <w:sectPr w:rsidR="00111C9B" w:rsidRPr="00111C9B">
      <w:headerReference w:type="default" r:id="rId12"/>
      <w:pgSz w:w="12240" w:h="15840"/>
      <w:pgMar w:top="2016" w:right="1440" w:bottom="1440" w:left="1440" w:header="1440" w:footer="0"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B3A19" w14:textId="77777777" w:rsidR="00FC4F82" w:rsidRDefault="00FC4F82">
      <w:r>
        <w:separator/>
      </w:r>
    </w:p>
  </w:endnote>
  <w:endnote w:type="continuationSeparator" w:id="0">
    <w:p w14:paraId="51FD645C" w14:textId="77777777" w:rsidR="00FC4F82" w:rsidRDefault="00FC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F5EF6" w14:textId="77777777" w:rsidR="00FC4F82" w:rsidRDefault="00FC4F82">
      <w:r>
        <w:separator/>
      </w:r>
    </w:p>
  </w:footnote>
  <w:footnote w:type="continuationSeparator" w:id="0">
    <w:p w14:paraId="24615A8F" w14:textId="77777777" w:rsidR="00FC4F82" w:rsidRDefault="00FC4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8967" w14:textId="17FCA72A" w:rsidR="00CC23D1" w:rsidRDefault="00000000">
    <w:pPr>
      <w:pStyle w:val="Header"/>
      <w:jc w:val="right"/>
    </w:pPr>
    <w:r>
      <w:rPr>
        <w:rFonts w:ascii="Liberation Sans" w:hAnsi="Liberation Sans"/>
      </w:rPr>
      <w:t xml:space="preserve">Module </w:t>
    </w:r>
    <w:r w:rsidR="00111C9B">
      <w:rPr>
        <w:rFonts w:ascii="Liberation Sans" w:hAnsi="Liberation Sans"/>
      </w:rPr>
      <w:t>Four</w:t>
    </w:r>
    <w:r>
      <w:rPr>
        <w:rFonts w:ascii="Liberation Sans" w:hAnsi="Liberation Sans"/>
      </w:rPr>
      <w:t xml:space="preserve">: </w:t>
    </w:r>
    <w:r w:rsidR="00111C9B">
      <w:rPr>
        <w:rFonts w:ascii="Liberation Sans" w:hAnsi="Liberation Sans"/>
      </w:rPr>
      <w:t>Assignment</w:t>
    </w:r>
    <w:r>
      <w:rPr>
        <w:rFonts w:ascii="Liberation Sans" w:hAnsi="Liberation Sans"/>
      </w:rPr>
      <w:t xml:space="preserve">       </w:t>
    </w:r>
    <w:r>
      <w:fldChar w:fldCharType="begin"/>
    </w:r>
    <w:r>
      <w:instrText xml:space="preserve"> PAGE </w:instrText>
    </w:r>
    <w:r>
      <w:fldChar w:fldCharType="separate"/>
    </w:r>
    <w: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1394"/>
    <w:multiLevelType w:val="hybridMultilevel"/>
    <w:tmpl w:val="1598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69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3D1"/>
    <w:rsid w:val="0002323E"/>
    <w:rsid w:val="00111C9B"/>
    <w:rsid w:val="00270B4F"/>
    <w:rsid w:val="00454C98"/>
    <w:rsid w:val="007051F2"/>
    <w:rsid w:val="009C3B1C"/>
    <w:rsid w:val="00CC23D1"/>
    <w:rsid w:val="00FC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B797"/>
  <w15:docId w15:val="{E3EA44B7-5C51-4C81-B31D-10D066CD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HeaderLeft">
    <w:name w:val="Header Left"/>
    <w:basedOn w:val="Header"/>
    <w:qFormat/>
  </w:style>
  <w:style w:type="paragraph" w:styleId="Footer">
    <w:name w:val="footer"/>
    <w:basedOn w:val="Normal"/>
    <w:link w:val="FooterChar"/>
    <w:uiPriority w:val="99"/>
    <w:unhideWhenUsed/>
    <w:rsid w:val="00111C9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11C9B"/>
    <w:rPr>
      <w:rFonts w:cs="Mangal"/>
      <w:szCs w:val="21"/>
    </w:rPr>
  </w:style>
  <w:style w:type="paragraph" w:styleId="ListParagraph">
    <w:name w:val="List Paragraph"/>
    <w:basedOn w:val="Normal"/>
    <w:uiPriority w:val="34"/>
    <w:qFormat/>
    <w:rsid w:val="00111C9B"/>
    <w:pPr>
      <w:ind w:left="720"/>
      <w:contextualSpacing/>
    </w:pPr>
    <w:rPr>
      <w:rFonts w:cs="Mangal"/>
      <w:szCs w:val="21"/>
    </w:rPr>
  </w:style>
  <w:style w:type="character" w:styleId="UnresolvedMention">
    <w:name w:val="Unresolved Mention"/>
    <w:basedOn w:val="DefaultParagraphFont"/>
    <w:uiPriority w:val="99"/>
    <w:semiHidden/>
    <w:unhideWhenUsed/>
    <w:rsid w:val="00454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ritannica.com/topic/cryptology/History-of-cryptolog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advice/0/what-best-practices-encrypting-data-rest" TargetMode="External"/><Relationship Id="rId5" Type="http://schemas.openxmlformats.org/officeDocument/2006/relationships/footnotes" Target="footnotes.xml"/><Relationship Id="rId10" Type="http://schemas.openxmlformats.org/officeDocument/2006/relationships/hyperlink" Target="https://codehs.com/tutorial/jennifer/caesar-and-vigenere-ciphers" TargetMode="External"/><Relationship Id="rId4" Type="http://schemas.openxmlformats.org/officeDocument/2006/relationships/webSettings" Target="webSettings.xml"/><Relationship Id="rId9" Type="http://schemas.openxmlformats.org/officeDocument/2006/relationships/hyperlink" Target="https://docs.oracle.com/javase/9/docs/specs/security/standard-names.html#cipher-algorithm-na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737</Words>
  <Characters>4528</Characters>
  <Application>Microsoft Office Word</Application>
  <DocSecurity>0</DocSecurity>
  <Lines>107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Wozny</dc:creator>
  <dc:description/>
  <cp:lastModifiedBy>Joshua Wozny</cp:lastModifiedBy>
  <cp:revision>3</cp:revision>
  <dcterms:created xsi:type="dcterms:W3CDTF">2023-05-30T18:21:00Z</dcterms:created>
  <dcterms:modified xsi:type="dcterms:W3CDTF">2023-05-30T19:04:00Z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69808e509569e3274766cec46f7554a0c8d9ef01d8e2e072e8fb8b99daf9a4f9</vt:lpwstr>
  </property>
</Properties>
</file>