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GUSA Finance &amp; Appropriations Committee</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FY18 Budget Summit</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(APPLICATION A - Advisory Boards, GPB, the GUSA Executive and the Lecture Fund)</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gusafinanceandappropriations@gmail.com</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color w:val="000000"/>
          <w:sz w:val="24"/>
          <w:szCs w:val="24"/>
          <w:rtl w:val="0"/>
        </w:rPr>
        <w:t xml:space="preserve">Friday, February 17, 2017 at 11:59 pm.</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PART A.</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Georgetown University Lecture Fund</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w:t>
      </w:r>
    </w:p>
    <w:p w:rsidR="00000000" w:rsidDel="00000000" w:rsidP="00000000" w:rsidRDefault="00000000" w:rsidRPr="00000000" w14:paraId="0000000D">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are a non-partisan organization dedicated to promoting dialogue and to bringing the</w:t>
      </w:r>
    </w:p>
    <w:p w:rsidR="00000000" w:rsidDel="00000000" w:rsidP="00000000" w:rsidRDefault="00000000" w:rsidRPr="00000000" w14:paraId="0000000F">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Georgetown community together in an atmosphere of discussion to better contemplate</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contemporary social, political, and cultural issues.</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Total Amount of Funding Requested: </w:t>
      </w:r>
      <w:r w:rsidDel="00000000" w:rsidR="00000000" w:rsidRPr="00000000">
        <w:rPr>
          <w:rFonts w:ascii="Times New Roman" w:cs="Times New Roman" w:eastAsia="Times New Roman" w:hAnsi="Times New Roman"/>
          <w:b w:val="1"/>
          <w:color w:val="000000"/>
          <w:sz w:val="24"/>
          <w:szCs w:val="24"/>
          <w:rtl w:val="0"/>
        </w:rPr>
        <w:t xml:space="preserve">$98,500.00</w:t>
      </w: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PART B.</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provide the following information:</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**Microsoft Excel preferable**</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0"/>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FY17 Revenues and Expenditures:</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01C">
      <w:pPr>
        <w:numPr>
          <w:ilvl w:val="0"/>
          <w:numId w:val="1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revenue to date detailed by source</w:t>
      </w:r>
    </w:p>
    <w:p w:rsidR="00000000" w:rsidDel="00000000" w:rsidP="00000000" w:rsidRDefault="00000000" w:rsidRPr="00000000" w14:paraId="0000001D">
      <w:pPr>
        <w:numPr>
          <w:ilvl w:val="0"/>
          <w:numId w:val="1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expenditures by group/organization</w:t>
      </w:r>
    </w:p>
    <w:p w:rsidR="00000000" w:rsidDel="00000000" w:rsidP="00000000" w:rsidRDefault="00000000" w:rsidRPr="00000000" w14:paraId="0000001E">
      <w:pPr>
        <w:numPr>
          <w:ilvl w:val="0"/>
          <w:numId w:val="1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expenditures to date by group/organization</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FY17 Balances:</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Balance of all organization accounts (operating, reserve, gift, etc.), by type of account to date </w:t>
      </w:r>
    </w:p>
    <w:p w:rsidR="00000000" w:rsidDel="00000000" w:rsidP="00000000" w:rsidRDefault="00000000" w:rsidRPr="00000000" w14:paraId="00000023">
      <w:pPr>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balance of all organization accounts, by type of account, carried forward to FY17</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FY18 Budget</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revenue detailed by source</w:t>
      </w:r>
    </w:p>
    <w:p w:rsidR="00000000" w:rsidDel="00000000" w:rsidP="00000000" w:rsidRDefault="00000000" w:rsidRPr="00000000" w14:paraId="00000028">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projected expenditures by group</w:t>
      </w:r>
    </w:p>
    <w:p w:rsidR="00000000" w:rsidDel="00000000" w:rsidP="00000000" w:rsidRDefault="00000000" w:rsidRPr="00000000" w14:paraId="00000029">
      <w:pPr>
        <w:numPr>
          <w:ilvl w:val="0"/>
          <w:numId w:val="2"/>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Projected balance of all organization accounts carried forward to FY18</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PART C.</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How did your organization affect student life? Can this be measured?</w:t>
      </w:r>
    </w:p>
    <w:p w:rsidR="00000000" w:rsidDel="00000000" w:rsidP="00000000" w:rsidRDefault="00000000" w:rsidRPr="00000000" w14:paraId="0000002F">
      <w:pPr>
        <w:spacing w:after="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Affecting Student Life</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Lecture Fund as an organization has had a monumental year. As always, our mission has been as follows: “</w:t>
      </w:r>
      <w:r w:rsidDel="00000000" w:rsidR="00000000" w:rsidRPr="00000000">
        <w:rPr>
          <w:rFonts w:ascii="Times New Roman" w:cs="Times New Roman" w:eastAsia="Times New Roman" w:hAnsi="Times New Roman"/>
          <w:i w:val="1"/>
          <w:sz w:val="24"/>
          <w:szCs w:val="24"/>
          <w:rtl w:val="0"/>
        </w:rPr>
        <w:t xml:space="preserve">We are a nonpartisan organization dedicated to promoting dialogue and to bringing the Georgetown community together in an atmosphere of discussion to better contemplate contemporary social, political, and cultural issues.”</w:t>
      </w:r>
      <w:r w:rsidDel="00000000" w:rsidR="00000000" w:rsidRPr="00000000">
        <w:rPr>
          <w:rFonts w:ascii="Times New Roman" w:cs="Times New Roman" w:eastAsia="Times New Roman" w:hAnsi="Times New Roman"/>
          <w:sz w:val="24"/>
          <w:szCs w:val="24"/>
          <w:rtl w:val="0"/>
        </w:rPr>
        <w:t xml:space="preserve"> While we’ve always been committed to this mission, this year, we truly put the emphasis on </w:t>
      </w:r>
      <w:r w:rsidDel="00000000" w:rsidR="00000000" w:rsidRPr="00000000">
        <w:rPr>
          <w:rFonts w:ascii="Times New Roman" w:cs="Times New Roman" w:eastAsia="Times New Roman" w:hAnsi="Times New Roman"/>
          <w:b w:val="1"/>
          <w:sz w:val="24"/>
          <w:szCs w:val="24"/>
          <w:rtl w:val="0"/>
        </w:rPr>
        <w:t xml:space="preserve">contemporary.</w:t>
      </w:r>
      <w:r w:rsidDel="00000000" w:rsidR="00000000" w:rsidRPr="00000000">
        <w:rPr>
          <w:rFonts w:ascii="Times New Roman" w:cs="Times New Roman" w:eastAsia="Times New Roman" w:hAnsi="Times New Roman"/>
          <w:sz w:val="24"/>
          <w:szCs w:val="24"/>
          <w:rtl w:val="0"/>
        </w:rPr>
        <w:t xml:space="preserve"> At the end of this document, you will find a complete list of events we have worked on as well as those that we are currently working on for the 2016-2017 school year. I’d like to highlight a few below:</w:t>
      </w:r>
    </w:p>
    <w:p w:rsidR="00000000" w:rsidDel="00000000" w:rsidP="00000000" w:rsidRDefault="00000000" w:rsidRPr="00000000" w14:paraId="00000031">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days after the highly publicized news that federal agencies had been surveilling Yahoo e-mail accounts, we hosted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Edward Snowden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give his official opinion on the matter. In Reuters’ coverage of the incident, Snowden’s October speech at Georgetown was used as an official vehicle for his response: </w:t>
      </w:r>
      <w:hyperlink r:id="rId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http://www.reuters.com/article/us-yahoo-nsa-idUSKCN1252NR</w:t>
        </w:r>
      </w:hyperlink>
      <w:r w:rsidDel="00000000" w:rsidR="00000000" w:rsidRPr="00000000">
        <w:fldChar w:fldCharType="begin"/>
        <w:instrText xml:space="preserve"> HYPERLINK "http://www.reuters.com/article/us-yahoo-nsa-idUSKCN1252NR" </w:instrText>
        <w:fldChar w:fldCharType="separate"/>
      </w:r>
      <w:r w:rsidDel="00000000" w:rsidR="00000000" w:rsidRPr="00000000">
        <w:rPr>
          <w:rtl w:val="0"/>
        </w:rPr>
      </w:r>
    </w:p>
    <w:p w:rsidR="00000000" w:rsidDel="00000000" w:rsidP="00000000" w:rsidRDefault="00000000" w:rsidRPr="00000000" w14:paraId="00000032">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hosted a 9/11 panel with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Daniel Benjamin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(former Coordinator for Counterterrorism at the State Department) and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Peter Bergen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(CNN’s National Security Analyst) on September 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remembrance of 15 years since the tragic terrorist attack: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http://www.thehoya.com/terrorism-experts-reflect-on-911/</w:t>
        </w:r>
      </w:hyperlink>
      <w:r w:rsidDel="00000000" w:rsidR="00000000" w:rsidRPr="00000000">
        <w:fldChar w:fldCharType="begin"/>
        <w:instrText xml:space="preserve"> HYPERLINK "http://www.thehoya.com/terrorism-experts-reflect-on-911/" </w:instrText>
        <w:fldChar w:fldCharType="separate"/>
      </w:r>
      <w:r w:rsidDel="00000000" w:rsidR="00000000" w:rsidRPr="00000000">
        <w:rPr>
          <w:rtl w:val="0"/>
        </w:rPr>
      </w:r>
    </w:p>
    <w:p w:rsidR="00000000" w:rsidDel="00000000" w:rsidP="00000000" w:rsidRDefault="00000000" w:rsidRPr="00000000" w14:paraId="0000003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“Milk and Honey” topped nearly every 2016 Bestseller List (it currently still sits at number 3 on the NYT Bestsellers List after 43 weeks,) we heard from the hugely popular author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Rupi Kaur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talking about her creative process and answering questions about her monumental work: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https://twitter.com/rupikaur_/status/788582088178036736</w:t>
        </w:r>
      </w:hyperlink>
      <w:r w:rsidDel="00000000" w:rsidR="00000000" w:rsidRPr="00000000">
        <w:fldChar w:fldCharType="begin"/>
        <w:instrText xml:space="preserve"> HYPERLINK "https://twitter.com/rupikaur_/status/788582088178036736" </w:instrText>
        <w:fldChar w:fldCharType="separate"/>
      </w:r>
      <w:r w:rsidDel="00000000" w:rsidR="00000000" w:rsidRPr="00000000">
        <w:rPr>
          <w:rtl w:val="0"/>
        </w:rPr>
      </w:r>
    </w:p>
    <w:p w:rsidR="00000000" w:rsidDel="00000000" w:rsidP="00000000" w:rsidRDefault="00000000" w:rsidRPr="00000000" w14:paraId="00000034">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week after the election of Donald Trump, our organization brought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Shaun 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talk about Race and Justice in America with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Professor Michael Eric Dyson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students were asking the very questions raised during the lecture “calling for activism over anger”</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http://www.thehoya.com/shaun-king-calls-for-activism-over-anger/</w:t>
        </w:r>
      </w:hyperlink>
      <w:r w:rsidDel="00000000" w:rsidR="00000000" w:rsidRPr="00000000">
        <w:fldChar w:fldCharType="begin"/>
        <w:instrText xml:space="preserve"> HYPERLINK "http://www.thehoya.com/shaun-king-calls-for-activism-over-anger/" </w:instrText>
        <w:fldChar w:fldCharType="separate"/>
      </w:r>
      <w:r w:rsidDel="00000000" w:rsidR="00000000" w:rsidRPr="00000000">
        <w:rPr>
          <w:rtl w:val="0"/>
        </w:rPr>
      </w:r>
    </w:p>
    <w:p w:rsidR="00000000" w:rsidDel="00000000" w:rsidP="00000000" w:rsidRDefault="00000000" w:rsidRPr="00000000" w14:paraId="00000035">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a groundbreaking profile on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Derek Black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former white nationalist leader who defected in college, published in the Washington Post and New York Times in late 2016, the Lecture Fund hosted Mr. Black for his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first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speaking event to date on the White Nationalist Movement: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http://www.thehoya.com/former-white-nationalist-reflects-on-defection-racial-climate/</w:t>
        </w:r>
      </w:hyperlink>
      <w:r w:rsidDel="00000000" w:rsidR="00000000" w:rsidRPr="00000000">
        <w:fldChar w:fldCharType="begin"/>
        <w:instrText xml:space="preserve"> HYPERLINK "http://www.thehoya.com/former-white-nationalist-reflects-on-defection-racial-climate/" </w:instrText>
        <w:fldChar w:fldCharType="separate"/>
      </w:r>
      <w:r w:rsidDel="00000000" w:rsidR="00000000" w:rsidRPr="00000000">
        <w:rPr>
          <w:rtl w:val="0"/>
        </w:rPr>
      </w:r>
    </w:p>
    <w:p w:rsidR="00000000" w:rsidDel="00000000" w:rsidP="00000000" w:rsidRDefault="00000000" w:rsidRPr="00000000" w14:paraId="00000036">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TEDxGeorgetown hosted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Andrew Morse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VP of CNN Digital and the producer of CNN’s Presidential Debate, to talk about the changing world of journalism in the new political climate: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http://www.thehoya.com/tedx-speakers-reflect-on-diverse-experiences/</w:t>
        </w:r>
      </w:hyperlink>
      <w:r w:rsidDel="00000000" w:rsidR="00000000" w:rsidRPr="00000000">
        <w:fldChar w:fldCharType="begin"/>
        <w:instrText xml:space="preserve"> HYPERLINK "http://www.thehoya.com/tedx-speakers-reflect-on-diverse-experiences/" </w:instrText>
        <w:fldChar w:fldCharType="separate"/>
      </w:r>
      <w:r w:rsidDel="00000000" w:rsidR="00000000" w:rsidRPr="00000000">
        <w:rPr>
          <w:rtl w:val="0"/>
        </w:rPr>
      </w:r>
    </w:p>
    <w:p w:rsidR="00000000" w:rsidDel="00000000" w:rsidP="00000000" w:rsidRDefault="00000000" w:rsidRPr="00000000" w14:paraId="00000037">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 3 weeks after the closing of Dylann Roof’s trial for viciously murdering members of the Emanuel African Methodist Episcopal Church, the Lecture Fund will be bringing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 Sharon Risher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talk about reconciling her humanness with her religious convictions after losing her mother and 2 family members in the shooting: </w:t>
      </w:r>
      <w:hyperlink r:id="rId1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https://www.nytimes.com/2016/11/26/us/death-penalty-dylann-roof-charleston.html</w:t>
        </w:r>
      </w:hyperlink>
      <w:r w:rsidDel="00000000" w:rsidR="00000000" w:rsidRPr="00000000">
        <w:fldChar w:fldCharType="begin"/>
        <w:instrText xml:space="preserve"> HYPERLINK "https://www.nytimes.com/2016/11/26/us/death-penalty-dylann-roof-charleston.html" </w:instrText>
        <w:fldChar w:fldCharType="separate"/>
      </w:r>
      <w:r w:rsidDel="00000000" w:rsidR="00000000" w:rsidRPr="00000000">
        <w:rPr>
          <w:rtl w:val="0"/>
        </w:rPr>
      </w:r>
    </w:p>
    <w:p w:rsidR="00000000" w:rsidDel="00000000" w:rsidP="00000000" w:rsidRDefault="00000000" w:rsidRPr="00000000" w14:paraId="00000038">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Hillbilly Elegy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hit #1 on the New York Times Bestseller, the Lecture Fund has secured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J.D. Vance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often credited as the spokesperson of the conservative Rust Belt, to speak on his conservative values and convictions surrounding the forgotten working class just weeks after the inauguration of President Donald Trump: </w:t>
      </w:r>
      <w:hyperlink r:id="rId1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https://www.washingtonpost.com/lifestyle/style/hillbilly-elegy-made-jd-vance-the-voice-of-the-rust-belt-but-does-he-want-that-job/2017/02/06/fa6cd63c-e882-11e6-80c2-30e57e57e05d_story.html?utm_term=.b6cd9f13ab6e</w:t>
        </w:r>
      </w:hyperlink>
      <w:r w:rsidDel="00000000" w:rsidR="00000000" w:rsidRPr="00000000">
        <w:fldChar w:fldCharType="begin"/>
        <w:instrText xml:space="preserve"> HYPERLINK "https://www.washingtonpost.com/lifestyle/style/hillbilly-elegy-made-jd-vance-the-voice-of-the-rust-belt-but-does-he-want-that-job/2017/02/06/fa6cd63c-e882-11e6-80c2-30e57e57e05d_story.html?utm_term=.b6cd9f13ab6e" </w:instrText>
        <w:fldChar w:fldCharType="separate"/>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"https://www.washingtonpost.com/lifestyle/style/hillbilly-elegy-made-jd-vance-the-voice-of-the-rust-belt-but-does-he-want-that-job/2017/02/06/fa6cd63c-e882-11e6-80c2-30e57e57e05d_story.html?utm_term=.b6cd9f13ab6e" </w:instrText>
        <w:fldChar w:fldCharType="separate"/>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I point out these events for a reason. All of these topics have been at the forefront of our national conversations, but they have also been at the forefront of academic study in the classroom. This year, our organization has made our lecture roster a hands-on extension of the academic experience where students engage the thought leaders in these spaces in a face-to-face environment.</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Georgetown’s “Student Life” is driven by student organizations. As you can see in Appendix A, the Lecture Fund has sponsored events with a variety of groups focusing on various topics. To quantify that reach, our events we’ve worked on have garnered a network of over 100 co-sponsors throughout the year. This means that our impact has extended to over 100 student groups, their communities and their missions. We laud that statistic just as much as we do attendance at one of our large scale events. To break that reach down even further, as you’ve seen in part B, </w:t>
      </w:r>
      <w:r w:rsidDel="00000000" w:rsidR="00000000" w:rsidRPr="00000000">
        <w:rPr>
          <w:rFonts w:ascii="Times New Roman" w:cs="Times New Roman" w:eastAsia="Times New Roman" w:hAnsi="Times New Roman"/>
          <w:b w:val="1"/>
          <w:sz w:val="24"/>
          <w:szCs w:val="24"/>
          <w:rtl w:val="0"/>
        </w:rPr>
        <w:t xml:space="preserve">$21,842.60</w:t>
      </w:r>
      <w:r w:rsidDel="00000000" w:rsidR="00000000" w:rsidRPr="00000000">
        <w:rPr>
          <w:rFonts w:ascii="Times New Roman" w:cs="Times New Roman" w:eastAsia="Times New Roman" w:hAnsi="Times New Roman"/>
          <w:sz w:val="24"/>
          <w:szCs w:val="24"/>
          <w:rtl w:val="0"/>
        </w:rPr>
        <w:t xml:space="preserve"> of our budget has been directly allocated to make the dream speaking events of student groups on campus a reality. By empowering other student groups to put on great events, the Lecture Fund is further able to promote and implement Georgetown’s vision of an active and involved student body.</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our own student life, Lecture Fund members serve in a variety of capacities and are loaded with personal and professional development. A group of people from various backgrounds pertaining to race, gender, political ideology, sexual orientation and socioeconomic status assemble in a room every Tuesday to learn from and challenge one another. In a practical sense, our organization also serves as an incubator for skill-building. </w:t>
      </w:r>
      <w:r w:rsidDel="00000000" w:rsidR="00000000" w:rsidRPr="00000000">
        <w:rPr>
          <w:rFonts w:ascii="Times New Roman" w:cs="Times New Roman" w:eastAsia="Times New Roman" w:hAnsi="Times New Roman"/>
          <w:color w:val="000000"/>
          <w:sz w:val="24"/>
          <w:szCs w:val="24"/>
          <w:rtl w:val="0"/>
        </w:rPr>
        <w:t xml:space="preserve">Lecture Fund members </w:t>
      </w:r>
      <w:r w:rsidDel="00000000" w:rsidR="00000000" w:rsidRPr="00000000">
        <w:rPr>
          <w:rFonts w:ascii="Times New Roman" w:cs="Times New Roman" w:eastAsia="Times New Roman" w:hAnsi="Times New Roman"/>
          <w:sz w:val="24"/>
          <w:szCs w:val="24"/>
          <w:rtl w:val="0"/>
        </w:rPr>
        <w:t xml:space="preserve">learn skills such as negotiating contracts, obtaining insurance documentation, booking spaces, advertising, maintaining relations with speaker bureaus, making travel arrangements, etc. Significantly, Lecture Fund is able to pass on these skills to other individuals and student organizations via co-sponsorships.</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 This Be Measured?</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of course look at attendance and compute the cost-per-attendant for each event – this is usually the first point to come up when we are debating the financial costs of bringing a particular speaker. This calculation is considered every time the group allocates money to an event, and more expensive events are expected to interest large sections of the student body.</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said, attendance is not the only factor we consider and it is not an adequate measure of the success of an event. We take great pride in organizing events which, despite lacking instant appeal to broad audiences, are highly relevant to niche university communities. For example, our speaker Michael Meltsner spoke with 50 students about his role as Chief Council to the NAACP and his representation of Muhammad Ali in his Supreme Court battle. The intimacy of the event allowed students to engage with the speaker and other attendees in the more intimate setting of a classroom, as opposed to just listening in Gaston Hall.</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students themselves:</w:t>
      </w:r>
    </w:p>
    <w:p w:rsidR="00000000" w:rsidDel="00000000" w:rsidP="00000000" w:rsidRDefault="00000000" w:rsidRPr="00000000" w14:paraId="00000046">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one of the most powerful events I’ve been to. I’m speechless.” </w:t>
      </w:r>
      <w:hyperlink r:id="rId1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Elizabeth Cylkowski (SFS ’18)</w:t>
        </w:r>
      </w:hyperlink>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on our event with Derek Black</w:t>
      </w:r>
      <w:r w:rsidDel="00000000" w:rsidR="00000000" w:rsidRPr="00000000">
        <w:rPr>
          <w:rtl w:val="0"/>
        </w:rPr>
      </w:r>
    </w:p>
    <w:p w:rsidR="00000000" w:rsidDel="00000000" w:rsidP="00000000" w:rsidRDefault="00000000" w:rsidRPr="00000000" w14:paraId="00000047">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encouraged when listening to Shaun talk about the importance of young people of all races in shaping a better future for our planet, as I knew there was a place for me in fighting to right the wrongs of both the present and the past.” –</w:t>
      </w:r>
      <w:hyperlink r:id="rId15">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Dylan Burke (SFS ’20)</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on actionable steps forward after Shaun King</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Quantitatively, we measure this impact in a pretty easy way. With $72,899.40 in allocation for events, we brought </w:t>
      </w:r>
      <w:r w:rsidDel="00000000" w:rsidR="00000000" w:rsidRPr="00000000">
        <w:rPr>
          <w:rFonts w:ascii="Times New Roman" w:cs="Times New Roman" w:eastAsia="Times New Roman" w:hAnsi="Times New Roman"/>
          <w:b w:val="1"/>
          <w:sz w:val="24"/>
          <w:szCs w:val="24"/>
          <w:rtl w:val="0"/>
        </w:rPr>
        <w:t xml:space="preserve">$265,724.20 worth of value to Georgetown students.</w:t>
      </w:r>
      <w:r w:rsidDel="00000000" w:rsidR="00000000" w:rsidRPr="00000000">
        <w:rPr>
          <w:rFonts w:ascii="Times New Roman" w:cs="Times New Roman" w:eastAsia="Times New Roman" w:hAnsi="Times New Roman"/>
          <w:sz w:val="24"/>
          <w:szCs w:val="24"/>
          <w:rtl w:val="0"/>
        </w:rPr>
        <w:t xml:space="preserve"> Whether it’s through contract negotiation or through making events free for Georgetown students in our co-sponsorship agreement, this statistic shows how our focus is on delivering value to students, not simply accepting the financial status quo. </w:t>
      </w:r>
      <w:r w:rsidDel="00000000" w:rsidR="00000000" w:rsidRPr="00000000">
        <w:rPr>
          <w:rFonts w:ascii="Times New Roman" w:cs="Times New Roman" w:eastAsia="Times New Roman" w:hAnsi="Times New Roman"/>
          <w:b w:val="1"/>
          <w:sz w:val="24"/>
          <w:szCs w:val="24"/>
          <w:u w:val="single"/>
          <w:rtl w:val="0"/>
        </w:rPr>
        <w:t xml:space="preserve">Every honorarium spent this year has been negotiated from a higher original sticker price.</w:t>
      </w:r>
    </w:p>
    <w:p w:rsidR="00000000" w:rsidDel="00000000" w:rsidP="00000000" w:rsidRDefault="00000000" w:rsidRPr="00000000" w14:paraId="00000049">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numPr>
          <w:ilvl w:val="0"/>
          <w:numId w:val="5"/>
        </w:numP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How many clubs/groups compose your organization? Please list them, noting especially any clubs/groups added (or planned to be added) within FY17.</w:t>
      </w:r>
    </w:p>
    <w:p w:rsidR="00000000" w:rsidDel="00000000" w:rsidP="00000000" w:rsidRDefault="00000000" w:rsidRPr="00000000" w14:paraId="0000004B">
      <w:pPr>
        <w:spacing w:after="24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spacing w:after="24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General Body Membership</w:t>
      </w:r>
    </w:p>
    <w:p w:rsidR="00000000" w:rsidDel="00000000" w:rsidP="00000000" w:rsidRDefault="00000000" w:rsidRPr="00000000" w14:paraId="0000004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marks the second year of our flourishing General Body Membership. The GBM met three times the first semester and once this semester, and we plan to hold at least one more meeting before the end of this semester. It is open to all undergraduates, but we also encourage professors and university administrators to attend, so they too can have input on the sort of dialogue that is happening on campus and tell us what is missing.</w:t>
      </w:r>
    </w:p>
    <w:p w:rsidR="00000000" w:rsidDel="00000000" w:rsidP="00000000" w:rsidRDefault="00000000" w:rsidRPr="00000000" w14:paraId="0000004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the General Body Membership is threefold:</w:t>
      </w:r>
    </w:p>
    <w:p w:rsidR="00000000" w:rsidDel="00000000" w:rsidP="00000000" w:rsidRDefault="00000000" w:rsidRPr="00000000" w14:paraId="0000004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receive approximately $11 per student every year to fund our activities. We take this extremely seriously when we think about our representation of the student body. We want to ensure that our budget receives the necessary amount of oversight. During meetings we will certainly ask questions such as “We spent $____ on speaker ____, was that worth it? We can get a better answer to this question with diverse opinions and thoughts way beyond just our associate board.</w:t>
      </w:r>
    </w:p>
    <w:p w:rsidR="00000000" w:rsidDel="00000000" w:rsidP="00000000" w:rsidRDefault="00000000" w:rsidRPr="00000000" w14:paraId="0000005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co-sponsor with many groups, and wanted to make sure they had their voices heard in what events we’re putting on, outside of just the window when we’re working on their specific event. The </w:t>
      </w:r>
      <w:r w:rsidDel="00000000" w:rsidR="00000000" w:rsidRPr="00000000">
        <w:rPr>
          <w:rFonts w:ascii="Times New Roman" w:cs="Times New Roman" w:eastAsia="Times New Roman" w:hAnsi="Times New Roman"/>
          <w:color w:val="000000"/>
          <w:sz w:val="24"/>
          <w:szCs w:val="24"/>
          <w:rtl w:val="0"/>
        </w:rPr>
        <w:t xml:space="preserve">GBM </w:t>
      </w:r>
      <w:r w:rsidDel="00000000" w:rsidR="00000000" w:rsidRPr="00000000">
        <w:rPr>
          <w:rFonts w:ascii="Times New Roman" w:cs="Times New Roman" w:eastAsia="Times New Roman" w:hAnsi="Times New Roman"/>
          <w:sz w:val="24"/>
          <w:szCs w:val="24"/>
          <w:rtl w:val="0"/>
        </w:rPr>
        <w:t xml:space="preserve">is a natural way to collaborate with lots of people on campus.</w:t>
      </w:r>
    </w:p>
    <w:p w:rsidR="00000000" w:rsidDel="00000000" w:rsidP="00000000" w:rsidRDefault="00000000" w:rsidRPr="00000000" w14:paraId="0000005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Inclusion has been a simmering issue for a long time in the realm of student involvement. Especially in our status as Advisory Board, coupled with our mission, it is only right for us to be increasingly inclusionary in our operations.</w:t>
      </w:r>
    </w:p>
    <w:p w:rsidR="00000000" w:rsidDel="00000000" w:rsidP="00000000" w:rsidRDefault="00000000" w:rsidRPr="00000000" w14:paraId="0000005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Success of the GBM</w:t>
      </w:r>
      <w:r w:rsidDel="00000000" w:rsidR="00000000" w:rsidRPr="00000000">
        <w:rPr>
          <w:rtl w:val="0"/>
        </w:rPr>
      </w:r>
    </w:p>
    <w:p w:rsidR="00000000" w:rsidDel="00000000" w:rsidP="00000000" w:rsidRDefault="00000000" w:rsidRPr="00000000" w14:paraId="0000005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our event </w:t>
      </w:r>
      <w:r w:rsidDel="00000000" w:rsidR="00000000" w:rsidRPr="00000000">
        <w:rPr>
          <w:rFonts w:ascii="Times New Roman" w:cs="Times New Roman" w:eastAsia="Times New Roman" w:hAnsi="Times New Roman"/>
          <w:sz w:val="24"/>
          <w:szCs w:val="24"/>
          <w:u w:val="single"/>
          <w:rtl w:val="0"/>
        </w:rPr>
        <w:t xml:space="preserve">“9/11: Looking Back, Looking Forward”</w:t>
      </w:r>
      <w:r w:rsidDel="00000000" w:rsidR="00000000" w:rsidRPr="00000000">
        <w:rPr>
          <w:rFonts w:ascii="Times New Roman" w:cs="Times New Roman" w:eastAsia="Times New Roman" w:hAnsi="Times New Roman"/>
          <w:sz w:val="24"/>
          <w:szCs w:val="24"/>
          <w:rtl w:val="0"/>
        </w:rPr>
        <w:t xml:space="preserve"> was organized and operated entirely out of a General Body Membership meeting. The event was a resounding success attracting more than 65 people and the General Body Member planning the event with us has now become a full Associate Board Member. Additionally, we have taken 4 members of the General Body Membership in the last year onto our Associate Board due to their commitment to our mission and helping at our events.</w:t>
      </w:r>
    </w:p>
    <w:p w:rsidR="00000000" w:rsidDel="00000000" w:rsidP="00000000" w:rsidRDefault="00000000" w:rsidRPr="00000000" w14:paraId="0000005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7"/>
        </w:numP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56">
      <w:pPr>
        <w:spacing w:after="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spacing w:after="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05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our most significant challenge was being able to fund internal and external requests for speakers whose honoraria simply exceeds our entire budget. We always seek collaboration with other student groups; thus, it's disappointing when we have to lessen the full allocation for a group because we simply don’t have enough in our budget to put on an annual lecture series and give entirely to their group or annual event. We take pride in the fact that we are able to negotiate significantly and are conservative with our annual budget. With that said, we prioritize our commitment to enabling and empowering student groups to bring the most relevant speakers for their organization, so this year we’ve only denied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speaker request because it went against our contract definition of a lecture. Every other request has been fully filled financially, partially filled financially or in the process of working on the event for financial sponsorship. The challenge is reaching the capability for every event to be fully funded.</w:t>
      </w:r>
    </w:p>
    <w:p w:rsidR="00000000" w:rsidDel="00000000" w:rsidP="00000000" w:rsidRDefault="00000000" w:rsidRPr="00000000" w14:paraId="0000005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bigger budget would allow us to continue our high level of engagement and co-sponsorship with other student groups while giving us the financial capability to pursue higher cost speakers. Balancing these two commitments is a nearly impossible task for us given what students want to see. Here are some sample honoraria </w:t>
      </w:r>
      <w:r w:rsidDel="00000000" w:rsidR="00000000" w:rsidRPr="00000000">
        <w:rPr>
          <w:rFonts w:ascii="Times New Roman" w:cs="Times New Roman" w:eastAsia="Times New Roman" w:hAnsi="Times New Roman"/>
          <w:color w:val="000000"/>
          <w:sz w:val="24"/>
          <w:szCs w:val="24"/>
          <w:rtl w:val="0"/>
        </w:rPr>
        <w:t xml:space="preserve">that have been suggested in both Associate Board and General Body meetings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give you context:</w:t>
      </w:r>
    </w:p>
    <w:p w:rsidR="00000000" w:rsidDel="00000000" w:rsidP="00000000" w:rsidRDefault="00000000" w:rsidRPr="00000000" w14:paraId="0000005A">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Trevor Noah,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$100,000 + First Class Travel and Accommodations</w:t>
      </w:r>
      <w:r w:rsidDel="00000000" w:rsidR="00000000" w:rsidRPr="00000000">
        <w:rPr>
          <w:rtl w:val="0"/>
        </w:rPr>
      </w:r>
    </w:p>
    <w:p w:rsidR="00000000" w:rsidDel="00000000" w:rsidP="00000000" w:rsidRDefault="00000000" w:rsidRPr="00000000" w14:paraId="0000005B">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Samantha Bee,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$50,000 + First Class Travel and Accommodations </w:t>
      </w:r>
      <w:r w:rsidDel="00000000" w:rsidR="00000000" w:rsidRPr="00000000">
        <w:rPr>
          <w:rtl w:val="0"/>
        </w:rPr>
      </w:r>
    </w:p>
    <w:p w:rsidR="00000000" w:rsidDel="00000000" w:rsidP="00000000" w:rsidRDefault="00000000" w:rsidRPr="00000000" w14:paraId="0000005C">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Rudy Giuliani,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$270,000 + First Class Travel and Accommodations for 3</w:t>
      </w:r>
      <w:r w:rsidDel="00000000" w:rsidR="00000000" w:rsidRPr="00000000">
        <w:rPr>
          <w:rtl w:val="0"/>
        </w:rPr>
      </w:r>
    </w:p>
    <w:p w:rsidR="00000000" w:rsidDel="00000000" w:rsidP="00000000" w:rsidRDefault="00000000" w:rsidRPr="00000000" w14:paraId="0000005D">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 Bernanke,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$300,000 All Inclusive</w:t>
      </w:r>
      <w:r w:rsidDel="00000000" w:rsidR="00000000" w:rsidRPr="00000000">
        <w:rPr>
          <w:rtl w:val="0"/>
        </w:rPr>
      </w:r>
    </w:p>
    <w:p w:rsidR="00000000" w:rsidDel="00000000" w:rsidP="00000000" w:rsidRDefault="00000000" w:rsidRPr="00000000" w14:paraId="0000005E">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Newt Gingrich,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$60,000 + First Class Travel and Accommodations</w:t>
      </w:r>
      <w:r w:rsidDel="00000000" w:rsidR="00000000" w:rsidRPr="00000000">
        <w:rPr>
          <w:rtl w:val="0"/>
        </w:rPr>
      </w:r>
    </w:p>
    <w:p w:rsidR="00000000" w:rsidDel="00000000" w:rsidP="00000000" w:rsidRDefault="00000000" w:rsidRPr="00000000" w14:paraId="0000005F">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 City: Abbi Jacobson and Illana Glazer,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$50,000 All Inclusive</w:t>
      </w:r>
      <w:r w:rsidDel="00000000" w:rsidR="00000000" w:rsidRPr="00000000">
        <w:rPr>
          <w:rtl w:val="0"/>
        </w:rPr>
      </w:r>
    </w:p>
    <w:p w:rsidR="00000000" w:rsidDel="00000000" w:rsidP="00000000" w:rsidRDefault="00000000" w:rsidRPr="00000000" w14:paraId="0000006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$250,000 All Inclusive</w:t>
      </w:r>
      <w:r w:rsidDel="00000000" w:rsidR="00000000" w:rsidRPr="00000000">
        <w:rPr>
          <w:rtl w:val="0"/>
        </w:rPr>
      </w:r>
    </w:p>
    <w:p w:rsidR="00000000" w:rsidDel="00000000" w:rsidP="00000000" w:rsidRDefault="00000000" w:rsidRPr="00000000" w14:paraId="00000061">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Ezra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$25,000 + Travel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(Last year, we negotiated him down to $7k)</w:t>
      </w:r>
    </w:p>
    <w:p w:rsidR="00000000" w:rsidDel="00000000" w:rsidP="00000000" w:rsidRDefault="00000000" w:rsidRPr="00000000" w14:paraId="00000062">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Elon Musk,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250,000 + First Class Travel and Accommodations</w:t>
      </w: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reality we’re dealing with and these prices rise at a steady pace each year. For instance, last year, the Lecture Fund passed up on an opportunity to bring Kamau Bell, a comedian and social commentator, to come to campus because his </w:t>
      </w:r>
      <w:r w:rsidDel="00000000" w:rsidR="00000000" w:rsidRPr="00000000">
        <w:rPr>
          <w:rFonts w:ascii="Times New Roman" w:cs="Times New Roman" w:eastAsia="Times New Roman" w:hAnsi="Times New Roman"/>
          <w:i w:val="1"/>
          <w:sz w:val="24"/>
          <w:szCs w:val="24"/>
          <w:rtl w:val="0"/>
        </w:rPr>
        <w:t xml:space="preserve">$11,000 </w:t>
      </w:r>
      <w:r w:rsidDel="00000000" w:rsidR="00000000" w:rsidRPr="00000000">
        <w:rPr>
          <w:rFonts w:ascii="Times New Roman" w:cs="Times New Roman" w:eastAsia="Times New Roman" w:hAnsi="Times New Roman"/>
          <w:sz w:val="24"/>
          <w:szCs w:val="24"/>
          <w:rtl w:val="0"/>
        </w:rPr>
        <w:t xml:space="preserve">asking price was too large. He now gets paid </w:t>
      </w:r>
      <w:r w:rsidDel="00000000" w:rsidR="00000000" w:rsidRPr="00000000">
        <w:rPr>
          <w:rFonts w:ascii="Times New Roman" w:cs="Times New Roman" w:eastAsia="Times New Roman" w:hAnsi="Times New Roman"/>
          <w:i w:val="1"/>
          <w:sz w:val="24"/>
          <w:szCs w:val="24"/>
          <w:rtl w:val="0"/>
        </w:rPr>
        <w:t xml:space="preserve">$27,000 + First Class Travel and Accommodations</w:t>
      </w:r>
      <w:r w:rsidDel="00000000" w:rsidR="00000000" w:rsidRPr="00000000">
        <w:rPr>
          <w:rFonts w:ascii="Times New Roman" w:cs="Times New Roman" w:eastAsia="Times New Roman" w:hAnsi="Times New Roman"/>
          <w:sz w:val="24"/>
          <w:szCs w:val="24"/>
          <w:rtl w:val="0"/>
        </w:rPr>
        <w:t xml:space="preserve"> per speech. It is nearly impossible for us to continue to deliver on speakers while being able to support the community in co-sponsorships with a stagnant budget against rising speaking cost. That is a huge challenge.</w:t>
      </w:r>
    </w:p>
    <w:p w:rsidR="00000000" w:rsidDel="00000000" w:rsidP="00000000" w:rsidRDefault="00000000" w:rsidRPr="00000000" w14:paraId="00000064">
      <w:pPr>
        <w:spacing w:after="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Successes</w:t>
      </w:r>
    </w:p>
    <w:p w:rsidR="00000000" w:rsidDel="00000000" w:rsidP="00000000" w:rsidRDefault="00000000" w:rsidRPr="00000000" w14:paraId="0000006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2016-2017 year, we drove home our organization's core principle to promote quality dialogue on campus that is both salient and thought provoking. We have brought quality relevant speakers throughout the year. Retrospectively, it seems that we as an organization were quick to respond to ongoing current events and conversations through the dialogue that we brought. Prime examples are Rupi Kaur, Shaun King, and Derek Black. Some upcoming events that increase the diversity of topics include Scott Van Pelt and JD Vance.</w:t>
      </w:r>
    </w:p>
    <w:p w:rsidR="00000000" w:rsidDel="00000000" w:rsidP="00000000" w:rsidRDefault="00000000" w:rsidRPr="00000000" w14:paraId="0000006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also successfully negotiated the honoraria for most of these speakers given the boundaries of our budget. Every event has been converted into an all-inclusive budget saving thousands of dollars for Georgetown students that previously went to travel and accommodations. </w:t>
      </w:r>
    </w:p>
    <w:p w:rsidR="00000000" w:rsidDel="00000000" w:rsidP="00000000" w:rsidRDefault="00000000" w:rsidRPr="00000000" w14:paraId="0000006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last year the Finance and Appropriations Committee implored us to seek revenue-generating opportunities to abate some of the financial strain we were feeling. As an organization committed to making </w:t>
      </w:r>
      <w:r w:rsidDel="00000000" w:rsidR="00000000" w:rsidRPr="00000000">
        <w:rPr>
          <w:rFonts w:ascii="Times New Roman" w:cs="Times New Roman" w:eastAsia="Times New Roman" w:hAnsi="Times New Roman"/>
          <w:b w:val="1"/>
          <w:sz w:val="24"/>
          <w:szCs w:val="24"/>
          <w:rtl w:val="0"/>
        </w:rPr>
        <w:t xml:space="preserve">every event free for every student,</w:t>
      </w:r>
      <w:r w:rsidDel="00000000" w:rsidR="00000000" w:rsidRPr="00000000">
        <w:rPr>
          <w:rFonts w:ascii="Times New Roman" w:cs="Times New Roman" w:eastAsia="Times New Roman" w:hAnsi="Times New Roman"/>
          <w:sz w:val="24"/>
          <w:szCs w:val="24"/>
          <w:rtl w:val="0"/>
        </w:rPr>
        <w:t xml:space="preserve"> it has proved difficult, but after careful negotiations, we have successfully turned TEDxGeorgetown into a revenue-generating opportunity for the Lecture Fund. Last year. We made </w:t>
      </w:r>
      <w:r w:rsidDel="00000000" w:rsidR="00000000" w:rsidRPr="00000000">
        <w:rPr>
          <w:rFonts w:ascii="Times New Roman" w:cs="Times New Roman" w:eastAsia="Times New Roman" w:hAnsi="Times New Roman"/>
          <w:b w:val="1"/>
          <w:sz w:val="24"/>
          <w:szCs w:val="24"/>
          <w:rtl w:val="0"/>
        </w:rPr>
        <w:t xml:space="preserve">$6,320.80</w:t>
      </w:r>
      <w:r w:rsidDel="00000000" w:rsidR="00000000" w:rsidRPr="00000000">
        <w:rPr>
          <w:rFonts w:ascii="Times New Roman" w:cs="Times New Roman" w:eastAsia="Times New Roman" w:hAnsi="Times New Roman"/>
          <w:sz w:val="24"/>
          <w:szCs w:val="24"/>
          <w:rtl w:val="0"/>
        </w:rPr>
        <w:t xml:space="preserve"> by negotiating with the President’s Office to cover the entirety of the $11,000.00 Audiovisual budget. In doing so, we recouped Lecture Fund’s investment and used ticket sales to the outside DC community to bolster the financial benefit of our event. We heard the concerns of FinApp, and we addressed them. However, beyond TEDxGeorgetown, we don’t see revenue generation as a nearly sustainable solution given our commitment to free and open events promoting free speech.</w:t>
      </w:r>
    </w:p>
    <w:p w:rsidR="00000000" w:rsidDel="00000000" w:rsidP="00000000" w:rsidRDefault="00000000" w:rsidRPr="00000000" w14:paraId="0000006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engagement has been unparalleled this year. We have co-sponsored the Por Colombia Conference, Brave Summit and GAMBLE Conference making portions of all of these conferences free and open to the Georgetown community for the first time ever. We’re proud of our lectures, our partnerships and our commitment to honoring every dollar we get from the Student Activities Fee.</w:t>
      </w:r>
    </w:p>
    <w:p w:rsidR="00000000" w:rsidDel="00000000" w:rsidP="00000000" w:rsidRDefault="00000000" w:rsidRPr="00000000" w14:paraId="00000069">
      <w:pPr>
        <w:numPr>
          <w:ilvl w:val="0"/>
          <w:numId w:val="4"/>
        </w:numP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 you have any budget concerns for the next 5-10 years?</w:t>
      </w:r>
    </w:p>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Georgetown as a campus has become more over-saturated with events that don't necessarily draw the largest crowds. Through our work, we hope to unify groups around one event and assist with both logistical and marketing aspects of more large-scale events. As an Advisory Board, we want to make ourselves more available to campus partners and ensure that we are able to bear the greater responsibilities that we are being asked to shoulder.</w:t>
      </w:r>
    </w:p>
    <w:p w:rsidR="00000000" w:rsidDel="00000000" w:rsidP="00000000" w:rsidRDefault="00000000" w:rsidRPr="00000000" w14:paraId="0000006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better access for students with disabilities, co-sponsoring large-scale conferences such as OWN IT, BRAVE, and the Oceans Summit, and expanding our speaker lineup are all Lecture Fund priorities that beg the question of how we will continue to allocate our budget over the next five to ten years. At the end of the day, our budget will force us to pick and choose what we must prioritize to make the most of every student dollar granted to us. That being said, ensuring greater funding will not only allow Lecture Fund to continue in its role on-campus but also let it expand the helping hand that it wants to offer to other groups. We worry that if we continue to get the funding we currently receive, we will be unable to support our fundamental mission of adequately supporting dialogue on Georgetown’s campus.</w:t>
      </w:r>
    </w:p>
    <w:p w:rsidR="00000000" w:rsidDel="00000000" w:rsidP="00000000" w:rsidRDefault="00000000" w:rsidRPr="00000000" w14:paraId="0000006D">
      <w:pPr>
        <w:numPr>
          <w:ilvl w:val="0"/>
          <w:numId w:val="6"/>
        </w:numP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level of financial risk does your organization incur?</w:t>
      </w:r>
    </w:p>
    <w:p w:rsidR="00000000" w:rsidDel="00000000" w:rsidP="00000000" w:rsidRDefault="00000000" w:rsidRPr="00000000" w14:paraId="0000006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Lecture Fund incurs low financial risk. We meticulously maintain a very specific budget and loop in our financial chair on all correspondences related to contracts and invoices. All our payments by contract are NET30 (must be received by talent within 30 days of following the event), which protects us from most types of fraud and breach of contract. Therefore, this protects us from most types of fraud or breach of contract. We initiate this contracting process for speakers that charge $2,500 or more, binding them to very specific conditions agreed upon between the university and the speaker’s agent. When bringing in expensive and high-profile speakers, the contract mandates that the talent must spend a certain amount of time speaking and that he or she lead a Q&amp;A session following the talk, for students to have the chance to participate. This type of contract protects us from paying for speakers who fail to meet the minimum requirements of a Lecture Fund event over the course of their talk.</w:t>
      </w:r>
    </w:p>
    <w:p w:rsidR="00000000" w:rsidDel="00000000" w:rsidP="00000000" w:rsidRDefault="00000000" w:rsidRPr="00000000" w14:paraId="0000006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financial risk incurred by the organization is when we pay for speakers with an honorarium, a method of payment we use for less expensive niche events. This type of agreement is solely based on good faith with the other party. That is, we agree upon an honorarium price in exchange for their speaking on campus. There is no legal obligation for them to speak for a certain amount of time or to be open to questions. Conversely, however, we are also in no way obliged to follow through on payment for the speaker and are in fact unable to do so unless we are provided with the proper paperwork. Nonetheless, there has not been any incident with this payment method in institutional memory, thanks to the professionalism of the Lecture Fund team as well as that of the agents with whom we work and the desire of the speakers that we engage to present quality material to an eager audience.</w:t>
      </w:r>
    </w:p>
    <w:p w:rsidR="00000000" w:rsidDel="00000000" w:rsidP="00000000" w:rsidRDefault="00000000" w:rsidRPr="00000000" w14:paraId="00000070">
      <w:pPr>
        <w:numPr>
          <w:ilvl w:val="0"/>
          <w:numId w:val="8"/>
        </w:numP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How could the Budget Summit process be improved this year? How could relations with GUSA be improved?</w:t>
      </w:r>
    </w:p>
    <w:p w:rsidR="00000000" w:rsidDel="00000000" w:rsidP="00000000" w:rsidRDefault="00000000" w:rsidRPr="00000000" w14:paraId="0000007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Since we became our own Advisory Board and have started working more closely with GUSA (instead of SAC), our relations with GUSA have definitely been solidified. The funding process (this application!) is a great opportunity for us to reflect and think seriously about what we have achieved each year and what we can be doing better to serve the student population. The move to officially be an Advisory Board not only comes with great responsibility, but also means we need to be very careful about how we allocate our funding and how we operate. The transition toward GUSA has allowed us to dream bigger now that we are no longer constrained by asking for money from SAC. Additionally, as it has in years past, it has been very helpful to have our liaison at meetings, in case any questions about funding arise. We are happy to have them at our meetings as we think it makes our relationship with GUSA more transparent as well. We were also proud to collaborate with GUSA on many events this year and that give-and-take makes us a better organization, and we hope it makes your organization better as well.</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the Budget Summit is improved because we made a distinct effort to quantify our value, much more than in years past. In analyzing and understanding that quantification, we hope deliberations are guided by these analyses unlike in years past where our qualitative presentations may not have delivered the “why” picture like we would have hoped for.</w:t>
      </w:r>
    </w:p>
    <w:p w:rsidR="00000000" w:rsidDel="00000000" w:rsidP="00000000" w:rsidRDefault="00000000" w:rsidRPr="00000000" w14:paraId="0000007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6">
      <w:pPr>
        <w:numPr>
          <w:ilvl w:val="0"/>
          <w:numId w:val="9"/>
        </w:numP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If you are requesting more funding for FY18 than FY17, please explain why.</w:t>
      </w:r>
    </w:p>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are not requesting more funding than our request in FY17, but we are asking for a significant increase compared to what we were actually allocated in FY17. The reasons are as follows:</w:t>
        <w:br w:type="textWrapping"/>
      </w:r>
    </w:p>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 Commitment to Free Speech</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Lecture Fund has a continued commitment to free speech that we are always looking to expand. We believe the Lecture Fund plays a pivotal role in promoting overall free speech in a myriad of ways. First, as I mentioned earlier, is our unique role as a student group, unattached to</w:t>
      </w:r>
    </w:p>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University bylaws and political worries. We, simply put, have a much higher risk-tolerance then the University does as an institution. Because we are a student group, we can certainly tolerate more criticism for unpopular events and viewpoints. We can help student organizations bring speakers who they would normally not be able to bring if they coordinated with the</w:t>
      </w:r>
    </w:p>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University, because they would be considered way too controversial.</w:t>
      </w:r>
    </w:p>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 the University does an incredible job in bringing high-profile, well-known speakers to campus, but missing components of their events often leave students out of the dialogue. For example, take our recent event with defected white supremacist Derek Black – students were allowed to ask questions freely for nearly an hour, on any subject they chose. With a University event, these questions typically would have been pre-screened and chosen, and the time would have been limited to about 20 minutes in total for questions.</w:t>
      </w:r>
    </w:p>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 the Lecture Fund provides an avenue for unrecognized student groups and individual students to have their voices heard. Any Georgetown University student can approach the Lecture Fund with a speaker idea and monetary request. We are currently working with an individual student after confirming the availability of Michael Lang, the founder of Woodstock, and Daniel Ek, the CEO of Spotify. There is no other avenue for student voices to come to fruition like that.</w:t>
      </w:r>
    </w:p>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may seem like a philosophical idea, but this commitment is financial in nature as well. The more funding we have, the more opportunities we have to put on our own, free-speech centered events that cater to students and not University politics. We are still engaging the agents of speakers well beyond our price range hoping against hope to draw them to campus – even if their costs seem ridiculous at first. We are setting the wheels in motion for Lecture Fund to evolve into a new and higher role as an Advisory Board. We only need one more piece to allow us to continue going further still in our service to Georgetown’s student body, and that piece is our budget. Ultimately, we are requesting more than just a budget from you; we are requesting the support of you all to prioritize free speech as a pivotal part of our campus life in the dynamic times in which we currently live. An increase in our budget will represent GUSA’s overall commitment to free speech we’ve seen throughout this year, but in a practical application.</w:t>
      </w:r>
    </w:p>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Accessibility and Representation</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terms of Accessibility, one of the key components of our organization is that </w:t>
      </w:r>
      <w:r w:rsidDel="00000000" w:rsidR="00000000" w:rsidRPr="00000000">
        <w:rPr>
          <w:rFonts w:ascii="Times New Roman" w:cs="Times New Roman" w:eastAsia="Times New Roman" w:hAnsi="Times New Roman"/>
          <w:b w:val="1"/>
          <w:color w:val="000000"/>
          <w:sz w:val="24"/>
          <w:szCs w:val="24"/>
          <w:rtl w:val="0"/>
        </w:rPr>
        <w:t xml:space="preserve">our events are open for the benefit of all undergraduate students.</w:t>
      </w:r>
      <w:r w:rsidDel="00000000" w:rsidR="00000000" w:rsidRPr="00000000">
        <w:rPr>
          <w:rFonts w:ascii="Times New Roman" w:cs="Times New Roman" w:eastAsia="Times New Roman" w:hAnsi="Times New Roman"/>
          <w:color w:val="000000"/>
          <w:sz w:val="24"/>
          <w:szCs w:val="24"/>
          <w:rtl w:val="0"/>
        </w:rPr>
        <w:t xml:space="preserve"> Our events and our co-sponsorship cover such a variety of topics that our organization is accessed by nearly every student, not just those involved in particular clubs or activities. In that sense, each dollar given to our organization is given back to Georgetown students in a much more wide-sweeping way than would a traditional allocation to another group.</w:t>
      </w:r>
    </w:p>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accessibility has been a key focus of our organization since its founding. </w:t>
      </w:r>
      <w:r w:rsidDel="00000000" w:rsidR="00000000" w:rsidRPr="00000000">
        <w:rPr>
          <w:rFonts w:ascii="Times New Roman" w:cs="Times New Roman" w:eastAsia="Times New Roman" w:hAnsi="Times New Roman"/>
          <w:b w:val="1"/>
          <w:color w:val="000000"/>
          <w:sz w:val="24"/>
          <w:szCs w:val="24"/>
          <w:u w:val="single"/>
          <w:rtl w:val="0"/>
        </w:rPr>
        <w:t xml:space="preserve">Every event we host or co-sponsor must have zero financial barriers to entry for Georgetown undergraduates.</w:t>
      </w:r>
      <w:r w:rsidDel="00000000" w:rsidR="00000000" w:rsidRPr="00000000">
        <w:rPr>
          <w:rFonts w:ascii="Times New Roman" w:cs="Times New Roman" w:eastAsia="Times New Roman" w:hAnsi="Times New Roman"/>
          <w:color w:val="000000"/>
          <w:sz w:val="24"/>
          <w:szCs w:val="24"/>
          <w:u w:val="single"/>
          <w:rtl w:val="0"/>
        </w:rPr>
        <w:t xml:space="preserve"> </w:t>
      </w:r>
      <w:r w:rsidDel="00000000" w:rsidR="00000000" w:rsidRPr="00000000">
        <w:rPr>
          <w:rFonts w:ascii="Times New Roman" w:cs="Times New Roman" w:eastAsia="Times New Roman" w:hAnsi="Times New Roman"/>
          <w:color w:val="000000"/>
          <w:sz w:val="24"/>
          <w:szCs w:val="24"/>
          <w:rtl w:val="0"/>
        </w:rPr>
        <w:t xml:space="preserve">Meaning, each event we host must be entirely free for Georgetown students. We are one of the only organizations at Georgetown that successfully hosts a myriad of events and requires this. How has this manifested in our speaking events this year? First off, attendance has been at an all-time high. Nearly all of our events have been fully-occupied by a diverse set of audience members as it pertains to age, school and general interest. Additionally, this year, we have co-sponsored three large conferences: Por Colombia, BRAVE Summit and GAMBLE’s 2017 Diversity Dialogue Conference. These events previously required a ticket purchase for Georgetown students. In partnering with these organizations, we have worked with each organizer to make their conference, or at least part of it, entirely free-of-charge for students. Por Colombia was 100% free for undergraduates and the BRAVE Summit and GAMBLE Conference will both be saving roughly 150-200 seats entirely free and open to the Georgetown community for their major keynote addresses. This means we’ve extended accessible events regardless of socioeconomic background to other groups on campus and it is one of the most important things we’ve done this year as an organization.</w:t>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terms of our speaker lineup, we have made representation a </w:t>
      </w:r>
      <w:r w:rsidDel="00000000" w:rsidR="00000000" w:rsidRPr="00000000">
        <w:rPr>
          <w:rFonts w:ascii="Times New Roman" w:cs="Times New Roman" w:eastAsia="Times New Roman" w:hAnsi="Times New Roman"/>
          <w:b w:val="1"/>
          <w:color w:val="000000"/>
          <w:sz w:val="24"/>
          <w:szCs w:val="24"/>
          <w:rtl w:val="0"/>
        </w:rPr>
        <w:t xml:space="preserve">key</w:t>
      </w:r>
      <w:r w:rsidDel="00000000" w:rsidR="00000000" w:rsidRPr="00000000">
        <w:rPr>
          <w:rFonts w:ascii="Times New Roman" w:cs="Times New Roman" w:eastAsia="Times New Roman" w:hAnsi="Times New Roman"/>
          <w:color w:val="000000"/>
          <w:sz w:val="24"/>
          <w:szCs w:val="24"/>
          <w:rtl w:val="0"/>
        </w:rPr>
        <w:t xml:space="preserve"> focus in our events and partnerships. We hosted Ali Stroker, a woman with disabilities who was the first woman on Broadway to be in a wheelchair. We co-sponsored an event with Urvashi Vaid, an Indian-American LGBT rights activist for OUTober. We hosted Rupi Kaur, an Indian-Canadian poet and author. We hosted Shaun King, a black writer and civil rights activist. We will host J.D. Vance, a conservative thought leader from a Rust Belt background. We hosted events both with J Street Georgetown and Students for Justice in Palestine. We co-sponsored an event with Alveda King, a black woman and pro-life advocate. We will be hosting an entire panel of women foreign correspondents. We will be partnering with GU College Republicans on an event with Dinesh D’Souza, an Indian American conservative political commentator. We will be hosting Rev. Sharon Risher, a black reverend from Houston, TX. We have secured conservative commentator Ben Shapiro for next Fall. </w:t>
      </w:r>
    </w:p>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say it again and emphasize it so it’s clear: to our organization, </w:t>
      </w:r>
      <w:r w:rsidDel="00000000" w:rsidR="00000000" w:rsidRPr="00000000">
        <w:rPr>
          <w:rFonts w:ascii="Times New Roman" w:cs="Times New Roman" w:eastAsia="Times New Roman" w:hAnsi="Times New Roman"/>
          <w:b w:val="1"/>
          <w:color w:val="000000"/>
          <w:sz w:val="24"/>
          <w:szCs w:val="24"/>
          <w:u w:val="single"/>
          <w:rtl w:val="0"/>
        </w:rPr>
        <w:t xml:space="preserve">representation matters.</w:t>
      </w:r>
      <w:r w:rsidDel="00000000" w:rsidR="00000000" w:rsidRPr="00000000">
        <w:rPr>
          <w:rFonts w:ascii="Times New Roman" w:cs="Times New Roman" w:eastAsia="Times New Roman" w:hAnsi="Times New Roman"/>
          <w:color w:val="000000"/>
          <w:sz w:val="24"/>
          <w:szCs w:val="24"/>
          <w:rtl w:val="0"/>
        </w:rPr>
        <w:t xml:space="preserve"> Our goal is to put forth speakers that look like a diverse Georgetown, that speak to diverse ideas and that have the life experiences to connect with all Georgetown students. We have made that a top priority of our organization this year. But intuitively, as we seek wider representation, in order to adequately bring forth diversity of thought from all areas, we need more funding to make that effort a reality. We cannot capture all of campus with $74,650.00. We try and I think we do the best we can with what we’re given, but in order to truly deliver on our growing commitment to bringing representative speakers, we need more funds to support us in that effort. </w:t>
      </w:r>
    </w:p>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Growing Speaker Fees</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Please refer to our answer addressing our Challenges.</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short, speaking fees are growing year over year and our budget needs to reflect that growth to capture that value. </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CERTIFICATION:</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 </w:t>
      </w:r>
      <w:r w:rsidDel="00000000" w:rsidR="00000000" w:rsidRPr="00000000">
        <w:rPr>
          <w:rFonts w:ascii="Times New Roman" w:cs="Times New Roman" w:eastAsia="Times New Roman" w:hAnsi="Times New Roman"/>
          <w:color w:val="000000"/>
          <w:sz w:val="24"/>
          <w:szCs w:val="24"/>
          <w:rtl w:val="0"/>
        </w:rPr>
        <w:t xml:space="preserve">D.J. Angelini</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 </w:t>
      </w:r>
      <w:r w:rsidDel="00000000" w:rsidR="00000000" w:rsidRPr="00000000">
        <w:rPr>
          <w:rFonts w:ascii="Times New Roman" w:cs="Times New Roman" w:eastAsia="Times New Roman" w:hAnsi="Times New Roman"/>
          <w:color w:val="000000"/>
          <w:sz w:val="24"/>
          <w:szCs w:val="24"/>
          <w:rtl w:val="0"/>
        </w:rPr>
        <w:t xml:space="preserve">D.J. Angelini</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(type your name):</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D.J. Angelini</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 </w:t>
      </w:r>
      <w:r w:rsidDel="00000000" w:rsidR="00000000" w:rsidRPr="00000000">
        <w:rPr>
          <w:rFonts w:ascii="Times New Roman" w:cs="Times New Roman" w:eastAsia="Times New Roman" w:hAnsi="Times New Roman"/>
          <w:color w:val="000000"/>
          <w:sz w:val="24"/>
          <w:szCs w:val="24"/>
          <w:rtl w:val="0"/>
        </w:rPr>
        <w:t xml:space="preserve">Erika Cohen-Derr</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i w:val="1"/>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Signature (type your name): </w:t>
      </w:r>
      <w:r w:rsidDel="00000000" w:rsidR="00000000" w:rsidRPr="00000000">
        <w:rPr>
          <w:rFonts w:ascii="Times New Roman" w:cs="Times New Roman" w:eastAsia="Times New Roman" w:hAnsi="Times New Roman"/>
          <w:i w:val="1"/>
          <w:color w:val="000000"/>
          <w:sz w:val="24"/>
          <w:szCs w:val="24"/>
          <w:rtl w:val="0"/>
        </w:rPr>
        <w:t xml:space="preserve">Erika Cohen-Derr</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2/17/2017</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w:t>
      </w:r>
      <w:r w:rsidDel="00000000" w:rsidR="00000000" w:rsidRPr="00000000">
        <w:rPr>
          <w:rFonts w:ascii="Times New Roman" w:cs="Times New Roman" w:eastAsia="Times New Roman" w:hAnsi="Times New Roman"/>
          <w:color w:val="000000"/>
          <w:sz w:val="24"/>
          <w:szCs w:val="24"/>
          <w:rtl w:val="0"/>
        </w:rPr>
        <w:t xml:space="preserve"> D.J. Angelini</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 Phone Number: </w:t>
      </w:r>
      <w:r w:rsidDel="00000000" w:rsidR="00000000" w:rsidRPr="00000000">
        <w:rPr>
          <w:rFonts w:ascii="Times New Roman" w:cs="Times New Roman" w:eastAsia="Times New Roman" w:hAnsi="Times New Roman"/>
          <w:sz w:val="24"/>
          <w:szCs w:val="24"/>
          <w:rtl w:val="0"/>
        </w:rPr>
        <w:t xml:space="preserve">630-200-0952</w:t>
      </w:r>
    </w:p>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A: Event List</w:t>
      </w:r>
    </w:p>
    <w:p w:rsidR="00000000" w:rsidDel="00000000" w:rsidP="00000000" w:rsidRDefault="00000000" w:rsidRPr="00000000" w14:paraId="000000AA">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450.0" w:type="dxa"/>
        <w:jc w:val="left"/>
        <w:tblInd w:w="0.0" w:type="dxa"/>
        <w:tblLayout w:type="fixed"/>
        <w:tblLook w:val="0400"/>
      </w:tblPr>
      <w:tblGrid>
        <w:gridCol w:w="315"/>
        <w:gridCol w:w="1945"/>
        <w:gridCol w:w="2195"/>
        <w:gridCol w:w="4995"/>
        <w:tblGridChange w:id="0">
          <w:tblGrid>
            <w:gridCol w:w="315"/>
            <w:gridCol w:w="1945"/>
            <w:gridCol w:w="2195"/>
            <w:gridCol w:w="499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AB">
            <w:pPr>
              <w:spacing w:after="0" w:line="240" w:lineRule="auto"/>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AC">
            <w:pPr>
              <w:spacing w:after="0" w:line="240" w:lineRule="auto"/>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Event List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AD">
            <w:pPr>
              <w:spacing w:after="0" w:line="240" w:lineRule="auto"/>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Points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AE">
            <w:pPr>
              <w:spacing w:after="0" w:line="240" w:lineRule="auto"/>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Groups Sponsored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AF">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Alveda King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Habon, Alice, Elizabeth Anisha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GUWOC, Right to Life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JP Morgan Career Panel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Hayden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GAMBLE, GUASFCU</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EFI Partnership</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Nicole, Olivia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Office of the Vice President for Global Engagement, STIA, SFS Centennial Committee, GEI, McCourt E&amp;E, Office of the President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Ali Stroker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Olivia, DJ, Caileigh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Georgetown University Student Association, Disability Course Cluster, Academic Resource Center, Provost's Office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B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9/11 Panel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Anthony, Bhavya, Nicole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2">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Snowden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6">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Daniel Jones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Anisha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Lannan Center, The Hoya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Urvashi Vaid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Garet, Alice, Olivia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LGBTQ Resource Center, GU Pride, GU QPOC, IDEAA, Department of English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C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Rupi Kaur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Elizabeth, Bhavya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SAS, GU-India, GUWOC, WGST, GUSA Fund, BSFS Dean's Undergraduate Fund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Women &amp; Sports Event w/ Women's Center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DJ, Hayden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Health Education Services, LGBTQ Resource Center, Take Back the Night, SAPE, The Voice, Department of Journalism, WGST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Peter Beinart w/ J Street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Elizabeth, Nicole, Alice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GUSA Fund, JUPS, College Dems, Mortara Center, IRC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Shaun King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Kumail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BSA, GU NAACP, The Black House, CSJ, GUSA Fund, GUWOC, Casa Latina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D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Derek Black</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Aiden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The Hoya, JSA, BSA, and SOCA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TEDxGeorgetown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MSB, SFS, NHS, Georgetown College, President's Office, Red House Initiative, Coca-Cola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Narcos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Dillon, Anthony, Bhavya, DJ, Nicole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Por Colombia, LASA, GUMSA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McCourt Conference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Elizabeth, Aiden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McCourt School, Baker Center, MSB, SFS, Office of the Provost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E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Joshua Rosenkranz</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Daniel, Jack</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2">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Pre-Law Society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Event on Prison/Palestinian Solidarity</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Habon, Abigail, Isabelle, Anisha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SJP, Queer People of Color, GU Pride, Georgetown Solidarity Committee, BSA, GU NAACP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Anne Garrels + Foreign Correspondents Panel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Alice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A">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Michael Meltsner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Ideen, 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MSA, GUWOC, GU NAACP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F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OWN IT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Alice, Sarah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2">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BRAVE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Symone, Olivia, 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GUWOC, GSP, Justice &amp; Peace Studies, GU NAACP, Office of Campus Ministry, SAC, LGBTQ Resource Center, Health Education Services, Office of Neighborhood Life, GUSA, Georgetown Women's Alliance, SOCA, Interhall Council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Alexander Marquardt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Jack, Milan, Aiden, Isabelle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The Hoya, Journal of International Affairs, Journalism Department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Diplomatic Ball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Hayden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E">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0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Michael Lang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Dillon, Anisha, Sarah, Stu</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2">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Sharon Risher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What's A Hoya, Black Leadership Forum, GU NAACP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JD Vance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Jack</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A">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GAMBLE Conference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GAMBLE, MSB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1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Scott Van Pelt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Daniel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2">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Dinesh D'Souza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6">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GUCR, GU Politics, GU Democrats, Turning Point USA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Stephanie Gray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Richard, DJ, Hayden, Aiden, Emma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A">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GUCR, Right to Life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Very Smart Brothas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E">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sz w:val="18"/>
                <w:szCs w:val="18"/>
                <w:rtl w:val="0"/>
              </w:rPr>
              <w:t xml:space="preserve">GU NAACP, President’s Office, Black Leadership Forum</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2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Syrian Photography Panel</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Anisha</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Process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Confidential Speaker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Aiden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Process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7">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8">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Ben Shapiro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9">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DJ</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Process for Fall 2017, requesting $20k but negotiating, GUCR Interest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B">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C">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Frances Kissling</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D">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Alice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Process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3F">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0">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Fr. James Martin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1">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Richard</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Process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3">
            <w:pPr>
              <w:spacing w:after="0" w:line="240" w:lineRule="auto"/>
              <w:jc w:val="right"/>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4">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Nancy Jo Sales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5">
            <w:pPr>
              <w:spacing w:after="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Elizabeth</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Process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7">
            <w:pPr>
              <w:spacing w:after="0" w:line="240" w:lineRule="auto"/>
              <w:jc w:val="right"/>
              <w:rPr>
                <w:rFonts w:ascii="Times New Roman" w:cs="Times New Roman" w:eastAsia="Times New Roman" w:hAnsi="Times New Roman"/>
                <w:color w:val="000000"/>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8">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9">
            <w:pPr>
              <w:spacing w:after="0" w:line="240" w:lineRule="auto"/>
              <w:rPr>
                <w:rFonts w:ascii="Times New Roman" w:cs="Times New Roman" w:eastAsia="Times New Roman" w:hAnsi="Times New Roman"/>
                <w:color w:val="000000"/>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4A">
            <w:pPr>
              <w:spacing w:after="0" w:line="240"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4B">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hehoya.com/tedx-speakers-reflect-on-diverse-experiences/" TargetMode="External"/><Relationship Id="rId10" Type="http://schemas.openxmlformats.org/officeDocument/2006/relationships/hyperlink" Target="http://www.thehoya.com/former-white-nationalist-reflects-on-defection-racial-climate/" TargetMode="External"/><Relationship Id="rId13" Type="http://schemas.openxmlformats.org/officeDocument/2006/relationships/hyperlink" Target="https://www.washingtonpost.com/lifestyle/style/hillbilly-elegy-made-jd-vance-the-voice-of-the-rust-belt-but-does-he-want-that-job/2017/02/06/fa6cd63c-e882-11e6-80c2-30e57e57e05d_story.html?utm_term=.b6cd9f13ab6e" TargetMode="External"/><Relationship Id="rId12" Type="http://schemas.openxmlformats.org/officeDocument/2006/relationships/hyperlink" Target="https://www.nytimes.com/2016/11/26/us/death-penalty-dylann-roof-charlest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ehoya.com/shaun-king-calls-for-activism-over-anger/" TargetMode="External"/><Relationship Id="rId15" Type="http://schemas.openxmlformats.org/officeDocument/2006/relationships/hyperlink" Target="http://www.thehoya.com/shaun-king-calls-for-activism-over-anger/" TargetMode="External"/><Relationship Id="rId14" Type="http://schemas.openxmlformats.org/officeDocument/2006/relationships/hyperlink" Target="http://georgetownvoice.com/2017/02/01/lecture-fund-hosts-derek-black/" TargetMode="External"/><Relationship Id="rId5" Type="http://schemas.openxmlformats.org/officeDocument/2006/relationships/styles" Target="styles.xml"/><Relationship Id="rId6" Type="http://schemas.openxmlformats.org/officeDocument/2006/relationships/hyperlink" Target="http://www.reuters.com/article/us-yahoo-nsa-idUSKCN1252NR" TargetMode="External"/><Relationship Id="rId7" Type="http://schemas.openxmlformats.org/officeDocument/2006/relationships/hyperlink" Target="http://www.thehoya.com/terrorism-experts-reflect-on-911/" TargetMode="External"/><Relationship Id="rId8" Type="http://schemas.openxmlformats.org/officeDocument/2006/relationships/hyperlink" Target="https://twitter.com/rupikaur_/status/7885820881780367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