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28925" cy="945950"/>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2828925" cy="94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rPr>
      </w:pPr>
      <w:r w:rsidDel="00000000" w:rsidR="00000000" w:rsidRPr="00000000">
        <w:rPr>
          <w:rFonts w:ascii="Georgia" w:cs="Georgia" w:eastAsia="Georgia" w:hAnsi="Georgia"/>
          <w:rtl w:val="0"/>
        </w:rPr>
        <w:t xml:space="preserve">Dear Georgetown University Community, </w:t>
      </w:r>
    </w:p>
    <w:p w:rsidR="00000000" w:rsidDel="00000000" w:rsidP="00000000" w:rsidRDefault="00000000" w:rsidRPr="00000000" w14:paraId="0000000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The GUSA Finance and Appropriations Committee is pleased to release the application for funding for Fiscal Year 20. The appropriate applications may be accessed using the links below. Completed applications must be submitted by email to </w:t>
      </w:r>
      <w:hyperlink r:id="rId7">
        <w:r w:rsidDel="00000000" w:rsidR="00000000" w:rsidRPr="00000000">
          <w:rPr>
            <w:rFonts w:ascii="Georgia" w:cs="Georgia" w:eastAsia="Georgia" w:hAnsi="Georgia"/>
            <w:color w:val="1155cc"/>
            <w:u w:val="single"/>
            <w:rtl w:val="0"/>
          </w:rPr>
          <w:t xml:space="preserve">gusafinapp@georgetown.edu</w:t>
        </w:r>
      </w:hyperlink>
      <w:r w:rsidDel="00000000" w:rsidR="00000000" w:rsidRPr="00000000">
        <w:rPr>
          <w:rFonts w:ascii="Georgia" w:cs="Georgia" w:eastAsia="Georgia" w:hAnsi="Georgia"/>
          <w:rtl w:val="0"/>
        </w:rPr>
        <w:t xml:space="preserve"> by Sunday, February 10th by 11:59 pm in order to be considered.</w:t>
      </w:r>
    </w:p>
    <w:p w:rsidR="00000000" w:rsidDel="00000000" w:rsidP="00000000" w:rsidRDefault="00000000" w:rsidRPr="00000000" w14:paraId="00000006">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rPr>
      </w:pPr>
      <w:r w:rsidDel="00000000" w:rsidR="00000000" w:rsidRPr="00000000">
        <w:rPr>
          <w:rFonts w:ascii="Georgia" w:cs="Georgia" w:eastAsia="Georgia" w:hAnsi="Georgia"/>
          <w:rtl w:val="0"/>
        </w:rPr>
        <w:t xml:space="preserve">The Advisory Boards (ABCS, CAB, CMSF, CSJ-ABSO, Media Board, PAAC, SAC), GPB, Lecture Fund and the GUSA Executive-Elect are invited to apply for funding for FY20 using the </w:t>
      </w:r>
      <w:hyperlink r:id="rId8">
        <w:r w:rsidDel="00000000" w:rsidR="00000000" w:rsidRPr="00000000">
          <w:rPr>
            <w:rFonts w:ascii="Georgia" w:cs="Georgia" w:eastAsia="Georgia" w:hAnsi="Georgia"/>
            <w:color w:val="1155cc"/>
            <w:u w:val="single"/>
            <w:rtl w:val="0"/>
          </w:rPr>
          <w:t xml:space="preserve">Part A Application</w:t>
        </w:r>
      </w:hyperlink>
      <w:r w:rsidDel="00000000" w:rsidR="00000000" w:rsidRPr="00000000">
        <w:rPr>
          <w:rFonts w:ascii="Georgia" w:cs="Georgia" w:eastAsia="Georgia" w:hAnsi="Georgia"/>
          <w:rtl w:val="0"/>
        </w:rPr>
        <w:t xml:space="preserve">. These entities are guaranteed time for a presentation at Budget Summit, provided an application is submitted.</w:t>
      </w:r>
    </w:p>
    <w:p w:rsidR="00000000" w:rsidDel="00000000" w:rsidP="00000000" w:rsidRDefault="00000000" w:rsidRPr="00000000" w14:paraId="00000008">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Groups that do not fall within the aforementioned collective and are not supported by one of the Advisory Boards are eligible to submit the </w:t>
      </w:r>
      <w:hyperlink r:id="rId9">
        <w:r w:rsidDel="00000000" w:rsidR="00000000" w:rsidRPr="00000000">
          <w:rPr>
            <w:rFonts w:ascii="Georgia" w:cs="Georgia" w:eastAsia="Georgia" w:hAnsi="Georgia"/>
            <w:color w:val="1155cc"/>
            <w:u w:val="single"/>
            <w:rtl w:val="0"/>
          </w:rPr>
          <w:t xml:space="preserve">Part B Application</w:t>
        </w:r>
      </w:hyperlink>
      <w:r w:rsidDel="00000000" w:rsidR="00000000" w:rsidRPr="00000000">
        <w:rPr>
          <w:rFonts w:ascii="Georgia" w:cs="Georgia" w:eastAsia="Georgia" w:hAnsi="Georgia"/>
          <w:rtl w:val="0"/>
        </w:rPr>
        <w:t xml:space="preserve"> for funding that will be reviewed by the Committee. If the application is accepted, the admitted entity will be assigned an Adjunct Committee Member to assist with any preparation leading up to Budget Summit.</w:t>
      </w:r>
    </w:p>
    <w:p w:rsidR="00000000" w:rsidDel="00000000" w:rsidP="00000000" w:rsidRDefault="00000000" w:rsidRPr="00000000" w14:paraId="0000000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color w:val="222222"/>
        </w:rPr>
      </w:pPr>
      <w:r w:rsidDel="00000000" w:rsidR="00000000" w:rsidRPr="00000000">
        <w:rPr>
          <w:rFonts w:ascii="Georgia" w:cs="Georgia" w:eastAsia="Georgia" w:hAnsi="Georgia"/>
          <w:rtl w:val="0"/>
        </w:rPr>
        <w:t xml:space="preserve">The Committee is hosting two information sessions to provide a comprehensive overview of the application process, answer questions, and advise prospective applicants:</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00" w:lineRule="auto"/>
        <w:ind w:left="940" w:hanging="360"/>
        <w:rPr>
          <w:rFonts w:ascii="Georgia" w:cs="Georgia" w:eastAsia="Georgia" w:hAnsi="Georgia"/>
        </w:rPr>
      </w:pPr>
      <w:r w:rsidDel="00000000" w:rsidR="00000000" w:rsidRPr="00000000">
        <w:rPr>
          <w:rFonts w:ascii="Georgia" w:cs="Georgia" w:eastAsia="Georgia" w:hAnsi="Georgia"/>
          <w:color w:val="222222"/>
          <w:rtl w:val="0"/>
        </w:rPr>
        <w:t xml:space="preserve">Tuesday, January 22nd from 7-8 pm in the Leavey Program Room. A member of the Committee will be available to answer questions until 9 pm.</w:t>
      </w:r>
    </w:p>
    <w:p w:rsidR="00000000" w:rsidDel="00000000" w:rsidP="00000000" w:rsidRDefault="00000000" w:rsidRPr="00000000" w14:paraId="0000000D">
      <w:pPr>
        <w:numPr>
          <w:ilvl w:val="0"/>
          <w:numId w:val="1"/>
        </w:numPr>
        <w:spacing w:after="200" w:before="0" w:beforeAutospacing="0" w:lineRule="auto"/>
        <w:ind w:left="940" w:hanging="360"/>
        <w:rPr>
          <w:rFonts w:ascii="Georgia" w:cs="Georgia" w:eastAsia="Georgia" w:hAnsi="Georgia"/>
        </w:rPr>
      </w:pPr>
      <w:r w:rsidDel="00000000" w:rsidR="00000000" w:rsidRPr="00000000">
        <w:rPr>
          <w:rFonts w:ascii="Georgia" w:cs="Georgia" w:eastAsia="Georgia" w:hAnsi="Georgia"/>
          <w:color w:val="222222"/>
          <w:rtl w:val="0"/>
        </w:rPr>
        <w:t xml:space="preserve">Saturday, January 26th from 1:15-2:15 pm in the Arrupe Multipurpose Room. A member of the Committee will be available to answer questions until 3 pm.</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color w:val="222222"/>
          <w:rtl w:val="0"/>
        </w:rPr>
        <w:t xml:space="preserve">Additionally, the Committee will be hosting office hours throughout the three week application period. There will be a mix of drop-in hours, which are unstructured, and 30 min appointment slots beginning on Sunday, 1/27. If you have a couple of brief questions or are not applying but curious about the process, feel free to stop by the drop-in hours! The appointment slots are designed for those with numerous questions about an individual application and those in need of specific advising. Both types of office hours are displayed in the </w:t>
      </w:r>
      <w:hyperlink r:id="rId10">
        <w:r w:rsidDel="00000000" w:rsidR="00000000" w:rsidRPr="00000000">
          <w:rPr>
            <w:rFonts w:ascii="Georgia" w:cs="Georgia" w:eastAsia="Georgia" w:hAnsi="Georgia"/>
            <w:color w:val="1155cc"/>
            <w:u w:val="single"/>
            <w:rtl w:val="0"/>
          </w:rPr>
          <w:t xml:space="preserve">GUSA Calendar</w:t>
        </w:r>
      </w:hyperlink>
      <w:r w:rsidDel="00000000" w:rsidR="00000000" w:rsidRPr="00000000">
        <w:rPr>
          <w:rFonts w:ascii="Georgia" w:cs="Georgia" w:eastAsia="Georgia" w:hAnsi="Georgia"/>
          <w:color w:val="222222"/>
          <w:rtl w:val="0"/>
        </w:rPr>
        <w:t xml:space="preserve">. Follow this </w:t>
      </w:r>
      <w:hyperlink r:id="rId11">
        <w:r w:rsidDel="00000000" w:rsidR="00000000" w:rsidRPr="00000000">
          <w:rPr>
            <w:rFonts w:ascii="Georgia" w:cs="Georgia" w:eastAsia="Georgia" w:hAnsi="Georgia"/>
            <w:color w:val="1155cc"/>
            <w:u w:val="single"/>
            <w:rtl w:val="0"/>
          </w:rPr>
          <w:t xml:space="preserve">link to make an appointment</w:t>
        </w:r>
      </w:hyperlink>
      <w:r w:rsidDel="00000000" w:rsidR="00000000" w:rsidRPr="00000000">
        <w:rPr>
          <w:rFonts w:ascii="Georgia" w:cs="Georgia" w:eastAsia="Georgia" w:hAnsi="Georgia"/>
          <w:color w:val="222222"/>
          <w:rtl w:val="0"/>
        </w:rPr>
        <w:t xml:space="preserve">. Please take note of the location of office hours as the GUSA Office was not always available. In those cases, office hours will be held in Sellinger near the GUSA Office.</w:t>
      </w:r>
      <w:r w:rsidDel="00000000" w:rsidR="00000000" w:rsidRPr="00000000">
        <w:rPr>
          <w:rtl w:val="0"/>
        </w:rPr>
      </w:r>
    </w:p>
    <w:p w:rsidR="00000000" w:rsidDel="00000000" w:rsidP="00000000" w:rsidRDefault="00000000" w:rsidRPr="00000000" w14:paraId="0000000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0">
      <w:pPr>
        <w:jc w:val="both"/>
        <w:rPr>
          <w:rFonts w:ascii="Georgia" w:cs="Georgia" w:eastAsia="Georgia" w:hAnsi="Georgia"/>
        </w:rPr>
      </w:pPr>
      <w:r w:rsidDel="00000000" w:rsidR="00000000" w:rsidRPr="00000000">
        <w:rPr>
          <w:rFonts w:ascii="Georgia" w:cs="Georgia" w:eastAsia="Georgia" w:hAnsi="Georgia"/>
          <w:rtl w:val="0"/>
        </w:rPr>
        <w:t xml:space="preserve">The Committee looks forward to working with each applicant throughout this process. Please direct any and all questions to </w:t>
      </w:r>
      <w:hyperlink r:id="rId12">
        <w:r w:rsidDel="00000000" w:rsidR="00000000" w:rsidRPr="00000000">
          <w:rPr>
            <w:rFonts w:ascii="Georgia" w:cs="Georgia" w:eastAsia="Georgia" w:hAnsi="Georgia"/>
            <w:u w:val="single"/>
            <w:rtl w:val="0"/>
          </w:rPr>
          <w:t xml:space="preserve">gusafinapp@georgetown.edu</w:t>
        </w:r>
      </w:hyperlink>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Best regards,</w:t>
      </w:r>
    </w:p>
    <w:p w:rsidR="00000000" w:rsidDel="00000000" w:rsidP="00000000" w:rsidRDefault="00000000" w:rsidRPr="00000000" w14:paraId="00000013">
      <w:pPr>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Hayley Grande</w:t>
      </w:r>
    </w:p>
    <w:p w:rsidR="00000000" w:rsidDel="00000000" w:rsidP="00000000" w:rsidRDefault="00000000" w:rsidRPr="00000000" w14:paraId="00000015">
      <w:pPr>
        <w:rPr/>
      </w:pPr>
      <w:r w:rsidDel="00000000" w:rsidR="00000000" w:rsidRPr="00000000">
        <w:rPr>
          <w:rFonts w:ascii="Georgia" w:cs="Georgia" w:eastAsia="Georgia" w:hAnsi="Georgia"/>
          <w:rtl w:val="0"/>
        </w:rPr>
        <w:t xml:space="preserve">Chair, GUSA Finance and Appropriations Committee</w:t>
      </w:r>
      <w:r w:rsidDel="00000000" w:rsidR="00000000" w:rsidRPr="00000000">
        <w:rPr>
          <w:rtl w:val="0"/>
        </w:rPr>
      </w:r>
    </w:p>
    <w:sectPr>
      <w:pgSz w:h="15840" w:w="12240"/>
      <w:pgMar w:bottom="1440" w:top="720" w:left="1440" w:right="1440" w:header="230.3999999999999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lendar.google.com/calendar/selfsched?sstoken=UUZZaTIyYmZvdy0tfGRlZmF1bHR8YjI4MjEyNTEwYTdlMWQzNTAzZjNiYWIwYWI1NTk2ZWQ" TargetMode="External"/><Relationship Id="rId10" Type="http://schemas.openxmlformats.org/officeDocument/2006/relationships/hyperlink" Target="https://calendar.google.com/calendar/embed?src=8img5ujj0keht512946op5ol18%40group.calendar.google.com&amp;ctz=America%2FNew_York" TargetMode="External"/><Relationship Id="rId12" Type="http://schemas.openxmlformats.org/officeDocument/2006/relationships/hyperlink" Target="mailto:gusafinapp@georgetown.edu" TargetMode="External"/><Relationship Id="rId9" Type="http://schemas.openxmlformats.org/officeDocument/2006/relationships/hyperlink" Target="https://drive.google.com/open?id=1t_4nSPdNx99XImf-we2Udy--nz90nyU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usafinapp@georgetown.edu" TargetMode="External"/><Relationship Id="rId8" Type="http://schemas.openxmlformats.org/officeDocument/2006/relationships/hyperlink" Target="https://drive.google.com/open?id=18pZw-jYbV04HF-xT3ut5WSXZ_rMlKE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