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2470C" w14:textId="03A97DA3" w:rsidR="0022567C" w:rsidRDefault="00315DD0" w:rsidP="00315DD0">
      <w:pPr>
        <w:jc w:val="center"/>
        <w:rPr>
          <w:rFonts w:ascii="Times New Roman" w:hAnsi="Times New Roman" w:cs="Times New Roman"/>
          <w:sz w:val="24"/>
          <w:szCs w:val="24"/>
          <w:u w:val="single"/>
        </w:rPr>
      </w:pPr>
      <w:r>
        <w:rPr>
          <w:rFonts w:ascii="Times New Roman" w:hAnsi="Times New Roman" w:cs="Times New Roman"/>
          <w:sz w:val="24"/>
          <w:szCs w:val="24"/>
          <w:u w:val="single"/>
        </w:rPr>
        <w:t xml:space="preserve">FY21 </w:t>
      </w:r>
      <w:r w:rsidRPr="00315DD0">
        <w:rPr>
          <w:rFonts w:ascii="Times New Roman" w:hAnsi="Times New Roman" w:cs="Times New Roman"/>
          <w:sz w:val="24"/>
          <w:szCs w:val="24"/>
          <w:u w:val="single"/>
        </w:rPr>
        <w:t>Performing Arts Advisory Council Financial Appropriation Appeal</w:t>
      </w:r>
    </w:p>
    <w:p w14:paraId="72AD7C90" w14:textId="0490A4B7" w:rsidR="00315DD0" w:rsidRDefault="00315DD0" w:rsidP="00315DD0">
      <w:pPr>
        <w:contextualSpacing/>
        <w:rPr>
          <w:rFonts w:ascii="Times New Roman" w:hAnsi="Times New Roman" w:cs="Times New Roman"/>
          <w:i/>
          <w:iCs/>
          <w:sz w:val="24"/>
          <w:szCs w:val="24"/>
        </w:rPr>
      </w:pPr>
    </w:p>
    <w:p w14:paraId="3C0BB275" w14:textId="7C9B4D79" w:rsidR="00315DD0" w:rsidRDefault="00315DD0" w:rsidP="00315DD0">
      <w:pPr>
        <w:contextualSpacing/>
        <w:rPr>
          <w:rFonts w:ascii="Times New Roman" w:hAnsi="Times New Roman" w:cs="Times New Roman"/>
          <w:sz w:val="24"/>
          <w:szCs w:val="24"/>
        </w:rPr>
      </w:pPr>
      <w:r>
        <w:rPr>
          <w:rFonts w:ascii="Times New Roman" w:hAnsi="Times New Roman" w:cs="Times New Roman"/>
          <w:sz w:val="24"/>
          <w:szCs w:val="24"/>
        </w:rPr>
        <w:t>Dear Financial Appropriations Committee,</w:t>
      </w:r>
    </w:p>
    <w:p w14:paraId="6CF817DC" w14:textId="04B84B56" w:rsidR="00315DD0" w:rsidRDefault="00315DD0" w:rsidP="00315DD0">
      <w:pPr>
        <w:contextualSpacing/>
        <w:rPr>
          <w:rFonts w:ascii="Times New Roman" w:hAnsi="Times New Roman" w:cs="Times New Roman"/>
          <w:sz w:val="24"/>
          <w:szCs w:val="24"/>
        </w:rPr>
      </w:pPr>
    </w:p>
    <w:p w14:paraId="2D2ED1D3" w14:textId="32CD077B" w:rsidR="00315DD0" w:rsidRDefault="00315DD0" w:rsidP="00315DD0">
      <w:pPr>
        <w:contextualSpacing/>
        <w:rPr>
          <w:rFonts w:ascii="Times New Roman" w:hAnsi="Times New Roman" w:cs="Times New Roman"/>
          <w:sz w:val="24"/>
          <w:szCs w:val="24"/>
        </w:rPr>
      </w:pPr>
      <w:r>
        <w:rPr>
          <w:rFonts w:ascii="Times New Roman" w:hAnsi="Times New Roman" w:cs="Times New Roman"/>
          <w:sz w:val="24"/>
          <w:szCs w:val="24"/>
        </w:rPr>
        <w:tab/>
        <w:t xml:space="preserve">Thank you for taking the time again to work diligently to fund all the Georgetown advisory boards. We understand the difficult situation </w:t>
      </w:r>
      <w:proofErr w:type="spellStart"/>
      <w:r>
        <w:rPr>
          <w:rFonts w:ascii="Times New Roman" w:hAnsi="Times New Roman" w:cs="Times New Roman"/>
          <w:sz w:val="24"/>
          <w:szCs w:val="24"/>
        </w:rPr>
        <w:t>FinApp</w:t>
      </w:r>
      <w:proofErr w:type="spellEnd"/>
      <w:r>
        <w:rPr>
          <w:rFonts w:ascii="Times New Roman" w:hAnsi="Times New Roman" w:cs="Times New Roman"/>
          <w:sz w:val="24"/>
          <w:szCs w:val="24"/>
        </w:rPr>
        <w:t xml:space="preserve"> is in due to the cut in funding because of the student endowment fund. Therefore, we are grateful for your </w:t>
      </w:r>
      <w:r w:rsidR="00BA6E16">
        <w:rPr>
          <w:rFonts w:ascii="Times New Roman" w:hAnsi="Times New Roman" w:cs="Times New Roman"/>
          <w:sz w:val="24"/>
          <w:szCs w:val="24"/>
        </w:rPr>
        <w:t>re</w:t>
      </w:r>
      <w:r>
        <w:rPr>
          <w:rFonts w:ascii="Times New Roman" w:hAnsi="Times New Roman" w:cs="Times New Roman"/>
          <w:sz w:val="24"/>
          <w:szCs w:val="24"/>
        </w:rPr>
        <w:t>allocation</w:t>
      </w:r>
      <w:r w:rsidR="00BA6E16">
        <w:rPr>
          <w:rFonts w:ascii="Times New Roman" w:hAnsi="Times New Roman" w:cs="Times New Roman"/>
          <w:sz w:val="24"/>
          <w:szCs w:val="24"/>
        </w:rPr>
        <w:t xml:space="preserve"> of $50,000, as we know most boards were cut from their allocations</w:t>
      </w:r>
      <w:r w:rsidR="00251286">
        <w:rPr>
          <w:rFonts w:ascii="Times New Roman" w:hAnsi="Times New Roman" w:cs="Times New Roman"/>
          <w:sz w:val="24"/>
          <w:szCs w:val="24"/>
        </w:rPr>
        <w:t xml:space="preserve"> last year</w:t>
      </w:r>
      <w:r w:rsidR="00BA6E16">
        <w:rPr>
          <w:rFonts w:ascii="Times New Roman" w:hAnsi="Times New Roman" w:cs="Times New Roman"/>
          <w:sz w:val="24"/>
          <w:szCs w:val="24"/>
        </w:rPr>
        <w:t xml:space="preserve">. However, this letter serves as a </w:t>
      </w:r>
      <w:r w:rsidR="007F55A8">
        <w:rPr>
          <w:rFonts w:ascii="Times New Roman" w:hAnsi="Times New Roman" w:cs="Times New Roman"/>
          <w:sz w:val="24"/>
          <w:szCs w:val="24"/>
        </w:rPr>
        <w:t xml:space="preserve">request to appeal our original allocation of $50,000. After reviewing our documents and budgets we received for next year we believe that in order to just provide regular season programming and support our 5 new groups in NCD we would need </w:t>
      </w:r>
      <w:r w:rsidR="007F55A8" w:rsidRPr="003D4DFD">
        <w:rPr>
          <w:rFonts w:ascii="Times New Roman" w:hAnsi="Times New Roman" w:cs="Times New Roman"/>
          <w:b/>
          <w:bCs/>
          <w:sz w:val="24"/>
          <w:szCs w:val="24"/>
        </w:rPr>
        <w:t>$75,000</w:t>
      </w:r>
      <w:r w:rsidR="007F55A8">
        <w:rPr>
          <w:rFonts w:ascii="Times New Roman" w:hAnsi="Times New Roman" w:cs="Times New Roman"/>
          <w:sz w:val="24"/>
          <w:szCs w:val="24"/>
        </w:rPr>
        <w:t>. The remainder of this letter will address concerns with our reserve account, tickets and ads accounting, and help to justify our $75,000 appeal.</w:t>
      </w:r>
    </w:p>
    <w:p w14:paraId="2923C93F" w14:textId="77777777" w:rsidR="003D4DFD" w:rsidRPr="00315DD0" w:rsidRDefault="003D4DFD" w:rsidP="003D4DFD">
      <w:pPr>
        <w:contextualSpacing/>
        <w:rPr>
          <w:rFonts w:ascii="Times New Roman" w:hAnsi="Times New Roman" w:cs="Times New Roman"/>
          <w:i/>
          <w:iCs/>
          <w:sz w:val="24"/>
          <w:szCs w:val="24"/>
        </w:rPr>
      </w:pPr>
      <w:r>
        <w:rPr>
          <w:rFonts w:ascii="Times New Roman" w:hAnsi="Times New Roman" w:cs="Times New Roman"/>
          <w:sz w:val="24"/>
          <w:szCs w:val="24"/>
        </w:rPr>
        <w:t xml:space="preserve"> </w:t>
      </w:r>
      <w:bookmarkStart w:id="0" w:name="_GoBack"/>
      <w:bookmarkEnd w:id="0"/>
    </w:p>
    <w:p w14:paraId="5CEC3F77" w14:textId="77777777" w:rsidR="003D4DFD" w:rsidRPr="00315DD0" w:rsidRDefault="003D4DFD" w:rsidP="003D4DFD">
      <w:pPr>
        <w:contextualSpacing/>
        <w:rPr>
          <w:rFonts w:ascii="Times New Roman" w:hAnsi="Times New Roman" w:cs="Times New Roman"/>
          <w:i/>
          <w:iCs/>
          <w:sz w:val="24"/>
          <w:szCs w:val="24"/>
        </w:rPr>
      </w:pPr>
      <w:r w:rsidRPr="00315DD0">
        <w:rPr>
          <w:rFonts w:ascii="Times New Roman" w:hAnsi="Times New Roman" w:cs="Times New Roman"/>
          <w:i/>
          <w:iCs/>
          <w:sz w:val="24"/>
          <w:szCs w:val="24"/>
        </w:rPr>
        <w:t>Original Request for FY21: $85,000</w:t>
      </w:r>
    </w:p>
    <w:p w14:paraId="6E4BA04E" w14:textId="77777777" w:rsidR="003D4DFD" w:rsidRPr="00315DD0" w:rsidRDefault="003D4DFD" w:rsidP="003D4DFD">
      <w:pPr>
        <w:contextualSpacing/>
        <w:rPr>
          <w:rFonts w:ascii="Times New Roman" w:hAnsi="Times New Roman" w:cs="Times New Roman"/>
          <w:i/>
          <w:iCs/>
          <w:sz w:val="24"/>
          <w:szCs w:val="24"/>
        </w:rPr>
      </w:pPr>
      <w:r w:rsidRPr="00315DD0">
        <w:rPr>
          <w:rFonts w:ascii="Times New Roman" w:hAnsi="Times New Roman" w:cs="Times New Roman"/>
          <w:i/>
          <w:iCs/>
          <w:sz w:val="24"/>
          <w:szCs w:val="24"/>
        </w:rPr>
        <w:t>Initial Allocation for FY21: $50,000</w:t>
      </w:r>
    </w:p>
    <w:p w14:paraId="6651B5A3" w14:textId="77777777" w:rsidR="003D4DFD" w:rsidRDefault="003D4DFD" w:rsidP="003D4DFD">
      <w:pPr>
        <w:contextualSpacing/>
        <w:rPr>
          <w:rFonts w:ascii="Times New Roman" w:hAnsi="Times New Roman" w:cs="Times New Roman"/>
          <w:i/>
          <w:iCs/>
          <w:sz w:val="24"/>
          <w:szCs w:val="24"/>
        </w:rPr>
      </w:pPr>
      <w:r w:rsidRPr="00315DD0">
        <w:rPr>
          <w:rFonts w:ascii="Times New Roman" w:hAnsi="Times New Roman" w:cs="Times New Roman"/>
          <w:i/>
          <w:iCs/>
          <w:sz w:val="24"/>
          <w:szCs w:val="24"/>
        </w:rPr>
        <w:t>Appeals Request for FY21:</w:t>
      </w:r>
      <w:r>
        <w:rPr>
          <w:rFonts w:ascii="Times New Roman" w:hAnsi="Times New Roman" w:cs="Times New Roman"/>
          <w:i/>
          <w:iCs/>
          <w:sz w:val="24"/>
          <w:szCs w:val="24"/>
        </w:rPr>
        <w:t>$75,000</w:t>
      </w:r>
    </w:p>
    <w:p w14:paraId="7EA4DA43" w14:textId="67B21E3B" w:rsidR="003D4DFD" w:rsidRDefault="003D4DFD" w:rsidP="00315DD0">
      <w:pPr>
        <w:contextualSpacing/>
        <w:rPr>
          <w:rFonts w:ascii="Times New Roman" w:hAnsi="Times New Roman" w:cs="Times New Roman"/>
          <w:sz w:val="24"/>
          <w:szCs w:val="24"/>
        </w:rPr>
      </w:pPr>
    </w:p>
    <w:p w14:paraId="4E90701B" w14:textId="41DB993C" w:rsidR="007F55A8" w:rsidRDefault="007F55A8" w:rsidP="00315DD0">
      <w:pPr>
        <w:contextualSpacing/>
        <w:rPr>
          <w:rFonts w:ascii="Times New Roman" w:hAnsi="Times New Roman" w:cs="Times New Roman"/>
          <w:sz w:val="24"/>
          <w:szCs w:val="24"/>
        </w:rPr>
      </w:pPr>
      <w:r>
        <w:rPr>
          <w:rFonts w:ascii="Times New Roman" w:hAnsi="Times New Roman" w:cs="Times New Roman"/>
          <w:sz w:val="24"/>
          <w:szCs w:val="24"/>
        </w:rPr>
        <w:tab/>
      </w:r>
      <w:r w:rsidR="00357B09">
        <w:rPr>
          <w:rFonts w:ascii="Times New Roman" w:hAnsi="Times New Roman" w:cs="Times New Roman"/>
          <w:sz w:val="24"/>
          <w:szCs w:val="24"/>
        </w:rPr>
        <w:t xml:space="preserve">Each year we are asked about why our reserve account is so large. As I argued in the first presentation, we face a uniquely high financial risk such as replacing a light board or buying a piano. However, we are aware of the fact that’s too high and agree that we need to continue to use small amounts each year to help dwindle the account. Therefore, we believe that it’s fair to assume that we should be using around 5% to help fund group funding. With a current reserve account of around </w:t>
      </w:r>
      <w:r w:rsidR="00CA7E9E">
        <w:rPr>
          <w:rFonts w:ascii="Times New Roman" w:hAnsi="Times New Roman" w:cs="Times New Roman"/>
          <w:sz w:val="24"/>
          <w:szCs w:val="24"/>
        </w:rPr>
        <w:t>$350,000, we believe spending $17,500 in FY21 to cover groups costs is an acceptable amount to take responsibility for the size of our reserve account.</w:t>
      </w:r>
      <w:r w:rsidR="007C6345">
        <w:rPr>
          <w:rFonts w:ascii="Times New Roman" w:hAnsi="Times New Roman" w:cs="Times New Roman"/>
          <w:sz w:val="24"/>
          <w:szCs w:val="24"/>
        </w:rPr>
        <w:t xml:space="preserve"> </w:t>
      </w:r>
    </w:p>
    <w:p w14:paraId="7E7FAA3E" w14:textId="4C5EA288" w:rsidR="00881C95" w:rsidRDefault="007C6345" w:rsidP="00315DD0">
      <w:pPr>
        <w:contextualSpacing/>
        <w:rPr>
          <w:rFonts w:ascii="Times New Roman" w:hAnsi="Times New Roman" w:cs="Times New Roman"/>
          <w:sz w:val="24"/>
          <w:szCs w:val="24"/>
        </w:rPr>
      </w:pPr>
      <w:r>
        <w:rPr>
          <w:rFonts w:ascii="Times New Roman" w:hAnsi="Times New Roman" w:cs="Times New Roman"/>
          <w:sz w:val="24"/>
          <w:szCs w:val="24"/>
        </w:rPr>
        <w:tab/>
        <w:t>In addition to taking responsibility of our reserve account, we wanted to point out the addition of 5 new groups into the New Club Development process. Of these 5 groups, 4 will be presenting this spring and are on track to be accepted as a new club</w:t>
      </w:r>
      <w:r w:rsidR="00251286">
        <w:rPr>
          <w:rFonts w:ascii="Times New Roman" w:hAnsi="Times New Roman" w:cs="Times New Roman"/>
          <w:sz w:val="24"/>
          <w:szCs w:val="24"/>
        </w:rPr>
        <w:t xml:space="preserve"> soon</w:t>
      </w:r>
      <w:r>
        <w:rPr>
          <w:rFonts w:ascii="Times New Roman" w:hAnsi="Times New Roman" w:cs="Times New Roman"/>
          <w:sz w:val="24"/>
          <w:szCs w:val="24"/>
        </w:rPr>
        <w:t xml:space="preserve">. PAAC hasn’t accepted a new group over the past 4/5 years. Therefore, we believe that we will see </w:t>
      </w:r>
      <w:r w:rsidR="00527F1A">
        <w:rPr>
          <w:rFonts w:ascii="Times New Roman" w:hAnsi="Times New Roman" w:cs="Times New Roman"/>
          <w:sz w:val="24"/>
          <w:szCs w:val="24"/>
        </w:rPr>
        <w:t xml:space="preserve">a large increase in yearly group requests for FY21. </w:t>
      </w:r>
      <w:r w:rsidR="00895BC0">
        <w:rPr>
          <w:rFonts w:ascii="Times New Roman" w:hAnsi="Times New Roman" w:cs="Times New Roman"/>
          <w:sz w:val="24"/>
          <w:szCs w:val="24"/>
        </w:rPr>
        <w:t>All  4 of these groups are classified as dance groups. To give context about the average cost for a dance group for the year</w:t>
      </w:r>
      <w:r w:rsidR="00B223E8">
        <w:rPr>
          <w:rFonts w:ascii="Times New Roman" w:hAnsi="Times New Roman" w:cs="Times New Roman"/>
          <w:sz w:val="24"/>
          <w:szCs w:val="24"/>
        </w:rPr>
        <w:t xml:space="preserve"> is about $7300</w:t>
      </w:r>
      <w:r w:rsidR="002A1A92">
        <w:rPr>
          <w:rFonts w:ascii="Times New Roman" w:hAnsi="Times New Roman" w:cs="Times New Roman"/>
          <w:sz w:val="24"/>
          <w:szCs w:val="24"/>
        </w:rPr>
        <w:t xml:space="preserve"> (T</w:t>
      </w:r>
      <w:r w:rsidR="00B223E8">
        <w:rPr>
          <w:rFonts w:ascii="Times New Roman" w:hAnsi="Times New Roman" w:cs="Times New Roman"/>
          <w:sz w:val="24"/>
          <w:szCs w:val="24"/>
        </w:rPr>
        <w:t>his value includes  expected income from tickets and ads</w:t>
      </w:r>
      <w:r w:rsidR="002A1A92">
        <w:rPr>
          <w:rFonts w:ascii="Times New Roman" w:hAnsi="Times New Roman" w:cs="Times New Roman"/>
          <w:sz w:val="24"/>
          <w:szCs w:val="24"/>
        </w:rPr>
        <w:t xml:space="preserve"> subtracted from yearly expenses)</w:t>
      </w:r>
      <w:r w:rsidR="00B223E8">
        <w:rPr>
          <w:rFonts w:ascii="Times New Roman" w:hAnsi="Times New Roman" w:cs="Times New Roman"/>
          <w:sz w:val="24"/>
          <w:szCs w:val="24"/>
        </w:rPr>
        <w:t xml:space="preserve">. Most dance groups usually have about 20% of </w:t>
      </w:r>
      <w:r w:rsidR="00251286">
        <w:rPr>
          <w:rFonts w:ascii="Times New Roman" w:hAnsi="Times New Roman" w:cs="Times New Roman"/>
          <w:sz w:val="24"/>
          <w:szCs w:val="24"/>
        </w:rPr>
        <w:t>their</w:t>
      </w:r>
      <w:r w:rsidR="00B223E8">
        <w:rPr>
          <w:rFonts w:ascii="Times New Roman" w:hAnsi="Times New Roman" w:cs="Times New Roman"/>
          <w:sz w:val="24"/>
          <w:szCs w:val="24"/>
        </w:rPr>
        <w:t xml:space="preserve"> yearly expenses covered by tickets and other sales.</w:t>
      </w:r>
      <w:r w:rsidR="00524894">
        <w:rPr>
          <w:rFonts w:ascii="Times New Roman" w:hAnsi="Times New Roman" w:cs="Times New Roman"/>
          <w:sz w:val="24"/>
          <w:szCs w:val="24"/>
        </w:rPr>
        <w:t xml:space="preserve"> For example, GU Dance Company requested $15,117 and expected to make  $3,167 in ticket sales. Therefore, their total request</w:t>
      </w:r>
      <w:r w:rsidR="002A1A92">
        <w:rPr>
          <w:rFonts w:ascii="Times New Roman" w:hAnsi="Times New Roman" w:cs="Times New Roman"/>
          <w:sz w:val="24"/>
          <w:szCs w:val="24"/>
        </w:rPr>
        <w:t xml:space="preserve"> from PAAC</w:t>
      </w:r>
      <w:r w:rsidR="00524894">
        <w:rPr>
          <w:rFonts w:ascii="Times New Roman" w:hAnsi="Times New Roman" w:cs="Times New Roman"/>
          <w:sz w:val="24"/>
          <w:szCs w:val="24"/>
        </w:rPr>
        <w:t xml:space="preserve"> for FY20 was $11,950.</w:t>
      </w:r>
      <w:r w:rsidR="002A1A92">
        <w:rPr>
          <w:rFonts w:ascii="Times New Roman" w:hAnsi="Times New Roman" w:cs="Times New Roman"/>
          <w:sz w:val="24"/>
          <w:szCs w:val="24"/>
        </w:rPr>
        <w:t xml:space="preserve"> If we apply similar </w:t>
      </w:r>
      <w:r w:rsidR="00696FF1">
        <w:rPr>
          <w:rFonts w:ascii="Times New Roman" w:hAnsi="Times New Roman" w:cs="Times New Roman"/>
          <w:sz w:val="24"/>
          <w:szCs w:val="24"/>
        </w:rPr>
        <w:t xml:space="preserve">financial expectation </w:t>
      </w:r>
      <w:r w:rsidR="002A1A92">
        <w:rPr>
          <w:rFonts w:ascii="Times New Roman" w:hAnsi="Times New Roman" w:cs="Times New Roman"/>
          <w:sz w:val="24"/>
          <w:szCs w:val="24"/>
        </w:rPr>
        <w:t>to the four new dance groups, we can expect to incur an addition</w:t>
      </w:r>
      <w:r w:rsidR="00BD23A2">
        <w:rPr>
          <w:rFonts w:ascii="Times New Roman" w:hAnsi="Times New Roman" w:cs="Times New Roman"/>
          <w:sz w:val="24"/>
          <w:szCs w:val="24"/>
        </w:rPr>
        <w:t>al</w:t>
      </w:r>
      <w:r w:rsidR="002A1A92">
        <w:rPr>
          <w:rFonts w:ascii="Times New Roman" w:hAnsi="Times New Roman" w:cs="Times New Roman"/>
          <w:sz w:val="24"/>
          <w:szCs w:val="24"/>
        </w:rPr>
        <w:t xml:space="preserve"> $29,200 in yearly requested</w:t>
      </w:r>
      <w:r w:rsidR="00696FF1">
        <w:rPr>
          <w:rFonts w:ascii="Times New Roman" w:hAnsi="Times New Roman" w:cs="Times New Roman"/>
          <w:sz w:val="24"/>
          <w:szCs w:val="24"/>
        </w:rPr>
        <w:t xml:space="preserve"> budgets for PAAC</w:t>
      </w:r>
      <w:r w:rsidR="00BD23A2">
        <w:rPr>
          <w:rFonts w:ascii="Times New Roman" w:hAnsi="Times New Roman" w:cs="Times New Roman"/>
          <w:sz w:val="24"/>
          <w:szCs w:val="24"/>
        </w:rPr>
        <w:t xml:space="preserve"> because of the addition of these 4 groups.</w:t>
      </w:r>
    </w:p>
    <w:p w14:paraId="3FD3FFED" w14:textId="4274B9DF" w:rsidR="00BD23A2" w:rsidRDefault="00BD23A2" w:rsidP="00315DD0">
      <w:pPr>
        <w:contextualSpacing/>
        <w:rPr>
          <w:rFonts w:ascii="Times New Roman" w:hAnsi="Times New Roman" w:cs="Times New Roman"/>
          <w:sz w:val="24"/>
          <w:szCs w:val="24"/>
        </w:rPr>
      </w:pPr>
      <w:r>
        <w:rPr>
          <w:rFonts w:ascii="Times New Roman" w:hAnsi="Times New Roman" w:cs="Times New Roman"/>
          <w:sz w:val="24"/>
          <w:szCs w:val="24"/>
        </w:rPr>
        <w:tab/>
      </w:r>
      <w:r w:rsidR="00881C95">
        <w:rPr>
          <w:rFonts w:ascii="Times New Roman" w:hAnsi="Times New Roman" w:cs="Times New Roman"/>
          <w:sz w:val="24"/>
          <w:szCs w:val="24"/>
        </w:rPr>
        <w:t xml:space="preserve">Lastly, we wanted to demonstrate exactly how we determined that we are appealing for $75,000. When examining our financial document, it can been seen that our total expected group request is $142,000. This number reflects </w:t>
      </w:r>
      <w:r w:rsidR="00881C95" w:rsidRPr="00881C95">
        <w:rPr>
          <w:rFonts w:ascii="Times New Roman" w:hAnsi="Times New Roman" w:cs="Times New Roman"/>
          <w:i/>
          <w:iCs/>
          <w:sz w:val="24"/>
          <w:szCs w:val="24"/>
        </w:rPr>
        <w:t>only the financial expenses</w:t>
      </w:r>
      <w:r w:rsidR="00881C95">
        <w:rPr>
          <w:rFonts w:ascii="Times New Roman" w:hAnsi="Times New Roman" w:cs="Times New Roman"/>
          <w:sz w:val="24"/>
          <w:szCs w:val="24"/>
        </w:rPr>
        <w:t xml:space="preserve"> of each group added together. Each of the groups also report their tickets and programming incomes, which is expected to be $61,348 for the FY21 year. To clarify, all ticketing and ad incomes go directly to offset the expenses of each group. Therefore, ticket sales never come back to PAAC reserves. </w:t>
      </w:r>
      <w:r w:rsidR="00881C95">
        <w:rPr>
          <w:rFonts w:ascii="Times New Roman" w:hAnsi="Times New Roman" w:cs="Times New Roman"/>
          <w:sz w:val="24"/>
          <w:szCs w:val="24"/>
        </w:rPr>
        <w:lastRenderedPageBreak/>
        <w:t>So, overall the net group expense for FY21 is expected to be $80,652 for current existing PAAC groups. If add in the net $29,200</w:t>
      </w:r>
      <w:r w:rsidR="00D5077D">
        <w:rPr>
          <w:rFonts w:ascii="Times New Roman" w:hAnsi="Times New Roman" w:cs="Times New Roman"/>
          <w:sz w:val="24"/>
          <w:szCs w:val="24"/>
        </w:rPr>
        <w:t xml:space="preserve"> ($7300 per group)</w:t>
      </w:r>
      <w:r w:rsidR="00881C95">
        <w:rPr>
          <w:rFonts w:ascii="Times New Roman" w:hAnsi="Times New Roman" w:cs="Times New Roman"/>
          <w:sz w:val="24"/>
          <w:szCs w:val="24"/>
        </w:rPr>
        <w:t xml:space="preserve"> that we expect to add with the 4 new dance groups</w:t>
      </w:r>
      <w:r w:rsidR="00D5077D">
        <w:rPr>
          <w:rFonts w:ascii="Times New Roman" w:hAnsi="Times New Roman" w:cs="Times New Roman"/>
          <w:sz w:val="24"/>
          <w:szCs w:val="24"/>
        </w:rPr>
        <w:t>,</w:t>
      </w:r>
      <w:r w:rsidR="00881C95">
        <w:rPr>
          <w:rFonts w:ascii="Times New Roman" w:hAnsi="Times New Roman" w:cs="Times New Roman"/>
          <w:sz w:val="24"/>
          <w:szCs w:val="24"/>
        </w:rPr>
        <w:t xml:space="preserve"> our total expected net allocation to groups i</w:t>
      </w:r>
      <w:r w:rsidR="00D5077D">
        <w:rPr>
          <w:rFonts w:ascii="Times New Roman" w:hAnsi="Times New Roman" w:cs="Times New Roman"/>
          <w:sz w:val="24"/>
          <w:szCs w:val="24"/>
        </w:rPr>
        <w:t>ncreases to</w:t>
      </w:r>
      <w:r w:rsidR="00881C95">
        <w:rPr>
          <w:rFonts w:ascii="Times New Roman" w:hAnsi="Times New Roman" w:cs="Times New Roman"/>
          <w:sz w:val="24"/>
          <w:szCs w:val="24"/>
        </w:rPr>
        <w:t xml:space="preserve"> $109,852. We receive $28,056 from student affairs and $7,447 from our Coke Grant. If we exclude GUSA’s contribution, we would have a net loss of $74,349. Therefore, we are in need of $75,000 to cover just our bare programming. This does not even include ad hoc funding</w:t>
      </w:r>
      <w:r w:rsidR="00251286">
        <w:rPr>
          <w:rFonts w:ascii="Times New Roman" w:hAnsi="Times New Roman" w:cs="Times New Roman"/>
          <w:sz w:val="24"/>
          <w:szCs w:val="24"/>
        </w:rPr>
        <w:t>, which we would use our reserve account to fund</w:t>
      </w:r>
      <w:r w:rsidR="00881C95">
        <w:rPr>
          <w:rFonts w:ascii="Times New Roman" w:hAnsi="Times New Roman" w:cs="Times New Roman"/>
          <w:sz w:val="24"/>
          <w:szCs w:val="24"/>
        </w:rPr>
        <w:t xml:space="preserve">. </w:t>
      </w:r>
      <w:r w:rsidR="00D5077D">
        <w:rPr>
          <w:rFonts w:ascii="Times New Roman" w:hAnsi="Times New Roman" w:cs="Times New Roman"/>
          <w:sz w:val="24"/>
          <w:szCs w:val="24"/>
        </w:rPr>
        <w:t>With the current allocation of $50,000 for PAAC, we would expect a loss of $25,000 to cover season programming alone with an additional $15,000 loss in ad hoc (This reflects a conservative ad hoc allocation</w:t>
      </w:r>
      <w:r w:rsidR="00251286">
        <w:rPr>
          <w:rFonts w:ascii="Times New Roman" w:hAnsi="Times New Roman" w:cs="Times New Roman"/>
          <w:sz w:val="24"/>
          <w:szCs w:val="24"/>
        </w:rPr>
        <w:t>; y</w:t>
      </w:r>
      <w:r w:rsidR="00D5077D">
        <w:rPr>
          <w:rFonts w:ascii="Times New Roman" w:hAnsi="Times New Roman" w:cs="Times New Roman"/>
          <w:sz w:val="24"/>
          <w:szCs w:val="24"/>
        </w:rPr>
        <w:t>early average for ad hoc is $31,00). Thus, the current GUSA allocation would result in a net loss of around at minimum $40,000 from PAAC, since this number reflects an ad hoc budget of half our average.</w:t>
      </w:r>
    </w:p>
    <w:p w14:paraId="6BEC8643" w14:textId="36A7DAA6" w:rsidR="00D5077D" w:rsidRDefault="00D5077D" w:rsidP="00315DD0">
      <w:pPr>
        <w:contextualSpacing/>
        <w:rPr>
          <w:rFonts w:ascii="Times New Roman" w:hAnsi="Times New Roman" w:cs="Times New Roman"/>
          <w:sz w:val="24"/>
          <w:szCs w:val="24"/>
        </w:rPr>
      </w:pPr>
      <w:r>
        <w:rPr>
          <w:rFonts w:ascii="Times New Roman" w:hAnsi="Times New Roman" w:cs="Times New Roman"/>
          <w:sz w:val="24"/>
          <w:szCs w:val="24"/>
        </w:rPr>
        <w:tab/>
      </w:r>
      <w:r w:rsidR="00EF56D1">
        <w:rPr>
          <w:rFonts w:ascii="Times New Roman" w:hAnsi="Times New Roman" w:cs="Times New Roman"/>
          <w:sz w:val="24"/>
          <w:szCs w:val="24"/>
        </w:rPr>
        <w:t xml:space="preserve">Overall, we are grateful for our initial allocation as it does greatly help offset the costs of performing arts. But as seen above, we truly need $75,000 to run our regular season programming. Given that PAAC supports groups that are one of the few ways students can express their artistic selves, we are asking for you to reconsider your allocation. </w:t>
      </w:r>
      <w:r w:rsidR="00804BFF">
        <w:rPr>
          <w:rFonts w:ascii="Times New Roman" w:hAnsi="Times New Roman" w:cs="Times New Roman"/>
          <w:sz w:val="24"/>
          <w:szCs w:val="24"/>
        </w:rPr>
        <w:t xml:space="preserve">We understand that </w:t>
      </w:r>
      <w:proofErr w:type="spellStart"/>
      <w:r w:rsidR="00804BFF">
        <w:rPr>
          <w:rFonts w:ascii="Times New Roman" w:hAnsi="Times New Roman" w:cs="Times New Roman"/>
          <w:sz w:val="24"/>
          <w:szCs w:val="24"/>
        </w:rPr>
        <w:t>FinApp</w:t>
      </w:r>
      <w:proofErr w:type="spellEnd"/>
      <w:r w:rsidR="00804BFF">
        <w:rPr>
          <w:rFonts w:ascii="Times New Roman" w:hAnsi="Times New Roman" w:cs="Times New Roman"/>
          <w:sz w:val="24"/>
          <w:szCs w:val="24"/>
        </w:rPr>
        <w:t>/GUSA is trying to push the university to have a better funding for the arts</w:t>
      </w:r>
      <w:r w:rsidR="00251286">
        <w:rPr>
          <w:rFonts w:ascii="Times New Roman" w:hAnsi="Times New Roman" w:cs="Times New Roman"/>
          <w:sz w:val="24"/>
          <w:szCs w:val="24"/>
        </w:rPr>
        <w:t>. However,</w:t>
      </w:r>
      <w:r w:rsidR="00804BFF">
        <w:rPr>
          <w:rFonts w:ascii="Times New Roman" w:hAnsi="Times New Roman" w:cs="Times New Roman"/>
          <w:sz w:val="24"/>
          <w:szCs w:val="24"/>
        </w:rPr>
        <w:t xml:space="preserve"> if we are not funded at $75,000</w:t>
      </w:r>
      <w:r w:rsidR="00251286">
        <w:rPr>
          <w:rFonts w:ascii="Times New Roman" w:hAnsi="Times New Roman" w:cs="Times New Roman"/>
          <w:sz w:val="24"/>
          <w:szCs w:val="24"/>
        </w:rPr>
        <w:t xml:space="preserve"> this year,</w:t>
      </w:r>
      <w:r w:rsidR="00804BFF">
        <w:rPr>
          <w:rFonts w:ascii="Times New Roman" w:hAnsi="Times New Roman" w:cs="Times New Roman"/>
          <w:sz w:val="24"/>
          <w:szCs w:val="24"/>
        </w:rPr>
        <w:t xml:space="preserve"> we will have to restrict out regular season programming or heavily use our reserve accounts to cover the differences. Therefore,  we ask that in light of these facts </w:t>
      </w:r>
      <w:proofErr w:type="spellStart"/>
      <w:r w:rsidR="00804BFF">
        <w:rPr>
          <w:rFonts w:ascii="Times New Roman" w:hAnsi="Times New Roman" w:cs="Times New Roman"/>
          <w:sz w:val="24"/>
          <w:szCs w:val="24"/>
        </w:rPr>
        <w:t>FinApp</w:t>
      </w:r>
      <w:proofErr w:type="spellEnd"/>
      <w:r w:rsidR="00251286">
        <w:rPr>
          <w:rFonts w:ascii="Times New Roman" w:hAnsi="Times New Roman" w:cs="Times New Roman"/>
          <w:sz w:val="24"/>
          <w:szCs w:val="24"/>
        </w:rPr>
        <w:t xml:space="preserve"> please</w:t>
      </w:r>
      <w:r w:rsidR="00804BFF">
        <w:rPr>
          <w:rFonts w:ascii="Times New Roman" w:hAnsi="Times New Roman" w:cs="Times New Roman"/>
          <w:sz w:val="24"/>
          <w:szCs w:val="24"/>
        </w:rPr>
        <w:t xml:space="preserve"> reconsider</w:t>
      </w:r>
      <w:r w:rsidR="008B6738">
        <w:rPr>
          <w:rFonts w:ascii="Times New Roman" w:hAnsi="Times New Roman" w:cs="Times New Roman"/>
          <w:sz w:val="24"/>
          <w:szCs w:val="24"/>
        </w:rPr>
        <w:t xml:space="preserve"> their</w:t>
      </w:r>
      <w:r w:rsidR="00804BFF">
        <w:rPr>
          <w:rFonts w:ascii="Times New Roman" w:hAnsi="Times New Roman" w:cs="Times New Roman"/>
          <w:sz w:val="24"/>
          <w:szCs w:val="24"/>
        </w:rPr>
        <w:t xml:space="preserve"> </w:t>
      </w:r>
      <w:r w:rsidR="008B6738">
        <w:rPr>
          <w:rFonts w:ascii="Times New Roman" w:hAnsi="Times New Roman" w:cs="Times New Roman"/>
          <w:sz w:val="24"/>
          <w:szCs w:val="24"/>
        </w:rPr>
        <w:t>allocation and help fulfill ou</w:t>
      </w:r>
      <w:r w:rsidR="00251286">
        <w:rPr>
          <w:rFonts w:ascii="Times New Roman" w:hAnsi="Times New Roman" w:cs="Times New Roman"/>
          <w:sz w:val="24"/>
          <w:szCs w:val="24"/>
        </w:rPr>
        <w:t>r</w:t>
      </w:r>
      <w:r w:rsidR="008B6738">
        <w:rPr>
          <w:rFonts w:ascii="Times New Roman" w:hAnsi="Times New Roman" w:cs="Times New Roman"/>
          <w:sz w:val="24"/>
          <w:szCs w:val="24"/>
        </w:rPr>
        <w:t xml:space="preserve"> bare needs to have a regular arts season next year.</w:t>
      </w:r>
    </w:p>
    <w:p w14:paraId="41D5FDA5" w14:textId="49707344" w:rsidR="00D87F5E" w:rsidRDefault="00D87F5E" w:rsidP="00315DD0">
      <w:pPr>
        <w:contextualSpacing/>
        <w:rPr>
          <w:rFonts w:ascii="Times New Roman" w:hAnsi="Times New Roman" w:cs="Times New Roman"/>
          <w:sz w:val="24"/>
          <w:szCs w:val="24"/>
        </w:rPr>
      </w:pPr>
    </w:p>
    <w:p w14:paraId="6D1F8031" w14:textId="618EF3CF" w:rsidR="00D87F5E" w:rsidRDefault="00295A73" w:rsidP="00D87F5E">
      <w:pPr>
        <w:contextualSpacing/>
        <w:rPr>
          <w:rFonts w:ascii="Times New Roman" w:hAnsi="Times New Roman" w:cs="Times New Roman"/>
          <w:sz w:val="24"/>
          <w:szCs w:val="24"/>
        </w:rPr>
      </w:pPr>
      <w:r>
        <w:rPr>
          <w:rFonts w:ascii="Times New Roman" w:hAnsi="Times New Roman" w:cs="Times New Roman"/>
          <w:sz w:val="24"/>
          <w:szCs w:val="24"/>
        </w:rPr>
        <w:t>Sincerely</w:t>
      </w:r>
      <w:r w:rsidR="00D87F5E">
        <w:rPr>
          <w:rFonts w:ascii="Times New Roman" w:hAnsi="Times New Roman" w:cs="Times New Roman"/>
          <w:sz w:val="24"/>
          <w:szCs w:val="24"/>
        </w:rPr>
        <w:t>,</w:t>
      </w:r>
    </w:p>
    <w:p w14:paraId="1B5083B2" w14:textId="6497C616" w:rsidR="00D87F5E" w:rsidRDefault="00D87F5E" w:rsidP="00D87F5E">
      <w:pPr>
        <w:contextualSpacing/>
        <w:rPr>
          <w:rFonts w:ascii="Times New Roman" w:hAnsi="Times New Roman" w:cs="Times New Roman"/>
          <w:sz w:val="24"/>
          <w:szCs w:val="24"/>
        </w:rPr>
      </w:pPr>
      <w:r>
        <w:rPr>
          <w:rFonts w:ascii="Times New Roman" w:hAnsi="Times New Roman" w:cs="Times New Roman"/>
          <w:sz w:val="24"/>
          <w:szCs w:val="24"/>
        </w:rPr>
        <w:t>Matt Loria</w:t>
      </w:r>
    </w:p>
    <w:p w14:paraId="2D973939" w14:textId="65F0BD31" w:rsidR="00D87F5E" w:rsidRPr="00D87F5E" w:rsidRDefault="00D87F5E" w:rsidP="00D87F5E">
      <w:pPr>
        <w:contextualSpacing/>
        <w:rPr>
          <w:rFonts w:ascii="Times New Roman" w:hAnsi="Times New Roman" w:cs="Times New Roman"/>
          <w:i/>
          <w:iCs/>
          <w:sz w:val="24"/>
          <w:szCs w:val="24"/>
        </w:rPr>
      </w:pPr>
      <w:r>
        <w:rPr>
          <w:rFonts w:ascii="Times New Roman" w:hAnsi="Times New Roman" w:cs="Times New Roman"/>
          <w:i/>
          <w:iCs/>
          <w:sz w:val="24"/>
          <w:szCs w:val="24"/>
        </w:rPr>
        <w:t>Chair of PAAC</w:t>
      </w:r>
    </w:p>
    <w:p w14:paraId="2092703C" w14:textId="4F700BCB" w:rsidR="007C6345" w:rsidRPr="00315DD0" w:rsidRDefault="008438B5" w:rsidP="00315DD0">
      <w:pPr>
        <w:contextualSpacing/>
        <w:rPr>
          <w:rFonts w:ascii="Times New Roman" w:hAnsi="Times New Roman" w:cs="Times New Roman"/>
          <w:sz w:val="24"/>
          <w:szCs w:val="24"/>
        </w:rPr>
      </w:pPr>
      <w:r>
        <w:rPr>
          <w:rFonts w:ascii="Times New Roman" w:hAnsi="Times New Roman" w:cs="Times New Roman"/>
          <w:sz w:val="24"/>
          <w:szCs w:val="24"/>
        </w:rPr>
        <w:tab/>
      </w:r>
      <w:r w:rsidR="00696FF1">
        <w:rPr>
          <w:rFonts w:ascii="Times New Roman" w:hAnsi="Times New Roman" w:cs="Times New Roman"/>
          <w:sz w:val="24"/>
          <w:szCs w:val="24"/>
        </w:rPr>
        <w:t xml:space="preserve"> </w:t>
      </w:r>
    </w:p>
    <w:p w14:paraId="23EC4750" w14:textId="77777777" w:rsidR="00315DD0" w:rsidRPr="00315DD0" w:rsidRDefault="00315DD0" w:rsidP="00315DD0">
      <w:pPr>
        <w:rPr>
          <w:rFonts w:ascii="Times New Roman" w:hAnsi="Times New Roman" w:cs="Times New Roman"/>
          <w:sz w:val="24"/>
          <w:szCs w:val="24"/>
        </w:rPr>
      </w:pPr>
    </w:p>
    <w:sectPr w:rsidR="00315DD0" w:rsidRPr="00315DD0" w:rsidSect="003D5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DD0"/>
    <w:rsid w:val="0022567C"/>
    <w:rsid w:val="00251286"/>
    <w:rsid w:val="00295A73"/>
    <w:rsid w:val="002A1A92"/>
    <w:rsid w:val="00315DD0"/>
    <w:rsid w:val="00357B09"/>
    <w:rsid w:val="003D4DFD"/>
    <w:rsid w:val="003D5B55"/>
    <w:rsid w:val="00524894"/>
    <w:rsid w:val="00527F1A"/>
    <w:rsid w:val="00696FF1"/>
    <w:rsid w:val="006A7DC4"/>
    <w:rsid w:val="007C6345"/>
    <w:rsid w:val="007F55A8"/>
    <w:rsid w:val="00804BFF"/>
    <w:rsid w:val="008438B5"/>
    <w:rsid w:val="00881C95"/>
    <w:rsid w:val="00895BC0"/>
    <w:rsid w:val="008B6738"/>
    <w:rsid w:val="00A23DD8"/>
    <w:rsid w:val="00B223E8"/>
    <w:rsid w:val="00BA6E16"/>
    <w:rsid w:val="00BD23A2"/>
    <w:rsid w:val="00CA7E9E"/>
    <w:rsid w:val="00D5077D"/>
    <w:rsid w:val="00D87F5E"/>
    <w:rsid w:val="00EF56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E2906"/>
  <w15:chartTrackingRefBased/>
  <w15:docId w15:val="{E3298F34-4317-44EC-B18F-67D813AF6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2</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Loria</dc:creator>
  <cp:keywords/>
  <dc:description/>
  <cp:lastModifiedBy>Matt Loria</cp:lastModifiedBy>
  <cp:revision>25</cp:revision>
  <dcterms:created xsi:type="dcterms:W3CDTF">2020-03-12T19:14:00Z</dcterms:created>
  <dcterms:modified xsi:type="dcterms:W3CDTF">2020-03-13T03:47:00Z</dcterms:modified>
</cp:coreProperties>
</file>