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22222"/>
          <w:sz w:val="44"/>
          <w:szCs w:val="44"/>
          <w:highlight w:val="white"/>
        </w:rPr>
      </w:pPr>
      <w:r w:rsidDel="00000000" w:rsidR="00000000" w:rsidRPr="00000000">
        <w:rPr>
          <w:b w:val="1"/>
          <w:color w:val="222222"/>
          <w:sz w:val="44"/>
          <w:szCs w:val="44"/>
          <w:highlight w:val="white"/>
          <w:rtl w:val="0"/>
        </w:rPr>
        <w:t xml:space="preserve">The Finance and Appropriations Committee of the 14th Senate</w:t>
      </w:r>
    </w:p>
    <w:p w:rsidR="00000000" w:rsidDel="00000000" w:rsidP="00000000" w:rsidRDefault="00000000" w:rsidRPr="00000000" w14:paraId="00000002">
      <w:pPr>
        <w:spacing w:after="200" w:before="200" w:lineRule="auto"/>
        <w:jc w:val="center"/>
        <w:rPr>
          <w:color w:val="222222"/>
          <w:sz w:val="26"/>
          <w:szCs w:val="26"/>
          <w:highlight w:val="white"/>
        </w:rPr>
      </w:pPr>
      <w:r w:rsidDel="00000000" w:rsidR="00000000" w:rsidRPr="00000000">
        <w:rPr>
          <w:i w:val="1"/>
          <w:color w:val="222222"/>
          <w:sz w:val="26"/>
          <w:szCs w:val="26"/>
          <w:highlight w:val="white"/>
          <w:rtl w:val="0"/>
        </w:rPr>
        <w:t xml:space="preserve">3rd Meeting of the Summer Session</w:t>
      </w:r>
      <w:r w:rsidDel="00000000" w:rsidR="00000000" w:rsidRPr="00000000">
        <w:rPr>
          <w:rtl w:val="0"/>
        </w:rPr>
      </w:r>
    </w:p>
    <w:p w:rsidR="00000000" w:rsidDel="00000000" w:rsidP="00000000" w:rsidRDefault="00000000" w:rsidRPr="00000000" w14:paraId="00000003">
      <w:pPr>
        <w:jc w:val="center"/>
        <w:rPr>
          <w:color w:val="222222"/>
          <w:sz w:val="28"/>
          <w:szCs w:val="28"/>
          <w:highlight w:val="white"/>
        </w:rPr>
      </w:pPr>
      <w:r w:rsidDel="00000000" w:rsidR="00000000" w:rsidRPr="00000000">
        <w:rPr>
          <w:color w:val="222222"/>
          <w:sz w:val="28"/>
          <w:szCs w:val="28"/>
          <w:highlight w:val="white"/>
          <w:rtl w:val="0"/>
        </w:rPr>
        <w:t xml:space="preserve">Wednesday, June 10th, 2020 | Zoom Conference, 8:00 PM EST</w:t>
      </w:r>
    </w:p>
    <w:p w:rsidR="00000000" w:rsidDel="00000000" w:rsidP="00000000" w:rsidRDefault="00000000" w:rsidRPr="00000000" w14:paraId="00000004">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5">
      <w:pPr>
        <w:jc w:val="center"/>
        <w:rPr>
          <w:color w:val="222222"/>
          <w:sz w:val="28"/>
          <w:szCs w:val="28"/>
          <w:highlight w:val="white"/>
        </w:rPr>
      </w:pPr>
      <w:r w:rsidDel="00000000" w:rsidR="00000000" w:rsidRPr="00000000">
        <w:rPr>
          <w:color w:val="222222"/>
          <w:sz w:val="28"/>
          <w:szCs w:val="28"/>
          <w:highlight w:val="white"/>
          <w:rtl w:val="0"/>
        </w:rPr>
        <w:t xml:space="preserve">Agenda</w:t>
      </w:r>
    </w:p>
    <w:p w:rsidR="00000000" w:rsidDel="00000000" w:rsidP="00000000" w:rsidRDefault="00000000" w:rsidRPr="00000000" w14:paraId="00000006">
      <w:pPr>
        <w:jc w:val="center"/>
        <w:rPr>
          <w:color w:val="222222"/>
          <w:sz w:val="32"/>
          <w:szCs w:val="32"/>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highlight w:val="white"/>
          <w:rtl w:val="0"/>
        </w:rPr>
        <w:t xml:space="preserve">Call to Order: </w:t>
      </w:r>
    </w:p>
    <w:p w:rsidR="00000000" w:rsidDel="00000000" w:rsidP="00000000" w:rsidRDefault="00000000" w:rsidRPr="00000000" w14:paraId="00000008">
      <w:pPr>
        <w:numPr>
          <w:ilvl w:val="0"/>
          <w:numId w:val="2"/>
        </w:numPr>
        <w:ind w:left="720" w:hanging="360"/>
        <w:rPr/>
      </w:pPr>
      <w:r w:rsidDel="00000000" w:rsidR="00000000" w:rsidRPr="00000000">
        <w:rPr>
          <w:highlight w:val="white"/>
          <w:rtl w:val="0"/>
        </w:rPr>
        <w:t xml:space="preserve">Attendance: </w:t>
      </w:r>
    </w:p>
    <w:p w:rsidR="00000000" w:rsidDel="00000000" w:rsidP="00000000" w:rsidRDefault="00000000" w:rsidRPr="00000000" w14:paraId="00000009">
      <w:pPr>
        <w:numPr>
          <w:ilvl w:val="0"/>
          <w:numId w:val="2"/>
        </w:numPr>
        <w:ind w:left="720" w:hanging="360"/>
        <w:rPr/>
      </w:pPr>
      <w:r w:rsidDel="00000000" w:rsidR="00000000" w:rsidRPr="00000000">
        <w:rPr>
          <w:highlight w:val="white"/>
          <w:rtl w:val="0"/>
        </w:rPr>
        <w:t xml:space="preserve">Briefing Topics</w:t>
      </w:r>
    </w:p>
    <w:p w:rsidR="00000000" w:rsidDel="00000000" w:rsidP="00000000" w:rsidRDefault="00000000" w:rsidRPr="00000000" w14:paraId="0000000A">
      <w:pPr>
        <w:numPr>
          <w:ilvl w:val="1"/>
          <w:numId w:val="2"/>
        </w:numPr>
        <w:ind w:left="1440" w:hanging="360"/>
        <w:rPr>
          <w:rFonts w:ascii="Droid Serif" w:cs="Droid Serif" w:eastAsia="Droid Serif" w:hAnsi="Droid Serif"/>
          <w:highlight w:val="white"/>
        </w:rPr>
      </w:pPr>
      <w:r w:rsidDel="00000000" w:rsidR="00000000" w:rsidRPr="00000000">
        <w:rPr>
          <w:highlight w:val="white"/>
          <w:rtl w:val="0"/>
        </w:rPr>
        <w:t xml:space="preserve">Chair’s Briefing</w:t>
      </w:r>
    </w:p>
    <w:p w:rsidR="00000000" w:rsidDel="00000000" w:rsidP="00000000" w:rsidRDefault="00000000" w:rsidRPr="00000000" w14:paraId="0000000B">
      <w:pPr>
        <w:numPr>
          <w:ilvl w:val="2"/>
          <w:numId w:val="2"/>
        </w:numPr>
        <w:ind w:left="2160" w:hanging="360"/>
        <w:rPr>
          <w:rFonts w:ascii="Droid Serif" w:cs="Droid Serif" w:eastAsia="Droid Serif" w:hAnsi="Droid Serif"/>
          <w:highlight w:val="white"/>
        </w:rPr>
      </w:pPr>
      <w:r w:rsidDel="00000000" w:rsidR="00000000" w:rsidRPr="00000000">
        <w:rPr>
          <w:highlight w:val="white"/>
          <w:rtl w:val="0"/>
        </w:rPr>
        <w:t xml:space="preserve">Project Teams</w:t>
      </w:r>
    </w:p>
    <w:p w:rsidR="00000000" w:rsidDel="00000000" w:rsidP="00000000" w:rsidRDefault="00000000" w:rsidRPr="00000000" w14:paraId="0000000C">
      <w:pPr>
        <w:numPr>
          <w:ilvl w:val="2"/>
          <w:numId w:val="2"/>
        </w:numPr>
        <w:ind w:left="2160" w:hanging="360"/>
        <w:rPr>
          <w:rFonts w:ascii="Droid Serif" w:cs="Droid Serif" w:eastAsia="Droid Serif" w:hAnsi="Droid Serif"/>
          <w:highlight w:val="white"/>
        </w:rPr>
      </w:pPr>
      <w:r w:rsidDel="00000000" w:rsidR="00000000" w:rsidRPr="00000000">
        <w:rPr>
          <w:highlight w:val="white"/>
          <w:rtl w:val="0"/>
        </w:rPr>
        <w:t xml:space="preserve">Outreach to Advisory Boards</w:t>
      </w:r>
    </w:p>
    <w:p w:rsidR="00000000" w:rsidDel="00000000" w:rsidP="00000000" w:rsidRDefault="00000000" w:rsidRPr="00000000" w14:paraId="0000000D">
      <w:pPr>
        <w:numPr>
          <w:ilvl w:val="2"/>
          <w:numId w:val="2"/>
        </w:numPr>
        <w:ind w:left="2160" w:hanging="360"/>
        <w:rPr>
          <w:rFonts w:ascii="Droid Serif" w:cs="Droid Serif" w:eastAsia="Droid Serif" w:hAnsi="Droid Serif"/>
          <w:highlight w:val="white"/>
        </w:rPr>
      </w:pPr>
      <w:r w:rsidDel="00000000" w:rsidR="00000000" w:rsidRPr="00000000">
        <w:rPr>
          <w:highlight w:val="white"/>
          <w:rtl w:val="0"/>
        </w:rPr>
        <w:t xml:space="preserve">Fundraising</w:t>
      </w:r>
    </w:p>
    <w:p w:rsidR="00000000" w:rsidDel="00000000" w:rsidP="00000000" w:rsidRDefault="00000000" w:rsidRPr="00000000" w14:paraId="0000000E">
      <w:pPr>
        <w:numPr>
          <w:ilvl w:val="1"/>
          <w:numId w:val="2"/>
        </w:numPr>
        <w:ind w:left="1440" w:hanging="360"/>
        <w:rPr>
          <w:rFonts w:ascii="Droid Serif" w:cs="Droid Serif" w:eastAsia="Droid Serif" w:hAnsi="Droid Serif"/>
          <w:highlight w:val="white"/>
        </w:rPr>
      </w:pPr>
      <w:r w:rsidDel="00000000" w:rsidR="00000000" w:rsidRPr="00000000">
        <w:rPr>
          <w:highlight w:val="white"/>
          <w:rtl w:val="0"/>
        </w:rPr>
        <w:t xml:space="preserve">Vice Chair’s Briefing</w:t>
      </w:r>
    </w:p>
    <w:p w:rsidR="00000000" w:rsidDel="00000000" w:rsidP="00000000" w:rsidRDefault="00000000" w:rsidRPr="00000000" w14:paraId="0000000F">
      <w:pPr>
        <w:numPr>
          <w:ilvl w:val="1"/>
          <w:numId w:val="2"/>
        </w:numPr>
        <w:ind w:left="1440" w:hanging="360"/>
        <w:rPr>
          <w:rFonts w:ascii="Droid Serif" w:cs="Droid Serif" w:eastAsia="Droid Serif" w:hAnsi="Droid Serif"/>
          <w:highlight w:val="white"/>
        </w:rPr>
      </w:pPr>
      <w:r w:rsidDel="00000000" w:rsidR="00000000" w:rsidRPr="00000000">
        <w:rPr>
          <w:highlight w:val="white"/>
          <w:rtl w:val="0"/>
        </w:rPr>
        <w:t xml:space="preserve">News and Updates from the Community</w:t>
      </w:r>
    </w:p>
    <w:p w:rsidR="00000000" w:rsidDel="00000000" w:rsidP="00000000" w:rsidRDefault="00000000" w:rsidRPr="00000000" w14:paraId="00000010">
      <w:pPr>
        <w:numPr>
          <w:ilvl w:val="0"/>
          <w:numId w:val="2"/>
        </w:numPr>
        <w:ind w:left="720" w:hanging="360"/>
        <w:rPr/>
      </w:pPr>
      <w:r w:rsidDel="00000000" w:rsidR="00000000" w:rsidRPr="00000000">
        <w:rPr>
          <w:highlight w:val="white"/>
          <w:rtl w:val="0"/>
        </w:rPr>
        <w:t xml:space="preserve">New Business</w:t>
      </w:r>
    </w:p>
    <w:p w:rsidR="00000000" w:rsidDel="00000000" w:rsidP="00000000" w:rsidRDefault="00000000" w:rsidRPr="00000000" w14:paraId="00000011">
      <w:pPr>
        <w:numPr>
          <w:ilvl w:val="1"/>
          <w:numId w:val="2"/>
        </w:numPr>
        <w:ind w:left="1440" w:hanging="360"/>
        <w:rPr>
          <w:rFonts w:ascii="Droid Serif" w:cs="Droid Serif" w:eastAsia="Droid Serif" w:hAnsi="Droid Serif"/>
          <w:highlight w:val="white"/>
        </w:rPr>
      </w:pPr>
      <w:r w:rsidDel="00000000" w:rsidR="00000000" w:rsidRPr="00000000">
        <w:rPr>
          <w:highlight w:val="white"/>
          <w:rtl w:val="0"/>
        </w:rPr>
        <w:t xml:space="preserve">Pending Legislation</w:t>
      </w:r>
    </w:p>
    <w:p w:rsidR="00000000" w:rsidDel="00000000" w:rsidP="00000000" w:rsidRDefault="00000000" w:rsidRPr="00000000" w14:paraId="00000012">
      <w:pPr>
        <w:numPr>
          <w:ilvl w:val="2"/>
          <w:numId w:val="2"/>
        </w:numPr>
        <w:ind w:left="2160" w:hanging="360"/>
        <w:rPr>
          <w:rFonts w:ascii="Droid Serif" w:cs="Droid Serif" w:eastAsia="Droid Serif" w:hAnsi="Droid Serif"/>
          <w:highlight w:val="white"/>
        </w:rPr>
      </w:pPr>
      <w:hyperlink r:id="rId6">
        <w:r w:rsidDel="00000000" w:rsidR="00000000" w:rsidRPr="00000000">
          <w:rPr>
            <w:highlight w:val="white"/>
            <w:u w:val="single"/>
            <w:rtl w:val="0"/>
          </w:rPr>
          <w:t xml:space="preserve">An ACT to Allocate The 2020-2021 Budget for the Georgetown University Student Association</w:t>
        </w:r>
      </w:hyperlink>
      <w:r w:rsidDel="00000000" w:rsidR="00000000" w:rsidRPr="00000000">
        <w:rPr>
          <w:rtl w:val="0"/>
        </w:rPr>
      </w:r>
    </w:p>
    <w:p w:rsidR="00000000" w:rsidDel="00000000" w:rsidP="00000000" w:rsidRDefault="00000000" w:rsidRPr="00000000" w14:paraId="00000013">
      <w:pPr>
        <w:numPr>
          <w:ilvl w:val="1"/>
          <w:numId w:val="2"/>
        </w:numPr>
        <w:ind w:left="1440" w:hanging="360"/>
        <w:rPr>
          <w:rFonts w:ascii="Droid Serif" w:cs="Droid Serif" w:eastAsia="Droid Serif" w:hAnsi="Droid Serif"/>
          <w:highlight w:val="white"/>
        </w:rPr>
      </w:pPr>
      <w:r w:rsidDel="00000000" w:rsidR="00000000" w:rsidRPr="00000000">
        <w:rPr>
          <w:highlight w:val="white"/>
          <w:rtl w:val="0"/>
        </w:rPr>
        <w:t xml:space="preserve">Liaising Duties</w:t>
      </w:r>
    </w:p>
    <w:p w:rsidR="00000000" w:rsidDel="00000000" w:rsidP="00000000" w:rsidRDefault="00000000" w:rsidRPr="00000000" w14:paraId="00000014">
      <w:pPr>
        <w:numPr>
          <w:ilvl w:val="1"/>
          <w:numId w:val="2"/>
        </w:numPr>
        <w:ind w:left="1440" w:hanging="360"/>
        <w:rPr>
          <w:highlight w:val="white"/>
        </w:rPr>
      </w:pPr>
      <w:r w:rsidDel="00000000" w:rsidR="00000000" w:rsidRPr="00000000">
        <w:rPr>
          <w:highlight w:val="white"/>
          <w:rtl w:val="0"/>
        </w:rPr>
        <w:t xml:space="preserve">Partial Student Activities Fee</w:t>
      </w:r>
    </w:p>
    <w:p w:rsidR="00000000" w:rsidDel="00000000" w:rsidP="00000000" w:rsidRDefault="00000000" w:rsidRPr="00000000" w14:paraId="00000015">
      <w:pPr>
        <w:numPr>
          <w:ilvl w:val="1"/>
          <w:numId w:val="2"/>
        </w:numPr>
        <w:ind w:left="1440" w:hanging="360"/>
        <w:rPr>
          <w:highlight w:val="white"/>
        </w:rPr>
      </w:pPr>
      <w:r w:rsidDel="00000000" w:rsidR="00000000" w:rsidRPr="00000000">
        <w:rPr>
          <w:highlight w:val="white"/>
          <w:rtl w:val="0"/>
        </w:rPr>
        <w:t xml:space="preserve">GUPD Fees/Reform</w:t>
      </w:r>
    </w:p>
    <w:p w:rsidR="00000000" w:rsidDel="00000000" w:rsidP="00000000" w:rsidRDefault="00000000" w:rsidRPr="00000000" w14:paraId="00000016">
      <w:pPr>
        <w:numPr>
          <w:ilvl w:val="1"/>
          <w:numId w:val="2"/>
        </w:numPr>
        <w:ind w:left="1440" w:hanging="360"/>
        <w:rPr>
          <w:highlight w:val="white"/>
        </w:rPr>
      </w:pPr>
      <w:r w:rsidDel="00000000" w:rsidR="00000000" w:rsidRPr="00000000">
        <w:rPr>
          <w:highlight w:val="white"/>
          <w:rtl w:val="0"/>
        </w:rPr>
        <w:t xml:space="preserve">Presentations from Part A Applicants</w:t>
      </w:r>
    </w:p>
    <w:p w:rsidR="00000000" w:rsidDel="00000000" w:rsidP="00000000" w:rsidRDefault="00000000" w:rsidRPr="00000000" w14:paraId="00000017">
      <w:pPr>
        <w:numPr>
          <w:ilvl w:val="0"/>
          <w:numId w:val="2"/>
        </w:numPr>
        <w:ind w:left="720" w:hanging="360"/>
        <w:rPr/>
      </w:pPr>
      <w:r w:rsidDel="00000000" w:rsidR="00000000" w:rsidRPr="00000000">
        <w:rPr>
          <w:highlight w:val="white"/>
          <w:rtl w:val="0"/>
        </w:rPr>
        <w:t xml:space="preserve">Housekeeping</w:t>
      </w:r>
    </w:p>
    <w:p w:rsidR="00000000" w:rsidDel="00000000" w:rsidP="00000000" w:rsidRDefault="00000000" w:rsidRPr="00000000" w14:paraId="00000018">
      <w:pPr>
        <w:numPr>
          <w:ilvl w:val="1"/>
          <w:numId w:val="2"/>
        </w:numPr>
        <w:ind w:left="1440" w:hanging="360"/>
        <w:rPr>
          <w:highlight w:val="white"/>
        </w:rPr>
      </w:pPr>
      <w:r w:rsidDel="00000000" w:rsidR="00000000" w:rsidRPr="00000000">
        <w:rPr>
          <w:highlight w:val="white"/>
          <w:rtl w:val="0"/>
        </w:rPr>
        <w:t xml:space="preserve">Revisiting Meeting Schedule</w:t>
      </w:r>
    </w:p>
    <w:p w:rsidR="00000000" w:rsidDel="00000000" w:rsidP="00000000" w:rsidRDefault="00000000" w:rsidRPr="00000000" w14:paraId="00000019">
      <w:pPr>
        <w:numPr>
          <w:ilvl w:val="1"/>
          <w:numId w:val="2"/>
        </w:numPr>
        <w:ind w:left="1440" w:hanging="360"/>
        <w:rPr>
          <w:highlight w:val="white"/>
        </w:rPr>
      </w:pPr>
      <w:r w:rsidDel="00000000" w:rsidR="00000000" w:rsidRPr="00000000">
        <w:rPr>
          <w:highlight w:val="white"/>
          <w:rtl w:val="0"/>
        </w:rPr>
        <w:t xml:space="preserve">Photo</w:t>
      </w:r>
    </w:p>
    <w:p w:rsidR="00000000" w:rsidDel="00000000" w:rsidP="00000000" w:rsidRDefault="00000000" w:rsidRPr="00000000" w14:paraId="0000001A">
      <w:pPr>
        <w:numPr>
          <w:ilvl w:val="0"/>
          <w:numId w:val="2"/>
        </w:numPr>
        <w:ind w:left="720" w:hanging="360"/>
        <w:rPr/>
      </w:pPr>
      <w:r w:rsidDel="00000000" w:rsidR="00000000" w:rsidRPr="00000000">
        <w:rPr>
          <w:highlight w:val="white"/>
          <w:rtl w:val="0"/>
        </w:rPr>
        <w:t xml:space="preserve"> Good of the Order</w:t>
      </w:r>
    </w:p>
    <w:p w:rsidR="00000000" w:rsidDel="00000000" w:rsidP="00000000" w:rsidRDefault="00000000" w:rsidRPr="00000000" w14:paraId="0000001B">
      <w:pPr>
        <w:numPr>
          <w:ilvl w:val="0"/>
          <w:numId w:val="2"/>
        </w:numPr>
        <w:ind w:left="720" w:hanging="360"/>
        <w:rPr/>
      </w:pPr>
      <w:r w:rsidDel="00000000" w:rsidR="00000000" w:rsidRPr="00000000">
        <w:rPr>
          <w:highlight w:val="white"/>
          <w:rtl w:val="0"/>
        </w:rPr>
        <w:t xml:space="preserve">Adjournment</w:t>
      </w:r>
    </w:p>
    <w:p w:rsidR="00000000" w:rsidDel="00000000" w:rsidP="00000000" w:rsidRDefault="00000000" w:rsidRPr="00000000" w14:paraId="0000001C">
      <w:pPr>
        <w:jc w:val="center"/>
        <w:rPr>
          <w:highlight w:val="white"/>
        </w:rPr>
      </w:pPr>
      <w:r w:rsidDel="00000000" w:rsidR="00000000" w:rsidRPr="00000000">
        <w:rPr>
          <w:rtl w:val="0"/>
        </w:rPr>
      </w:r>
    </w:p>
    <w:p w:rsidR="00000000" w:rsidDel="00000000" w:rsidP="00000000" w:rsidRDefault="00000000" w:rsidRPr="00000000" w14:paraId="0000001D">
      <w:pPr>
        <w:jc w:val="cente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highlight w:val="white"/>
        </w:rPr>
      </w:pPr>
      <w:r w:rsidDel="00000000" w:rsidR="00000000" w:rsidRPr="00000000">
        <w:rPr>
          <w:highlight w:val="white"/>
          <w:rtl w:val="0"/>
        </w:rPr>
        <w:t xml:space="preserve">Meeting Notes</w:t>
      </w:r>
    </w:p>
    <w:p w:rsidR="00000000" w:rsidDel="00000000" w:rsidP="00000000" w:rsidRDefault="00000000" w:rsidRPr="00000000" w14:paraId="0000001F">
      <w:pPr>
        <w:numPr>
          <w:ilvl w:val="0"/>
          <w:numId w:val="1"/>
        </w:numPr>
        <w:ind w:left="720" w:hanging="360"/>
        <w:rPr>
          <w:sz w:val="24"/>
          <w:szCs w:val="24"/>
          <w:highlight w:val="white"/>
        </w:rPr>
      </w:pPr>
      <w:r w:rsidDel="00000000" w:rsidR="00000000" w:rsidRPr="00000000">
        <w:rPr>
          <w:highlight w:val="white"/>
          <w:rtl w:val="0"/>
        </w:rPr>
        <w:t xml:space="preserve">Call to Order: 8:05 PM EST</w:t>
      </w:r>
    </w:p>
    <w:p w:rsidR="00000000" w:rsidDel="00000000" w:rsidP="00000000" w:rsidRDefault="00000000" w:rsidRPr="00000000" w14:paraId="00000020">
      <w:pPr>
        <w:numPr>
          <w:ilvl w:val="0"/>
          <w:numId w:val="1"/>
        </w:numPr>
        <w:ind w:left="720" w:hanging="360"/>
        <w:rPr>
          <w:sz w:val="24"/>
          <w:szCs w:val="24"/>
          <w:highlight w:val="white"/>
        </w:rPr>
      </w:pPr>
      <w:r w:rsidDel="00000000" w:rsidR="00000000" w:rsidRPr="00000000">
        <w:rPr>
          <w:highlight w:val="white"/>
          <w:rtl w:val="0"/>
        </w:rPr>
        <w:t xml:space="preserve">Attendance: Sen. Moreland, Salmeron-Perla excused</w:t>
      </w:r>
    </w:p>
    <w:p w:rsidR="00000000" w:rsidDel="00000000" w:rsidP="00000000" w:rsidRDefault="00000000" w:rsidRPr="00000000" w14:paraId="00000021">
      <w:pPr>
        <w:numPr>
          <w:ilvl w:val="0"/>
          <w:numId w:val="1"/>
        </w:numPr>
        <w:ind w:left="720" w:hanging="360"/>
        <w:rPr>
          <w:sz w:val="24"/>
          <w:szCs w:val="24"/>
          <w:highlight w:val="white"/>
        </w:rPr>
      </w:pPr>
      <w:r w:rsidDel="00000000" w:rsidR="00000000" w:rsidRPr="00000000">
        <w:rPr>
          <w:rtl w:val="0"/>
        </w:rPr>
        <w:t xml:space="preserve">Briefing Topics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Chair’s Briefing</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Project Teams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Outreach to Advisory Boards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Fundraising</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Vice Chair’s Briefing</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News and Updates from the Community</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Bazail: Georgetown Law resuming on-campus in the Fall (optional)</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Main campus likely to follow (Come on DeGioia)</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Dai: Conversations between SAC/CSE on diversity training</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Galvan: also seeing this manifest itself in clubs, within in FinApp and GUSA, we should be model for what other groups are doing; should push for increase in that training (and increase more trainings within the organization) and more penalties for missing</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Negrete-Retamales: agrees, separate between Exec and GUSA to make it more visible; as member of Exec attended training, shocked to see lack of attendance there. Much bigger push needed to educate about its importance (even if you’ve been to multiple ones already). </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Chaudhry: new groups are taking more of an active role, GUSIF statement was uncharacteristic (usually don’t take stances). Working on book club to talk about and discuss anti-racism literature. Seeing positives come out of it. </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Tang: noticing changes within the Asian community at Georgetown, collaboration increasing (APILF-AASA-SAS cooperation), leadership forums could play a role in increasing the accountability there. Will help expand its reach. </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Bazail: LFs are growing in presence during this time</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Tang: definitely trying to become more visible, more cross-forum collaboration</w:t>
      </w:r>
    </w:p>
    <w:p w:rsidR="00000000" w:rsidDel="00000000" w:rsidP="00000000" w:rsidRDefault="00000000" w:rsidRPr="00000000" w14:paraId="00000031">
      <w:pPr>
        <w:numPr>
          <w:ilvl w:val="4"/>
          <w:numId w:val="1"/>
        </w:numPr>
        <w:ind w:left="3600" w:hanging="360"/>
        <w:rPr>
          <w:u w:val="none"/>
        </w:rPr>
      </w:pPr>
      <w:r w:rsidDel="00000000" w:rsidR="00000000" w:rsidRPr="00000000">
        <w:rPr>
          <w:rtl w:val="0"/>
        </w:rPr>
        <w:t xml:space="preserve">Bazail: how do we incorporate their viewpoints? </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Ziac: need to be more focused on our mission as a funding board, training a broader Senate Issue question of can we also extend to how we expand and advance racial justice. </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Dai: we do have an interesting vantage point because of our role; need to consult with PAC about this. Ultimately we are a fiscal body, but we can communicate social findings to PAC</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Galvan: is there a way for us to hold requirements for training for board applicants? </w:t>
      </w:r>
    </w:p>
    <w:p w:rsidR="00000000" w:rsidDel="00000000" w:rsidP="00000000" w:rsidRDefault="00000000" w:rsidRPr="00000000" w14:paraId="00000035">
      <w:pPr>
        <w:numPr>
          <w:ilvl w:val="4"/>
          <w:numId w:val="1"/>
        </w:numPr>
        <w:ind w:left="3600" w:hanging="360"/>
        <w:rPr>
          <w:u w:val="none"/>
        </w:rPr>
      </w:pPr>
      <w:r w:rsidDel="00000000" w:rsidR="00000000" w:rsidRPr="00000000">
        <w:rPr>
          <w:rtl w:val="0"/>
        </w:rPr>
        <w:t xml:space="preserve">Bazail: dialogue with boards first. </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Chaudhry: Is there a mechanism for these trainings present? </w:t>
      </w:r>
    </w:p>
    <w:p w:rsidR="00000000" w:rsidDel="00000000" w:rsidP="00000000" w:rsidRDefault="00000000" w:rsidRPr="00000000" w14:paraId="00000037">
      <w:pPr>
        <w:numPr>
          <w:ilvl w:val="4"/>
          <w:numId w:val="1"/>
        </w:numPr>
        <w:ind w:left="3600" w:hanging="360"/>
        <w:rPr>
          <w:u w:val="none"/>
        </w:rPr>
      </w:pPr>
      <w:r w:rsidDel="00000000" w:rsidR="00000000" w:rsidRPr="00000000">
        <w:rPr>
          <w:rtl w:val="0"/>
        </w:rPr>
        <w:t xml:space="preserve">Ziac: remain focused in our capacity as a funding body. Wondering what the vision to</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Bazail: Because have some mandate with funding, have some leverage with recommendations.</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Chaudhry:</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Do an analysis of a process, make sure it is objective as possible, remove any implicit biases</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Avoid mandating certain things over other things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Tang: Ziac got a shout-out from the leadership of CSJ-ABSO. Should def be communicative and present in meetings. </w:t>
      </w:r>
    </w:p>
    <w:p w:rsidR="00000000" w:rsidDel="00000000" w:rsidP="00000000" w:rsidRDefault="00000000" w:rsidRPr="00000000" w14:paraId="0000003D">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New Business</w:t>
      </w:r>
    </w:p>
    <w:p w:rsidR="00000000" w:rsidDel="00000000" w:rsidP="00000000" w:rsidRDefault="00000000" w:rsidRPr="00000000" w14:paraId="0000003E">
      <w:pPr>
        <w:numPr>
          <w:ilvl w:val="1"/>
          <w:numId w:val="1"/>
        </w:numPr>
        <w:ind w:left="1440" w:hanging="360"/>
        <w:rPr>
          <w:color w:val="222222"/>
          <w:highlight w:val="white"/>
          <w:u w:val="none"/>
        </w:rPr>
      </w:pPr>
      <w:r w:rsidDel="00000000" w:rsidR="00000000" w:rsidRPr="00000000">
        <w:rPr>
          <w:color w:val="222222"/>
          <w:highlight w:val="white"/>
          <w:rtl w:val="0"/>
        </w:rPr>
        <w:t xml:space="preserve">Pending Legislation</w:t>
      </w:r>
    </w:p>
    <w:p w:rsidR="00000000" w:rsidDel="00000000" w:rsidP="00000000" w:rsidRDefault="00000000" w:rsidRPr="00000000" w14:paraId="0000003F">
      <w:pPr>
        <w:numPr>
          <w:ilvl w:val="2"/>
          <w:numId w:val="1"/>
        </w:numPr>
        <w:ind w:left="2160" w:hanging="360"/>
        <w:rPr>
          <w:color w:val="222222"/>
          <w:highlight w:val="white"/>
          <w:u w:val="none"/>
        </w:rPr>
      </w:pPr>
      <w:hyperlink r:id="rId7">
        <w:r w:rsidDel="00000000" w:rsidR="00000000" w:rsidRPr="00000000">
          <w:rPr>
            <w:color w:val="1155cc"/>
            <w:highlight w:val="white"/>
            <w:u w:val="single"/>
            <w:rtl w:val="0"/>
          </w:rPr>
          <w:t xml:space="preserve">An ACT to Allocate The 2020-2021 Budget for the Georgetown University Student Association</w:t>
        </w:r>
      </w:hyperlink>
      <w:r w:rsidDel="00000000" w:rsidR="00000000" w:rsidRPr="00000000">
        <w:rPr>
          <w:rtl w:val="0"/>
        </w:rPr>
      </w:r>
    </w:p>
    <w:p w:rsidR="00000000" w:rsidDel="00000000" w:rsidP="00000000" w:rsidRDefault="00000000" w:rsidRPr="00000000" w14:paraId="00000040">
      <w:pPr>
        <w:numPr>
          <w:ilvl w:val="3"/>
          <w:numId w:val="1"/>
        </w:numPr>
        <w:ind w:left="2880" w:hanging="360"/>
        <w:rPr>
          <w:color w:val="222222"/>
          <w:highlight w:val="white"/>
          <w:u w:val="none"/>
        </w:rPr>
      </w:pPr>
      <w:r w:rsidDel="00000000" w:rsidR="00000000" w:rsidRPr="00000000">
        <w:rPr>
          <w:color w:val="222222"/>
          <w:highlight w:val="white"/>
          <w:rtl w:val="0"/>
        </w:rPr>
        <w:t xml:space="preserve">Introduction:</w:t>
      </w:r>
    </w:p>
    <w:p w:rsidR="00000000" w:rsidDel="00000000" w:rsidP="00000000" w:rsidRDefault="00000000" w:rsidRPr="00000000" w14:paraId="00000041">
      <w:pPr>
        <w:numPr>
          <w:ilvl w:val="4"/>
          <w:numId w:val="1"/>
        </w:numPr>
        <w:ind w:left="3600" w:hanging="360"/>
        <w:rPr>
          <w:color w:val="222222"/>
          <w:highlight w:val="white"/>
          <w:u w:val="none"/>
        </w:rPr>
      </w:pPr>
      <w:r w:rsidDel="00000000" w:rsidR="00000000" w:rsidRPr="00000000">
        <w:rPr>
          <w:color w:val="222222"/>
          <w:highlight w:val="white"/>
          <w:rtl w:val="0"/>
        </w:rPr>
        <w:t xml:space="preserve">Bazail: first time we’re doing this, equitable budgeting, </w:t>
      </w:r>
    </w:p>
    <w:p w:rsidR="00000000" w:rsidDel="00000000" w:rsidP="00000000" w:rsidRDefault="00000000" w:rsidRPr="00000000" w14:paraId="00000042">
      <w:pPr>
        <w:numPr>
          <w:ilvl w:val="3"/>
          <w:numId w:val="1"/>
        </w:numPr>
        <w:ind w:left="2880" w:hanging="360"/>
        <w:rPr>
          <w:color w:val="222222"/>
          <w:highlight w:val="white"/>
          <w:u w:val="none"/>
        </w:rPr>
      </w:pPr>
      <w:r w:rsidDel="00000000" w:rsidR="00000000" w:rsidRPr="00000000">
        <w:rPr>
          <w:color w:val="222222"/>
          <w:highlight w:val="white"/>
          <w:rtl w:val="0"/>
        </w:rPr>
        <w:t xml:space="preserve">Question:</w:t>
      </w:r>
    </w:p>
    <w:p w:rsidR="00000000" w:rsidDel="00000000" w:rsidP="00000000" w:rsidRDefault="00000000" w:rsidRPr="00000000" w14:paraId="00000043">
      <w:pPr>
        <w:numPr>
          <w:ilvl w:val="4"/>
          <w:numId w:val="1"/>
        </w:numPr>
        <w:ind w:left="3600" w:hanging="360"/>
        <w:rPr>
          <w:color w:val="222222"/>
          <w:highlight w:val="white"/>
          <w:u w:val="none"/>
        </w:rPr>
      </w:pPr>
      <w:r w:rsidDel="00000000" w:rsidR="00000000" w:rsidRPr="00000000">
        <w:rPr>
          <w:color w:val="222222"/>
          <w:highlight w:val="white"/>
          <w:rtl w:val="0"/>
        </w:rPr>
        <w:t xml:space="preserve">Ziac: why the funding for the FedRel at 1,044?</w:t>
      </w:r>
    </w:p>
    <w:p w:rsidR="00000000" w:rsidDel="00000000" w:rsidP="00000000" w:rsidRDefault="00000000" w:rsidRPr="00000000" w14:paraId="00000044">
      <w:pPr>
        <w:numPr>
          <w:ilvl w:val="5"/>
          <w:numId w:val="1"/>
        </w:numPr>
        <w:ind w:left="4320" w:hanging="360"/>
        <w:rPr>
          <w:color w:val="222222"/>
          <w:highlight w:val="white"/>
          <w:u w:val="none"/>
        </w:rPr>
      </w:pPr>
      <w:r w:rsidDel="00000000" w:rsidR="00000000" w:rsidRPr="00000000">
        <w:rPr>
          <w:color w:val="222222"/>
          <w:highlight w:val="white"/>
          <w:rtl w:val="0"/>
        </w:rPr>
        <w:t xml:space="preserve">Need for more money due to new COVID related lobbying work and activism</w:t>
      </w:r>
    </w:p>
    <w:p w:rsidR="00000000" w:rsidDel="00000000" w:rsidP="00000000" w:rsidRDefault="00000000" w:rsidRPr="00000000" w14:paraId="00000045">
      <w:pPr>
        <w:numPr>
          <w:ilvl w:val="4"/>
          <w:numId w:val="1"/>
        </w:numPr>
        <w:ind w:left="3600" w:hanging="360"/>
        <w:rPr>
          <w:color w:val="222222"/>
          <w:highlight w:val="white"/>
          <w:u w:val="none"/>
        </w:rPr>
      </w:pPr>
      <w:r w:rsidDel="00000000" w:rsidR="00000000" w:rsidRPr="00000000">
        <w:rPr>
          <w:color w:val="222222"/>
          <w:highlight w:val="white"/>
          <w:rtl w:val="0"/>
        </w:rPr>
        <w:t xml:space="preserve">Yacovone: did GUSA spend all of its allocation</w:t>
      </w:r>
    </w:p>
    <w:p w:rsidR="00000000" w:rsidDel="00000000" w:rsidP="00000000" w:rsidRDefault="00000000" w:rsidRPr="00000000" w14:paraId="00000046">
      <w:pPr>
        <w:numPr>
          <w:ilvl w:val="5"/>
          <w:numId w:val="1"/>
        </w:numPr>
        <w:ind w:left="4320" w:hanging="360"/>
        <w:rPr>
          <w:color w:val="222222"/>
          <w:highlight w:val="white"/>
          <w:u w:val="none"/>
        </w:rPr>
      </w:pPr>
      <w:r w:rsidDel="00000000" w:rsidR="00000000" w:rsidRPr="00000000">
        <w:rPr>
          <w:color w:val="222222"/>
          <w:highlight w:val="white"/>
          <w:rtl w:val="0"/>
        </w:rPr>
        <w:t xml:space="preserve">Yes</w:t>
      </w:r>
    </w:p>
    <w:p w:rsidR="00000000" w:rsidDel="00000000" w:rsidP="00000000" w:rsidRDefault="00000000" w:rsidRPr="00000000" w14:paraId="00000047">
      <w:pPr>
        <w:numPr>
          <w:ilvl w:val="4"/>
          <w:numId w:val="1"/>
        </w:numPr>
        <w:ind w:left="3600" w:hanging="360"/>
        <w:rPr>
          <w:color w:val="222222"/>
          <w:highlight w:val="white"/>
          <w:u w:val="none"/>
        </w:rPr>
      </w:pPr>
      <w:r w:rsidDel="00000000" w:rsidR="00000000" w:rsidRPr="00000000">
        <w:rPr>
          <w:color w:val="222222"/>
          <w:highlight w:val="white"/>
          <w:rtl w:val="0"/>
        </w:rPr>
        <w:t xml:space="preserve">Chaudhry: walk through budget</w:t>
      </w:r>
    </w:p>
    <w:p w:rsidR="00000000" w:rsidDel="00000000" w:rsidP="00000000" w:rsidRDefault="00000000" w:rsidRPr="00000000" w14:paraId="00000048">
      <w:pPr>
        <w:numPr>
          <w:ilvl w:val="5"/>
          <w:numId w:val="1"/>
        </w:numPr>
        <w:ind w:left="4320" w:hanging="360"/>
        <w:rPr>
          <w:color w:val="222222"/>
          <w:highlight w:val="white"/>
          <w:u w:val="none"/>
        </w:rPr>
      </w:pPr>
      <w:r w:rsidDel="00000000" w:rsidR="00000000" w:rsidRPr="00000000">
        <w:rPr>
          <w:color w:val="222222"/>
          <w:highlight w:val="white"/>
          <w:rtl w:val="0"/>
        </w:rPr>
        <w:t xml:space="preserve"> FedRel and SAO funded completely, set funding based on wiggle room</w:t>
      </w:r>
    </w:p>
    <w:p w:rsidR="00000000" w:rsidDel="00000000" w:rsidP="00000000" w:rsidRDefault="00000000" w:rsidRPr="00000000" w14:paraId="00000049">
      <w:pPr>
        <w:numPr>
          <w:ilvl w:val="4"/>
          <w:numId w:val="1"/>
        </w:numPr>
        <w:ind w:left="3600" w:hanging="360"/>
        <w:rPr>
          <w:color w:val="222222"/>
          <w:highlight w:val="white"/>
          <w:u w:val="none"/>
        </w:rPr>
      </w:pPr>
      <w:r w:rsidDel="00000000" w:rsidR="00000000" w:rsidRPr="00000000">
        <w:rPr>
          <w:color w:val="222222"/>
          <w:highlight w:val="white"/>
          <w:rtl w:val="0"/>
        </w:rPr>
        <w:t xml:space="preserve">Kleier: can we afford EO in Summer</w:t>
      </w:r>
    </w:p>
    <w:p w:rsidR="00000000" w:rsidDel="00000000" w:rsidP="00000000" w:rsidRDefault="00000000" w:rsidRPr="00000000" w14:paraId="0000004A">
      <w:pPr>
        <w:numPr>
          <w:ilvl w:val="5"/>
          <w:numId w:val="1"/>
        </w:numPr>
        <w:ind w:left="4320" w:hanging="360"/>
        <w:rPr>
          <w:color w:val="222222"/>
          <w:highlight w:val="white"/>
          <w:u w:val="none"/>
        </w:rPr>
      </w:pPr>
      <w:r w:rsidDel="00000000" w:rsidR="00000000" w:rsidRPr="00000000">
        <w:rPr>
          <w:color w:val="222222"/>
          <w:highlight w:val="white"/>
          <w:rtl w:val="0"/>
        </w:rPr>
        <w:t xml:space="preserve">Yes, Exec isn’t paying for Slack, so money is redistributed </w:t>
      </w:r>
    </w:p>
    <w:p w:rsidR="00000000" w:rsidDel="00000000" w:rsidP="00000000" w:rsidRDefault="00000000" w:rsidRPr="00000000" w14:paraId="0000004B">
      <w:pPr>
        <w:numPr>
          <w:ilvl w:val="4"/>
          <w:numId w:val="1"/>
        </w:numPr>
        <w:ind w:left="3600" w:hanging="360"/>
        <w:rPr>
          <w:color w:val="222222"/>
          <w:highlight w:val="white"/>
          <w:u w:val="none"/>
        </w:rPr>
      </w:pPr>
      <w:r w:rsidDel="00000000" w:rsidR="00000000" w:rsidRPr="00000000">
        <w:rPr>
          <w:color w:val="222222"/>
          <w:highlight w:val="white"/>
          <w:rtl w:val="0"/>
        </w:rPr>
        <w:t xml:space="preserve">Volpe: usage of Slack, alternatives considered?</w:t>
      </w:r>
    </w:p>
    <w:p w:rsidR="00000000" w:rsidDel="00000000" w:rsidP="00000000" w:rsidRDefault="00000000" w:rsidRPr="00000000" w14:paraId="0000004C">
      <w:pPr>
        <w:numPr>
          <w:ilvl w:val="5"/>
          <w:numId w:val="1"/>
        </w:numPr>
        <w:ind w:left="4320" w:hanging="360"/>
        <w:rPr>
          <w:color w:val="222222"/>
          <w:highlight w:val="white"/>
          <w:u w:val="none"/>
        </w:rPr>
      </w:pPr>
      <w:r w:rsidDel="00000000" w:rsidR="00000000" w:rsidRPr="00000000">
        <w:rPr>
          <w:color w:val="222222"/>
          <w:highlight w:val="white"/>
          <w:rtl w:val="0"/>
        </w:rPr>
        <w:t xml:space="preserve">Free Slack, since it has Hey Taco </w:t>
      </w:r>
    </w:p>
    <w:p w:rsidR="00000000" w:rsidDel="00000000" w:rsidP="00000000" w:rsidRDefault="00000000" w:rsidRPr="00000000" w14:paraId="0000004D">
      <w:pPr>
        <w:numPr>
          <w:ilvl w:val="2"/>
          <w:numId w:val="1"/>
        </w:numPr>
        <w:ind w:left="2160" w:hanging="360"/>
        <w:rPr>
          <w:color w:val="222222"/>
          <w:highlight w:val="white"/>
          <w:u w:val="none"/>
        </w:rPr>
      </w:pPr>
      <w:r w:rsidDel="00000000" w:rsidR="00000000" w:rsidRPr="00000000">
        <w:rPr>
          <w:color w:val="222222"/>
          <w:highlight w:val="white"/>
          <w:rtl w:val="0"/>
        </w:rPr>
        <w:t xml:space="preserve">Debate:</w:t>
      </w:r>
    </w:p>
    <w:p w:rsidR="00000000" w:rsidDel="00000000" w:rsidP="00000000" w:rsidRDefault="00000000" w:rsidRPr="00000000" w14:paraId="0000004E">
      <w:pPr>
        <w:numPr>
          <w:ilvl w:val="3"/>
          <w:numId w:val="1"/>
        </w:numPr>
        <w:ind w:left="2880" w:hanging="360"/>
        <w:rPr>
          <w:color w:val="222222"/>
          <w:highlight w:val="white"/>
          <w:u w:val="none"/>
        </w:rPr>
      </w:pPr>
      <w:r w:rsidDel="00000000" w:rsidR="00000000" w:rsidRPr="00000000">
        <w:rPr>
          <w:color w:val="222222"/>
          <w:highlight w:val="white"/>
          <w:rtl w:val="0"/>
        </w:rPr>
        <w:t xml:space="preserve">Volpe: fair budget, appreciates that all were consulted</w:t>
      </w:r>
    </w:p>
    <w:p w:rsidR="00000000" w:rsidDel="00000000" w:rsidP="00000000" w:rsidRDefault="00000000" w:rsidRPr="00000000" w14:paraId="0000004F">
      <w:pPr>
        <w:numPr>
          <w:ilvl w:val="3"/>
          <w:numId w:val="1"/>
        </w:numPr>
        <w:ind w:left="2880" w:hanging="360"/>
        <w:rPr>
          <w:color w:val="222222"/>
          <w:highlight w:val="white"/>
          <w:u w:val="none"/>
        </w:rPr>
      </w:pPr>
      <w:r w:rsidDel="00000000" w:rsidR="00000000" w:rsidRPr="00000000">
        <w:rPr>
          <w:color w:val="222222"/>
          <w:highlight w:val="white"/>
          <w:rtl w:val="0"/>
        </w:rPr>
        <w:t xml:space="preserve">Ziac: good budget, should not stop here, should monitor this to make sure the earmarks are honored</w:t>
      </w:r>
    </w:p>
    <w:p w:rsidR="00000000" w:rsidDel="00000000" w:rsidP="00000000" w:rsidRDefault="00000000" w:rsidRPr="00000000" w14:paraId="00000050">
      <w:pPr>
        <w:numPr>
          <w:ilvl w:val="3"/>
          <w:numId w:val="1"/>
        </w:numPr>
        <w:ind w:left="2880" w:hanging="360"/>
        <w:rPr>
          <w:color w:val="222222"/>
          <w:highlight w:val="white"/>
          <w:u w:val="none"/>
        </w:rPr>
      </w:pPr>
      <w:r w:rsidDel="00000000" w:rsidR="00000000" w:rsidRPr="00000000">
        <w:rPr>
          <w:color w:val="222222"/>
          <w:highlight w:val="white"/>
          <w:rtl w:val="0"/>
        </w:rPr>
        <w:t xml:space="preserve">Dai: roll call vote?</w:t>
      </w:r>
    </w:p>
    <w:p w:rsidR="00000000" w:rsidDel="00000000" w:rsidP="00000000" w:rsidRDefault="00000000" w:rsidRPr="00000000" w14:paraId="00000051">
      <w:pPr>
        <w:numPr>
          <w:ilvl w:val="4"/>
          <w:numId w:val="1"/>
        </w:numPr>
        <w:ind w:left="3600" w:hanging="360"/>
        <w:rPr>
          <w:color w:val="222222"/>
          <w:highlight w:val="white"/>
          <w:u w:val="none"/>
        </w:rPr>
      </w:pPr>
      <w:r w:rsidDel="00000000" w:rsidR="00000000" w:rsidRPr="00000000">
        <w:rPr>
          <w:color w:val="222222"/>
          <w:highlight w:val="white"/>
          <w:rtl w:val="0"/>
        </w:rPr>
        <w:t xml:space="preserve">Bazail: should, since it’s a SAF allocation</w:t>
      </w:r>
    </w:p>
    <w:p w:rsidR="00000000" w:rsidDel="00000000" w:rsidP="00000000" w:rsidRDefault="00000000" w:rsidRPr="00000000" w14:paraId="00000052">
      <w:pPr>
        <w:numPr>
          <w:ilvl w:val="3"/>
          <w:numId w:val="1"/>
        </w:numPr>
        <w:ind w:left="2880" w:hanging="360"/>
        <w:rPr>
          <w:color w:val="222222"/>
          <w:highlight w:val="white"/>
          <w:u w:val="none"/>
        </w:rPr>
      </w:pPr>
      <w:r w:rsidDel="00000000" w:rsidR="00000000" w:rsidRPr="00000000">
        <w:rPr>
          <w:color w:val="222222"/>
          <w:highlight w:val="white"/>
          <w:rtl w:val="0"/>
        </w:rPr>
        <w:t xml:space="preserve">Ardoin: first time there’s been a comprehensive internal budget, commends Chair for putting this together</w:t>
      </w:r>
    </w:p>
    <w:p w:rsidR="00000000" w:rsidDel="00000000" w:rsidP="00000000" w:rsidRDefault="00000000" w:rsidRPr="00000000" w14:paraId="00000053">
      <w:pPr>
        <w:numPr>
          <w:ilvl w:val="2"/>
          <w:numId w:val="1"/>
        </w:numPr>
        <w:ind w:left="2160" w:hanging="360"/>
        <w:rPr>
          <w:color w:val="222222"/>
        </w:rPr>
      </w:pPr>
      <w:r w:rsidDel="00000000" w:rsidR="00000000" w:rsidRPr="00000000">
        <w:rPr>
          <w:color w:val="222222"/>
          <w:rtl w:val="0"/>
        </w:rPr>
        <w:t xml:space="preserve">Ardoin motion to vote</w:t>
      </w:r>
    </w:p>
    <w:p w:rsidR="00000000" w:rsidDel="00000000" w:rsidP="00000000" w:rsidRDefault="00000000" w:rsidRPr="00000000" w14:paraId="00000054">
      <w:pPr>
        <w:numPr>
          <w:ilvl w:val="3"/>
          <w:numId w:val="1"/>
        </w:numPr>
        <w:ind w:left="2880" w:hanging="360"/>
        <w:rPr>
          <w:color w:val="222222"/>
          <w:u w:val="none"/>
        </w:rPr>
      </w:pPr>
      <w:r w:rsidDel="00000000" w:rsidR="00000000" w:rsidRPr="00000000">
        <w:rPr>
          <w:color w:val="222222"/>
          <w:rtl w:val="0"/>
        </w:rPr>
        <w:t xml:space="preserve">Passes</w:t>
      </w:r>
    </w:p>
    <w:p w:rsidR="00000000" w:rsidDel="00000000" w:rsidP="00000000" w:rsidRDefault="00000000" w:rsidRPr="00000000" w14:paraId="00000055">
      <w:pPr>
        <w:numPr>
          <w:ilvl w:val="2"/>
          <w:numId w:val="1"/>
        </w:numPr>
        <w:ind w:left="2160" w:hanging="360"/>
        <w:rPr>
          <w:color w:val="222222"/>
        </w:rPr>
      </w:pPr>
      <w:r w:rsidDel="00000000" w:rsidR="00000000" w:rsidRPr="00000000">
        <w:rPr>
          <w:color w:val="222222"/>
          <w:rtl w:val="0"/>
        </w:rPr>
        <w:t xml:space="preserve">Vote</w:t>
      </w:r>
    </w:p>
    <w:p w:rsidR="00000000" w:rsidDel="00000000" w:rsidP="00000000" w:rsidRDefault="00000000" w:rsidRPr="00000000" w14:paraId="00000056">
      <w:pPr>
        <w:numPr>
          <w:ilvl w:val="3"/>
          <w:numId w:val="1"/>
        </w:numPr>
        <w:ind w:left="2880" w:hanging="360"/>
        <w:rPr>
          <w:color w:val="222222"/>
        </w:rPr>
      </w:pPr>
      <w:r w:rsidDel="00000000" w:rsidR="00000000" w:rsidRPr="00000000">
        <w:rPr>
          <w:color w:val="222222"/>
          <w:rtl w:val="0"/>
        </w:rPr>
        <w:t xml:space="preserve">Motion passes 10-0-1. Bazail as Chair abstains.</w:t>
      </w:r>
      <w:r w:rsidDel="00000000" w:rsidR="00000000" w:rsidRPr="00000000">
        <w:rPr>
          <w:rtl w:val="0"/>
        </w:rPr>
      </w:r>
    </w:p>
    <w:p w:rsidR="00000000" w:rsidDel="00000000" w:rsidP="00000000" w:rsidRDefault="00000000" w:rsidRPr="00000000" w14:paraId="00000057">
      <w:pPr>
        <w:numPr>
          <w:ilvl w:val="1"/>
          <w:numId w:val="1"/>
        </w:numPr>
        <w:ind w:left="1440" w:hanging="360"/>
        <w:rPr>
          <w:color w:val="222222"/>
          <w:highlight w:val="white"/>
          <w:u w:val="none"/>
        </w:rPr>
      </w:pPr>
      <w:r w:rsidDel="00000000" w:rsidR="00000000" w:rsidRPr="00000000">
        <w:rPr>
          <w:color w:val="222222"/>
          <w:highlight w:val="white"/>
          <w:rtl w:val="0"/>
        </w:rPr>
        <w:t xml:space="preserve">Liaising Duties</w:t>
      </w:r>
    </w:p>
    <w:p w:rsidR="00000000" w:rsidDel="00000000" w:rsidP="00000000" w:rsidRDefault="00000000" w:rsidRPr="00000000" w14:paraId="00000058">
      <w:pPr>
        <w:numPr>
          <w:ilvl w:val="2"/>
          <w:numId w:val="1"/>
        </w:numPr>
        <w:ind w:left="2160" w:hanging="360"/>
        <w:rPr>
          <w:color w:val="222222"/>
          <w:highlight w:val="white"/>
          <w:u w:val="none"/>
        </w:rPr>
      </w:pPr>
      <w:r w:rsidDel="00000000" w:rsidR="00000000" w:rsidRPr="00000000">
        <w:rPr>
          <w:color w:val="222222"/>
          <w:highlight w:val="white"/>
          <w:rtl w:val="0"/>
        </w:rPr>
        <w:t xml:space="preserve">Bazail: uncertain territory, what do we do and what requirements do we set?</w:t>
      </w:r>
    </w:p>
    <w:p w:rsidR="00000000" w:rsidDel="00000000" w:rsidP="00000000" w:rsidRDefault="00000000" w:rsidRPr="00000000" w14:paraId="00000059">
      <w:pPr>
        <w:numPr>
          <w:ilvl w:val="2"/>
          <w:numId w:val="1"/>
        </w:numPr>
        <w:ind w:left="2160" w:hanging="360"/>
        <w:rPr>
          <w:color w:val="222222"/>
          <w:highlight w:val="white"/>
          <w:u w:val="none"/>
        </w:rPr>
      </w:pPr>
      <w:r w:rsidDel="00000000" w:rsidR="00000000" w:rsidRPr="00000000">
        <w:rPr>
          <w:color w:val="222222"/>
          <w:highlight w:val="white"/>
          <w:rtl w:val="0"/>
        </w:rPr>
        <w:t xml:space="preserve">Yacovone: set realistic expectations given everything going forward</w:t>
      </w:r>
    </w:p>
    <w:p w:rsidR="00000000" w:rsidDel="00000000" w:rsidP="00000000" w:rsidRDefault="00000000" w:rsidRPr="00000000" w14:paraId="0000005A">
      <w:pPr>
        <w:numPr>
          <w:ilvl w:val="2"/>
          <w:numId w:val="1"/>
        </w:numPr>
        <w:ind w:left="2160" w:hanging="360"/>
        <w:rPr>
          <w:color w:val="222222"/>
          <w:highlight w:val="white"/>
          <w:u w:val="none"/>
        </w:rPr>
      </w:pPr>
      <w:r w:rsidDel="00000000" w:rsidR="00000000" w:rsidRPr="00000000">
        <w:rPr>
          <w:color w:val="222222"/>
          <w:highlight w:val="white"/>
          <w:rtl w:val="0"/>
        </w:rPr>
        <w:t xml:space="preserve">Volpe: much of it will be ad-hoc depending on when we’re needed, potentially monthly check-in with some of the leaderships to build rapport</w:t>
      </w:r>
    </w:p>
    <w:p w:rsidR="00000000" w:rsidDel="00000000" w:rsidP="00000000" w:rsidRDefault="00000000" w:rsidRPr="00000000" w14:paraId="0000005B">
      <w:pPr>
        <w:numPr>
          <w:ilvl w:val="2"/>
          <w:numId w:val="1"/>
        </w:numPr>
        <w:ind w:left="2160" w:hanging="360"/>
        <w:rPr>
          <w:color w:val="222222"/>
          <w:highlight w:val="white"/>
          <w:u w:val="none"/>
        </w:rPr>
      </w:pPr>
      <w:r w:rsidDel="00000000" w:rsidR="00000000" w:rsidRPr="00000000">
        <w:rPr>
          <w:color w:val="222222"/>
          <w:highlight w:val="white"/>
          <w:rtl w:val="0"/>
        </w:rPr>
        <w:t xml:space="preserve">Chaudhry: setting clear expectations in first meeting, identify areas to tackle together before next transition, make sure no projects will be started that’ll suffer from continuity issues</w:t>
      </w:r>
    </w:p>
    <w:p w:rsidR="00000000" w:rsidDel="00000000" w:rsidP="00000000" w:rsidRDefault="00000000" w:rsidRPr="00000000" w14:paraId="0000005C">
      <w:pPr>
        <w:numPr>
          <w:ilvl w:val="2"/>
          <w:numId w:val="1"/>
        </w:numPr>
        <w:ind w:left="2160" w:hanging="360"/>
        <w:rPr>
          <w:color w:val="222222"/>
          <w:highlight w:val="white"/>
          <w:u w:val="none"/>
        </w:rPr>
      </w:pPr>
      <w:r w:rsidDel="00000000" w:rsidR="00000000" w:rsidRPr="00000000">
        <w:rPr>
          <w:color w:val="222222"/>
          <w:highlight w:val="white"/>
          <w:rtl w:val="0"/>
        </w:rPr>
        <w:t xml:space="preserve">Bazail: ultimately you all are the points of contact first and foremost, need to be in lockstep</w:t>
      </w:r>
    </w:p>
    <w:p w:rsidR="00000000" w:rsidDel="00000000" w:rsidP="00000000" w:rsidRDefault="00000000" w:rsidRPr="00000000" w14:paraId="0000005D">
      <w:pPr>
        <w:numPr>
          <w:ilvl w:val="2"/>
          <w:numId w:val="1"/>
        </w:numPr>
        <w:ind w:left="2160" w:hanging="360"/>
        <w:rPr>
          <w:color w:val="222222"/>
          <w:highlight w:val="white"/>
          <w:u w:val="none"/>
        </w:rPr>
      </w:pPr>
      <w:r w:rsidDel="00000000" w:rsidR="00000000" w:rsidRPr="00000000">
        <w:rPr>
          <w:color w:val="222222"/>
          <w:highlight w:val="white"/>
          <w:rtl w:val="0"/>
        </w:rPr>
        <w:t xml:space="preserve">Ziac: important to not be overbearing, serve at their pleasure and work on a case by case scenario</w:t>
      </w:r>
    </w:p>
    <w:p w:rsidR="00000000" w:rsidDel="00000000" w:rsidP="00000000" w:rsidRDefault="00000000" w:rsidRPr="00000000" w14:paraId="0000005E">
      <w:pPr>
        <w:numPr>
          <w:ilvl w:val="2"/>
          <w:numId w:val="1"/>
        </w:numPr>
        <w:ind w:left="2160" w:hanging="360"/>
        <w:rPr>
          <w:color w:val="222222"/>
          <w:highlight w:val="white"/>
          <w:u w:val="none"/>
        </w:rPr>
      </w:pPr>
      <w:r w:rsidDel="00000000" w:rsidR="00000000" w:rsidRPr="00000000">
        <w:rPr>
          <w:color w:val="222222"/>
          <w:highlight w:val="white"/>
          <w:rtl w:val="0"/>
        </w:rPr>
        <w:t xml:space="preserve">Ardoin: important to consider how individual boards operated during the year as well; Media Board is pretty disorganized and spontaneous. Shouldn’t try to restructure our relationship with them right now</w:t>
      </w:r>
    </w:p>
    <w:p w:rsidR="00000000" w:rsidDel="00000000" w:rsidP="00000000" w:rsidRDefault="00000000" w:rsidRPr="00000000" w14:paraId="0000005F">
      <w:pPr>
        <w:numPr>
          <w:ilvl w:val="2"/>
          <w:numId w:val="1"/>
        </w:numPr>
        <w:ind w:left="2160" w:hanging="360"/>
        <w:rPr>
          <w:color w:val="222222"/>
          <w:highlight w:val="white"/>
          <w:u w:val="none"/>
        </w:rPr>
      </w:pPr>
      <w:r w:rsidDel="00000000" w:rsidR="00000000" w:rsidRPr="00000000">
        <w:rPr>
          <w:color w:val="222222"/>
          <w:highlight w:val="white"/>
          <w:rtl w:val="0"/>
        </w:rPr>
        <w:t xml:space="preserve">Bazail: threshold will be once a month, two weeks between I’ll send an update about projects and BSum timeline. </w:t>
      </w:r>
    </w:p>
    <w:p w:rsidR="00000000" w:rsidDel="00000000" w:rsidP="00000000" w:rsidRDefault="00000000" w:rsidRPr="00000000" w14:paraId="00000060">
      <w:pPr>
        <w:numPr>
          <w:ilvl w:val="2"/>
          <w:numId w:val="1"/>
        </w:numPr>
        <w:ind w:left="2160" w:hanging="360"/>
        <w:rPr>
          <w:color w:val="222222"/>
          <w:highlight w:val="white"/>
          <w:u w:val="none"/>
        </w:rPr>
      </w:pPr>
      <w:r w:rsidDel="00000000" w:rsidR="00000000" w:rsidRPr="00000000">
        <w:rPr>
          <w:color w:val="222222"/>
          <w:highlight w:val="white"/>
          <w:rtl w:val="0"/>
        </w:rPr>
        <w:t xml:space="preserve">Tang: concerns about SAF. Ask them about previous FinApp support and whether there is the need for more, and relations building. </w:t>
      </w:r>
    </w:p>
    <w:p w:rsidR="00000000" w:rsidDel="00000000" w:rsidP="00000000" w:rsidRDefault="00000000" w:rsidRPr="00000000" w14:paraId="00000061">
      <w:pPr>
        <w:numPr>
          <w:ilvl w:val="2"/>
          <w:numId w:val="1"/>
        </w:numPr>
        <w:ind w:left="2160" w:hanging="360"/>
        <w:rPr>
          <w:color w:val="222222"/>
          <w:highlight w:val="white"/>
          <w:u w:val="none"/>
        </w:rPr>
      </w:pPr>
      <w:r w:rsidDel="00000000" w:rsidR="00000000" w:rsidRPr="00000000">
        <w:rPr>
          <w:color w:val="222222"/>
          <w:highlight w:val="white"/>
          <w:rtl w:val="0"/>
        </w:rPr>
        <w:t xml:space="preserve">Bazail: In email feel free to introduce yourself, set up </w:t>
      </w:r>
      <w:r w:rsidDel="00000000" w:rsidR="00000000" w:rsidRPr="00000000">
        <w:rPr>
          <w:color w:val="222222"/>
          <w:highlight w:val="white"/>
          <w:rtl w:val="0"/>
        </w:rPr>
        <w:t xml:space="preserve">meeting</w:t>
      </w:r>
      <w:r w:rsidDel="00000000" w:rsidR="00000000" w:rsidRPr="00000000">
        <w:rPr>
          <w:color w:val="222222"/>
          <w:highlight w:val="white"/>
          <w:rtl w:val="0"/>
        </w:rPr>
        <w:t xml:space="preserve">, ask about previous Budget Summit, need any support. Before meeting, read their report, application for funding for Fiscal Year 20-21, constitution. Work better rebuilding relations to reconsider previous Budget Summit work and keeping it open. </w:t>
      </w:r>
    </w:p>
    <w:p w:rsidR="00000000" w:rsidDel="00000000" w:rsidP="00000000" w:rsidRDefault="00000000" w:rsidRPr="00000000" w14:paraId="00000062">
      <w:pPr>
        <w:numPr>
          <w:ilvl w:val="1"/>
          <w:numId w:val="1"/>
        </w:numPr>
        <w:ind w:left="1440" w:hanging="360"/>
        <w:rPr>
          <w:color w:val="222222"/>
          <w:highlight w:val="white"/>
          <w:u w:val="none"/>
        </w:rPr>
      </w:pPr>
      <w:r w:rsidDel="00000000" w:rsidR="00000000" w:rsidRPr="00000000">
        <w:rPr>
          <w:color w:val="222222"/>
          <w:highlight w:val="white"/>
          <w:rtl w:val="0"/>
        </w:rPr>
        <w:t xml:space="preserve">Partial Student Activities Fee</w:t>
      </w:r>
    </w:p>
    <w:p w:rsidR="00000000" w:rsidDel="00000000" w:rsidP="00000000" w:rsidRDefault="00000000" w:rsidRPr="00000000" w14:paraId="00000063">
      <w:pPr>
        <w:numPr>
          <w:ilvl w:val="2"/>
          <w:numId w:val="1"/>
        </w:numPr>
        <w:ind w:left="2160" w:hanging="360"/>
        <w:rPr>
          <w:color w:val="222222"/>
          <w:highlight w:val="white"/>
          <w:u w:val="none"/>
        </w:rPr>
      </w:pPr>
      <w:r w:rsidDel="00000000" w:rsidR="00000000" w:rsidRPr="00000000">
        <w:rPr>
          <w:color w:val="222222"/>
          <w:highlight w:val="white"/>
          <w:rtl w:val="0"/>
        </w:rPr>
        <w:t xml:space="preserve">Bazail: Is it fair for students not on campus to play SAF? Modified version to pay distanced-programming? Or Not. Advisory Boards, Dr. Olson, it’s being discussed. </w:t>
      </w:r>
    </w:p>
    <w:p w:rsidR="00000000" w:rsidDel="00000000" w:rsidP="00000000" w:rsidRDefault="00000000" w:rsidRPr="00000000" w14:paraId="00000064">
      <w:pPr>
        <w:numPr>
          <w:ilvl w:val="2"/>
          <w:numId w:val="1"/>
        </w:numPr>
        <w:ind w:left="2160" w:hanging="360"/>
        <w:rPr>
          <w:color w:val="222222"/>
          <w:highlight w:val="white"/>
          <w:u w:val="none"/>
        </w:rPr>
      </w:pPr>
      <w:r w:rsidDel="00000000" w:rsidR="00000000" w:rsidRPr="00000000">
        <w:rPr>
          <w:color w:val="222222"/>
          <w:highlight w:val="white"/>
          <w:rtl w:val="0"/>
        </w:rPr>
        <w:t xml:space="preserve">Winston: How would SAF change, recognizing organizations might not have the same events to the same extent as before? Club engagement might be virtualized. Taking away potentially a lot of food events, huge space costs, due to social distancing. </w:t>
      </w:r>
    </w:p>
    <w:p w:rsidR="00000000" w:rsidDel="00000000" w:rsidP="00000000" w:rsidRDefault="00000000" w:rsidRPr="00000000" w14:paraId="00000065">
      <w:pPr>
        <w:numPr>
          <w:ilvl w:val="2"/>
          <w:numId w:val="1"/>
        </w:numPr>
        <w:ind w:left="2160" w:hanging="360"/>
        <w:rPr>
          <w:color w:val="222222"/>
          <w:highlight w:val="white"/>
          <w:u w:val="none"/>
        </w:rPr>
      </w:pPr>
      <w:r w:rsidDel="00000000" w:rsidR="00000000" w:rsidRPr="00000000">
        <w:rPr>
          <w:color w:val="222222"/>
          <w:highlight w:val="white"/>
          <w:rtl w:val="0"/>
        </w:rPr>
        <w:t xml:space="preserve">Bazail: Erika Cohen Derr said that they’ll reduce price-differentials on spaces (ie Gaston, Copley, etc). Prices will go down. Would fees rollover to the second semester? </w:t>
      </w:r>
    </w:p>
    <w:p w:rsidR="00000000" w:rsidDel="00000000" w:rsidP="00000000" w:rsidRDefault="00000000" w:rsidRPr="00000000" w14:paraId="00000066">
      <w:pPr>
        <w:numPr>
          <w:ilvl w:val="2"/>
          <w:numId w:val="1"/>
        </w:numPr>
        <w:ind w:left="2160" w:hanging="360"/>
        <w:rPr>
          <w:color w:val="222222"/>
          <w:highlight w:val="white"/>
          <w:u w:val="none"/>
        </w:rPr>
      </w:pPr>
      <w:r w:rsidDel="00000000" w:rsidR="00000000" w:rsidRPr="00000000">
        <w:rPr>
          <w:color w:val="222222"/>
          <w:highlight w:val="white"/>
          <w:rtl w:val="0"/>
        </w:rPr>
        <w:t xml:space="preserve">Amaan: Great opportunity to use leftover funds for SEF. </w:t>
      </w:r>
    </w:p>
    <w:p w:rsidR="00000000" w:rsidDel="00000000" w:rsidP="00000000" w:rsidRDefault="00000000" w:rsidRPr="00000000" w14:paraId="00000067">
      <w:pPr>
        <w:numPr>
          <w:ilvl w:val="2"/>
          <w:numId w:val="1"/>
        </w:numPr>
        <w:ind w:left="2160" w:hanging="360"/>
        <w:rPr>
          <w:color w:val="222222"/>
          <w:highlight w:val="white"/>
          <w:u w:val="none"/>
        </w:rPr>
      </w:pPr>
      <w:r w:rsidDel="00000000" w:rsidR="00000000" w:rsidRPr="00000000">
        <w:rPr>
          <w:color w:val="222222"/>
          <w:highlight w:val="white"/>
          <w:rtl w:val="0"/>
        </w:rPr>
        <w:t xml:space="preserve">Winston: I’d say wait to see if the university spells out its spring plans . </w:t>
      </w:r>
    </w:p>
    <w:p w:rsidR="00000000" w:rsidDel="00000000" w:rsidP="00000000" w:rsidRDefault="00000000" w:rsidRPr="00000000" w14:paraId="00000068">
      <w:pPr>
        <w:numPr>
          <w:ilvl w:val="2"/>
          <w:numId w:val="1"/>
        </w:numPr>
        <w:ind w:left="2160" w:hanging="360"/>
        <w:rPr>
          <w:color w:val="222222"/>
          <w:highlight w:val="white"/>
          <w:u w:val="none"/>
        </w:rPr>
      </w:pPr>
      <w:r w:rsidDel="00000000" w:rsidR="00000000" w:rsidRPr="00000000">
        <w:rPr>
          <w:color w:val="222222"/>
          <w:highlight w:val="white"/>
          <w:rtl w:val="0"/>
        </w:rPr>
        <w:t xml:space="preserve">Bazail: Leftover funding doesn’t go back to FinApp. </w:t>
      </w:r>
    </w:p>
    <w:p w:rsidR="00000000" w:rsidDel="00000000" w:rsidP="00000000" w:rsidRDefault="00000000" w:rsidRPr="00000000" w14:paraId="00000069">
      <w:pPr>
        <w:numPr>
          <w:ilvl w:val="2"/>
          <w:numId w:val="1"/>
        </w:numPr>
        <w:ind w:left="2160" w:hanging="360"/>
        <w:rPr>
          <w:color w:val="222222"/>
          <w:highlight w:val="white"/>
          <w:u w:val="none"/>
        </w:rPr>
      </w:pPr>
      <w:r w:rsidDel="00000000" w:rsidR="00000000" w:rsidRPr="00000000">
        <w:rPr>
          <w:color w:val="222222"/>
          <w:highlight w:val="white"/>
          <w:rtl w:val="0"/>
        </w:rPr>
        <w:t xml:space="preserve">Amaan: Institutional problem. Maybe push underspending -&gt; keep it in SEF. </w:t>
      </w:r>
    </w:p>
    <w:p w:rsidR="00000000" w:rsidDel="00000000" w:rsidP="00000000" w:rsidRDefault="00000000" w:rsidRPr="00000000" w14:paraId="0000006A">
      <w:pPr>
        <w:numPr>
          <w:ilvl w:val="2"/>
          <w:numId w:val="1"/>
        </w:numPr>
        <w:ind w:left="2160" w:hanging="360"/>
        <w:rPr>
          <w:color w:val="222222"/>
          <w:highlight w:val="white"/>
          <w:u w:val="none"/>
        </w:rPr>
      </w:pPr>
      <w:r w:rsidDel="00000000" w:rsidR="00000000" w:rsidRPr="00000000">
        <w:rPr>
          <w:color w:val="222222"/>
          <w:highlight w:val="white"/>
          <w:rtl w:val="0"/>
        </w:rPr>
        <w:t xml:space="preserve">Negrete-Retamales: Strongly suggest pushing for reducing the fee, especially with hybrid and not everyone on campus. It’s inherently unfair. If we don’t push for the activities fee to be reduced, activists will push for it. Could be a problem for FinApp later if we don’t advocate for this now. </w:t>
      </w:r>
    </w:p>
    <w:p w:rsidR="00000000" w:rsidDel="00000000" w:rsidP="00000000" w:rsidRDefault="00000000" w:rsidRPr="00000000" w14:paraId="0000006B">
      <w:pPr>
        <w:numPr>
          <w:ilvl w:val="2"/>
          <w:numId w:val="1"/>
        </w:numPr>
        <w:ind w:left="2160" w:hanging="360"/>
        <w:rPr>
          <w:color w:val="222222"/>
          <w:highlight w:val="white"/>
          <w:u w:val="none"/>
        </w:rPr>
      </w:pPr>
      <w:r w:rsidDel="00000000" w:rsidR="00000000" w:rsidRPr="00000000">
        <w:rPr>
          <w:color w:val="222222"/>
          <w:highlight w:val="white"/>
          <w:rtl w:val="0"/>
        </w:rPr>
        <w:t xml:space="preserve">Bazail: Agree, there might not be enough programming right now to support full programming needs for student organizations. Disadvantaged students are disproportionately hurt. It makes sense to work to help alleviate burden now with SAF. </w:t>
      </w:r>
    </w:p>
    <w:p w:rsidR="00000000" w:rsidDel="00000000" w:rsidP="00000000" w:rsidRDefault="00000000" w:rsidRPr="00000000" w14:paraId="0000006C">
      <w:pPr>
        <w:numPr>
          <w:ilvl w:val="2"/>
          <w:numId w:val="1"/>
        </w:numPr>
        <w:ind w:left="2160" w:hanging="360"/>
        <w:rPr>
          <w:color w:val="222222"/>
          <w:highlight w:val="white"/>
          <w:u w:val="none"/>
        </w:rPr>
      </w:pPr>
      <w:r w:rsidDel="00000000" w:rsidR="00000000" w:rsidRPr="00000000">
        <w:rPr>
          <w:color w:val="222222"/>
          <w:highlight w:val="white"/>
          <w:rtl w:val="0"/>
        </w:rPr>
        <w:t xml:space="preserve">Olivia: Isn’t SAF part of tuition? </w:t>
      </w:r>
    </w:p>
    <w:p w:rsidR="00000000" w:rsidDel="00000000" w:rsidP="00000000" w:rsidRDefault="00000000" w:rsidRPr="00000000" w14:paraId="0000006D">
      <w:pPr>
        <w:numPr>
          <w:ilvl w:val="2"/>
          <w:numId w:val="1"/>
        </w:numPr>
        <w:ind w:left="2160" w:hanging="360"/>
        <w:rPr>
          <w:color w:val="222222"/>
          <w:highlight w:val="white"/>
          <w:u w:val="none"/>
        </w:rPr>
      </w:pPr>
      <w:r w:rsidDel="00000000" w:rsidR="00000000" w:rsidRPr="00000000">
        <w:rPr>
          <w:color w:val="222222"/>
          <w:highlight w:val="white"/>
          <w:rtl w:val="0"/>
        </w:rPr>
        <w:t xml:space="preserve">Bazail: There is still a fee that is charged over as a separate thing. Definitely hurts all students if SAF is high. </w:t>
      </w:r>
    </w:p>
    <w:p w:rsidR="00000000" w:rsidDel="00000000" w:rsidP="00000000" w:rsidRDefault="00000000" w:rsidRPr="00000000" w14:paraId="0000006E">
      <w:pPr>
        <w:numPr>
          <w:ilvl w:val="2"/>
          <w:numId w:val="1"/>
        </w:numPr>
        <w:ind w:left="2160" w:hanging="360"/>
        <w:rPr>
          <w:color w:val="222222"/>
          <w:highlight w:val="white"/>
          <w:u w:val="none"/>
        </w:rPr>
      </w:pPr>
      <w:r w:rsidDel="00000000" w:rsidR="00000000" w:rsidRPr="00000000">
        <w:rPr>
          <w:color w:val="222222"/>
          <w:highlight w:val="white"/>
          <w:rtl w:val="0"/>
        </w:rPr>
        <w:t xml:space="preserve">Sofia: Even for students on full financial aid it might affect them. If the cost of attendance increases then the percentage you pay increases, thus still affects final expected contribution for students. Also for students who have to pay for the expected contribution for themselves. </w:t>
      </w:r>
    </w:p>
    <w:p w:rsidR="00000000" w:rsidDel="00000000" w:rsidP="00000000" w:rsidRDefault="00000000" w:rsidRPr="00000000" w14:paraId="0000006F">
      <w:pPr>
        <w:numPr>
          <w:ilvl w:val="2"/>
          <w:numId w:val="1"/>
        </w:numPr>
        <w:ind w:left="2160" w:hanging="360"/>
        <w:rPr>
          <w:color w:val="222222"/>
          <w:highlight w:val="white"/>
          <w:u w:val="none"/>
        </w:rPr>
      </w:pPr>
      <w:r w:rsidDel="00000000" w:rsidR="00000000" w:rsidRPr="00000000">
        <w:rPr>
          <w:color w:val="222222"/>
          <w:highlight w:val="white"/>
          <w:rtl w:val="0"/>
        </w:rPr>
        <w:t xml:space="preserve">Amaan: There's also a grey area that a lot of students fall in that don't quite qualify for aid but still have significant financial constraints that prevent them from writing blank checks . </w:t>
      </w:r>
    </w:p>
    <w:p w:rsidR="00000000" w:rsidDel="00000000" w:rsidP="00000000" w:rsidRDefault="00000000" w:rsidRPr="00000000" w14:paraId="00000070">
      <w:pPr>
        <w:numPr>
          <w:ilvl w:val="2"/>
          <w:numId w:val="1"/>
        </w:numPr>
        <w:ind w:left="2160" w:hanging="360"/>
        <w:rPr>
          <w:color w:val="222222"/>
          <w:highlight w:val="white"/>
          <w:u w:val="none"/>
        </w:rPr>
      </w:pPr>
      <w:r w:rsidDel="00000000" w:rsidR="00000000" w:rsidRPr="00000000">
        <w:rPr>
          <w:color w:val="222222"/>
          <w:highlight w:val="white"/>
          <w:rtl w:val="0"/>
        </w:rPr>
        <w:t xml:space="preserve">Bazail: Lots of admin want to reduce cost of attendance. Something to reconcile. </w:t>
      </w:r>
    </w:p>
    <w:p w:rsidR="00000000" w:rsidDel="00000000" w:rsidP="00000000" w:rsidRDefault="00000000" w:rsidRPr="00000000" w14:paraId="00000071">
      <w:pPr>
        <w:numPr>
          <w:ilvl w:val="2"/>
          <w:numId w:val="1"/>
        </w:numPr>
        <w:ind w:left="2160" w:hanging="360"/>
        <w:rPr>
          <w:color w:val="222222"/>
          <w:highlight w:val="white"/>
          <w:u w:val="none"/>
        </w:rPr>
      </w:pPr>
      <w:r w:rsidDel="00000000" w:rsidR="00000000" w:rsidRPr="00000000">
        <w:rPr>
          <w:color w:val="222222"/>
          <w:highlight w:val="white"/>
          <w:rtl w:val="0"/>
        </w:rPr>
        <w:t xml:space="preserve">Tang: Olson brought up conversations about the Student Activity Fee: direct quote about it doesn’t make sense for students off campus to pay the fee; need to follow conversations. Need to follow up with and engage before a decision is made. Doesn’t make sense for the vulnerable populations to pay if they’re prioritized in housing.</w:t>
      </w:r>
    </w:p>
    <w:p w:rsidR="00000000" w:rsidDel="00000000" w:rsidP="00000000" w:rsidRDefault="00000000" w:rsidRPr="00000000" w14:paraId="00000072">
      <w:pPr>
        <w:numPr>
          <w:ilvl w:val="2"/>
          <w:numId w:val="1"/>
        </w:numPr>
        <w:ind w:left="2160" w:hanging="360"/>
        <w:rPr>
          <w:color w:val="222222"/>
          <w:highlight w:val="white"/>
          <w:u w:val="none"/>
        </w:rPr>
      </w:pPr>
      <w:r w:rsidDel="00000000" w:rsidR="00000000" w:rsidRPr="00000000">
        <w:rPr>
          <w:color w:val="222222"/>
          <w:highlight w:val="white"/>
          <w:rtl w:val="0"/>
        </w:rPr>
        <w:t xml:space="preserve">Yacovone: Tuition primary focus in financial aid, other costs like board come into play there. Something to keep in mind in terms of socioeconomic status and housing and approval to return.</w:t>
      </w:r>
    </w:p>
    <w:p w:rsidR="00000000" w:rsidDel="00000000" w:rsidP="00000000" w:rsidRDefault="00000000" w:rsidRPr="00000000" w14:paraId="00000073">
      <w:pPr>
        <w:numPr>
          <w:ilvl w:val="2"/>
          <w:numId w:val="1"/>
        </w:numPr>
        <w:ind w:left="2160" w:hanging="360"/>
        <w:rPr>
          <w:color w:val="222222"/>
          <w:highlight w:val="white"/>
          <w:u w:val="none"/>
        </w:rPr>
      </w:pPr>
      <w:r w:rsidDel="00000000" w:rsidR="00000000" w:rsidRPr="00000000">
        <w:rPr>
          <w:color w:val="222222"/>
          <w:highlight w:val="white"/>
          <w:rtl w:val="0"/>
        </w:rPr>
        <w:t xml:space="preserve">Ziac: A treat people the way you want to be treated situation; a lot of money cycles around, and not making everyone pay could double the financial pain with regards to clubs. </w:t>
      </w:r>
    </w:p>
    <w:p w:rsidR="00000000" w:rsidDel="00000000" w:rsidP="00000000" w:rsidRDefault="00000000" w:rsidRPr="00000000" w14:paraId="00000074">
      <w:pPr>
        <w:numPr>
          <w:ilvl w:val="2"/>
          <w:numId w:val="1"/>
        </w:numPr>
        <w:ind w:left="2160" w:hanging="360"/>
        <w:rPr>
          <w:color w:val="222222"/>
          <w:highlight w:val="white"/>
          <w:u w:val="none"/>
        </w:rPr>
      </w:pPr>
      <w:r w:rsidDel="00000000" w:rsidR="00000000" w:rsidRPr="00000000">
        <w:rPr>
          <w:color w:val="222222"/>
          <w:highlight w:val="white"/>
          <w:rtl w:val="0"/>
        </w:rPr>
        <w:t xml:space="preserve">Bazail: Keeping that in mind but also supporting students. Convo has to remain open as we get more information</w:t>
      </w:r>
    </w:p>
    <w:p w:rsidR="00000000" w:rsidDel="00000000" w:rsidP="00000000" w:rsidRDefault="00000000" w:rsidRPr="00000000" w14:paraId="00000075">
      <w:pPr>
        <w:numPr>
          <w:ilvl w:val="1"/>
          <w:numId w:val="1"/>
        </w:numPr>
        <w:ind w:left="1440" w:hanging="360"/>
        <w:rPr>
          <w:color w:val="222222"/>
          <w:highlight w:val="white"/>
          <w:u w:val="none"/>
        </w:rPr>
      </w:pPr>
      <w:r w:rsidDel="00000000" w:rsidR="00000000" w:rsidRPr="00000000">
        <w:rPr>
          <w:color w:val="222222"/>
          <w:highlight w:val="white"/>
          <w:rtl w:val="0"/>
        </w:rPr>
        <w:t xml:space="preserve">GUPD Fees/Reform</w:t>
      </w:r>
    </w:p>
    <w:p w:rsidR="00000000" w:rsidDel="00000000" w:rsidP="00000000" w:rsidRDefault="00000000" w:rsidRPr="00000000" w14:paraId="00000076">
      <w:pPr>
        <w:numPr>
          <w:ilvl w:val="2"/>
          <w:numId w:val="1"/>
        </w:numPr>
        <w:ind w:left="2160" w:hanging="360"/>
        <w:rPr>
          <w:color w:val="222222"/>
          <w:highlight w:val="white"/>
          <w:u w:val="none"/>
        </w:rPr>
      </w:pPr>
      <w:r w:rsidDel="00000000" w:rsidR="00000000" w:rsidRPr="00000000">
        <w:rPr>
          <w:color w:val="222222"/>
          <w:highlight w:val="white"/>
          <w:rtl w:val="0"/>
        </w:rPr>
        <w:t xml:space="preserve">Tabled</w:t>
      </w:r>
    </w:p>
    <w:p w:rsidR="00000000" w:rsidDel="00000000" w:rsidP="00000000" w:rsidRDefault="00000000" w:rsidRPr="00000000" w14:paraId="00000077">
      <w:pPr>
        <w:numPr>
          <w:ilvl w:val="1"/>
          <w:numId w:val="1"/>
        </w:numPr>
        <w:ind w:left="1440" w:hanging="360"/>
        <w:rPr>
          <w:color w:val="222222"/>
          <w:highlight w:val="white"/>
          <w:u w:val="none"/>
        </w:rPr>
      </w:pPr>
      <w:r w:rsidDel="00000000" w:rsidR="00000000" w:rsidRPr="00000000">
        <w:rPr>
          <w:color w:val="222222"/>
          <w:highlight w:val="white"/>
          <w:rtl w:val="0"/>
        </w:rPr>
        <w:t xml:space="preserve">Presentations from Part A Applicants</w:t>
      </w:r>
    </w:p>
    <w:p w:rsidR="00000000" w:rsidDel="00000000" w:rsidP="00000000" w:rsidRDefault="00000000" w:rsidRPr="00000000" w14:paraId="00000078">
      <w:pPr>
        <w:numPr>
          <w:ilvl w:val="2"/>
          <w:numId w:val="1"/>
        </w:numPr>
        <w:ind w:left="2160" w:hanging="360"/>
        <w:rPr>
          <w:color w:val="222222"/>
          <w:highlight w:val="white"/>
          <w:u w:val="none"/>
        </w:rPr>
      </w:pPr>
      <w:r w:rsidDel="00000000" w:rsidR="00000000" w:rsidRPr="00000000">
        <w:rPr>
          <w:color w:val="222222"/>
          <w:highlight w:val="white"/>
          <w:rtl w:val="0"/>
        </w:rPr>
        <w:t xml:space="preserve">Tabled</w:t>
      </w:r>
    </w:p>
    <w:p w:rsidR="00000000" w:rsidDel="00000000" w:rsidP="00000000" w:rsidRDefault="00000000" w:rsidRPr="00000000" w14:paraId="00000079">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Housekeeping</w:t>
      </w:r>
      <w:r w:rsidDel="00000000" w:rsidR="00000000" w:rsidRPr="00000000">
        <w:rPr>
          <w:rtl w:val="0"/>
        </w:rPr>
      </w:r>
    </w:p>
    <w:p w:rsidR="00000000" w:rsidDel="00000000" w:rsidP="00000000" w:rsidRDefault="00000000" w:rsidRPr="00000000" w14:paraId="0000007A">
      <w:pPr>
        <w:numPr>
          <w:ilvl w:val="1"/>
          <w:numId w:val="1"/>
        </w:numPr>
        <w:ind w:left="1440" w:hanging="360"/>
        <w:rPr>
          <w:color w:val="222222"/>
          <w:highlight w:val="white"/>
          <w:u w:val="none"/>
        </w:rPr>
      </w:pPr>
      <w:r w:rsidDel="00000000" w:rsidR="00000000" w:rsidRPr="00000000">
        <w:rPr>
          <w:color w:val="222222"/>
          <w:highlight w:val="white"/>
          <w:rtl w:val="0"/>
        </w:rPr>
        <w:t xml:space="preserve">Revisiting Meeting Schedule</w:t>
      </w:r>
    </w:p>
    <w:p w:rsidR="00000000" w:rsidDel="00000000" w:rsidP="00000000" w:rsidRDefault="00000000" w:rsidRPr="00000000" w14:paraId="0000007B">
      <w:pPr>
        <w:numPr>
          <w:ilvl w:val="2"/>
          <w:numId w:val="1"/>
        </w:numPr>
        <w:ind w:left="2160" w:hanging="360"/>
        <w:rPr>
          <w:color w:val="222222"/>
          <w:highlight w:val="white"/>
          <w:u w:val="none"/>
        </w:rPr>
      </w:pPr>
      <w:r w:rsidDel="00000000" w:rsidR="00000000" w:rsidRPr="00000000">
        <w:rPr>
          <w:color w:val="222222"/>
          <w:highlight w:val="white"/>
          <w:rtl w:val="0"/>
        </w:rPr>
        <w:t xml:space="preserve">Bi-Weekly</w:t>
      </w:r>
    </w:p>
    <w:p w:rsidR="00000000" w:rsidDel="00000000" w:rsidP="00000000" w:rsidRDefault="00000000" w:rsidRPr="00000000" w14:paraId="0000007C">
      <w:pPr>
        <w:numPr>
          <w:ilvl w:val="2"/>
          <w:numId w:val="1"/>
        </w:numPr>
        <w:ind w:left="2160" w:hanging="360"/>
        <w:rPr>
          <w:color w:val="222222"/>
          <w:highlight w:val="white"/>
          <w:u w:val="none"/>
        </w:rPr>
      </w:pPr>
      <w:r w:rsidDel="00000000" w:rsidR="00000000" w:rsidRPr="00000000">
        <w:rPr>
          <w:color w:val="222222"/>
          <w:highlight w:val="white"/>
          <w:rtl w:val="0"/>
        </w:rPr>
        <w:t xml:space="preserve">Call another meeting if needed</w:t>
      </w:r>
    </w:p>
    <w:p w:rsidR="00000000" w:rsidDel="00000000" w:rsidP="00000000" w:rsidRDefault="00000000" w:rsidRPr="00000000" w14:paraId="0000007D">
      <w:pPr>
        <w:numPr>
          <w:ilvl w:val="1"/>
          <w:numId w:val="1"/>
        </w:numPr>
        <w:ind w:left="1440" w:hanging="360"/>
        <w:rPr>
          <w:color w:val="222222"/>
          <w:highlight w:val="white"/>
          <w:u w:val="none"/>
        </w:rPr>
      </w:pPr>
      <w:r w:rsidDel="00000000" w:rsidR="00000000" w:rsidRPr="00000000">
        <w:rPr>
          <w:color w:val="222222"/>
          <w:highlight w:val="white"/>
          <w:rtl w:val="0"/>
        </w:rPr>
        <w:t xml:space="preserve">Photo</w:t>
      </w:r>
    </w:p>
    <w:p w:rsidR="00000000" w:rsidDel="00000000" w:rsidP="00000000" w:rsidRDefault="00000000" w:rsidRPr="00000000" w14:paraId="0000007E">
      <w:pPr>
        <w:numPr>
          <w:ilvl w:val="2"/>
          <w:numId w:val="1"/>
        </w:numPr>
        <w:ind w:left="2160" w:hanging="360"/>
        <w:rPr>
          <w:color w:val="222222"/>
          <w:highlight w:val="white"/>
          <w:u w:val="none"/>
        </w:rPr>
      </w:pPr>
      <w:r w:rsidDel="00000000" w:rsidR="00000000" w:rsidRPr="00000000">
        <w:rPr>
          <w:color w:val="222222"/>
          <w:highlight w:val="white"/>
          <w:rtl w:val="0"/>
        </w:rPr>
        <w:t xml:space="preserve">Shoutout to Senator Ardoin’s background: an icon, Peppa Pig</w:t>
      </w:r>
    </w:p>
    <w:p w:rsidR="00000000" w:rsidDel="00000000" w:rsidP="00000000" w:rsidRDefault="00000000" w:rsidRPr="00000000" w14:paraId="0000007F">
      <w:pPr>
        <w:numPr>
          <w:ilvl w:val="0"/>
          <w:numId w:val="1"/>
        </w:numPr>
        <w:ind w:left="720" w:hanging="360"/>
        <w:rPr>
          <w:color w:val="222222"/>
          <w:highlight w:val="white"/>
          <w:u w:val="none"/>
        </w:rPr>
      </w:pPr>
      <w:r w:rsidDel="00000000" w:rsidR="00000000" w:rsidRPr="00000000">
        <w:rPr>
          <w:color w:val="222222"/>
          <w:highlight w:val="white"/>
          <w:rtl w:val="0"/>
        </w:rPr>
        <w:t xml:space="preserve">Good of Order</w:t>
      </w:r>
      <w:r w:rsidDel="00000000" w:rsidR="00000000" w:rsidRPr="00000000">
        <w:rPr>
          <w:rtl w:val="0"/>
        </w:rPr>
      </w:r>
    </w:p>
    <w:p w:rsidR="00000000" w:rsidDel="00000000" w:rsidP="00000000" w:rsidRDefault="00000000" w:rsidRPr="00000000" w14:paraId="00000080">
      <w:pPr>
        <w:numPr>
          <w:ilvl w:val="0"/>
          <w:numId w:val="1"/>
        </w:numPr>
        <w:ind w:left="720" w:hanging="360"/>
        <w:rPr>
          <w:color w:val="222222"/>
          <w:sz w:val="24"/>
          <w:szCs w:val="24"/>
          <w:highlight w:val="white"/>
        </w:rPr>
      </w:pPr>
      <w:r w:rsidDel="00000000" w:rsidR="00000000" w:rsidRPr="00000000">
        <w:rPr>
          <w:color w:val="222222"/>
          <w:highlight w:val="white"/>
          <w:rtl w:val="0"/>
        </w:rPr>
        <w:t xml:space="preserve">Adjournment</w:t>
      </w:r>
    </w:p>
    <w:p w:rsidR="00000000" w:rsidDel="00000000" w:rsidP="00000000" w:rsidRDefault="00000000" w:rsidRPr="00000000" w14:paraId="00000081">
      <w:pPr>
        <w:numPr>
          <w:ilvl w:val="1"/>
          <w:numId w:val="1"/>
        </w:numPr>
        <w:ind w:left="1440" w:hanging="360"/>
        <w:rPr>
          <w:color w:val="222222"/>
          <w:highlight w:val="white"/>
          <w:u w:val="none"/>
        </w:rPr>
      </w:pPr>
      <w:r w:rsidDel="00000000" w:rsidR="00000000" w:rsidRPr="00000000">
        <w:rPr>
          <w:color w:val="222222"/>
          <w:highlight w:val="white"/>
          <w:rtl w:val="0"/>
        </w:rPr>
        <w:t xml:space="preserve">Ardoin motions</w:t>
      </w:r>
    </w:p>
    <w:p w:rsidR="00000000" w:rsidDel="00000000" w:rsidP="00000000" w:rsidRDefault="00000000" w:rsidRPr="00000000" w14:paraId="00000082">
      <w:pPr>
        <w:numPr>
          <w:ilvl w:val="1"/>
          <w:numId w:val="1"/>
        </w:numPr>
        <w:ind w:left="1440" w:hanging="360"/>
        <w:rPr>
          <w:color w:val="222222"/>
          <w:highlight w:val="white"/>
          <w:u w:val="none"/>
        </w:rPr>
      </w:pPr>
      <w:r w:rsidDel="00000000" w:rsidR="00000000" w:rsidRPr="00000000">
        <w:rPr>
          <w:color w:val="222222"/>
          <w:highlight w:val="white"/>
          <w:rtl w:val="0"/>
        </w:rPr>
        <w:t xml:space="preserve">Kleier second</w:t>
      </w:r>
    </w:p>
    <w:p w:rsidR="00000000" w:rsidDel="00000000" w:rsidP="00000000" w:rsidRDefault="00000000" w:rsidRPr="00000000" w14:paraId="00000083">
      <w:pPr>
        <w:numPr>
          <w:ilvl w:val="2"/>
          <w:numId w:val="1"/>
        </w:numPr>
        <w:ind w:left="2160" w:hanging="360"/>
        <w:rPr>
          <w:color w:val="222222"/>
          <w:highlight w:val="white"/>
          <w:u w:val="none"/>
        </w:rPr>
      </w:pPr>
      <w:r w:rsidDel="00000000" w:rsidR="00000000" w:rsidRPr="00000000">
        <w:rPr>
          <w:color w:val="222222"/>
          <w:highlight w:val="white"/>
          <w:rtl w:val="0"/>
        </w:rPr>
        <w:t xml:space="preserve">Unanimous vote</w:t>
      </w:r>
    </w:p>
    <w:p w:rsidR="00000000" w:rsidDel="00000000" w:rsidP="00000000" w:rsidRDefault="00000000" w:rsidRPr="00000000" w14:paraId="00000084">
      <w:pPr>
        <w:numPr>
          <w:ilvl w:val="1"/>
          <w:numId w:val="1"/>
        </w:numPr>
        <w:ind w:left="1440" w:hanging="360"/>
        <w:rPr>
          <w:color w:val="222222"/>
          <w:highlight w:val="white"/>
          <w:u w:val="none"/>
        </w:rPr>
      </w:pPr>
      <w:r w:rsidDel="00000000" w:rsidR="00000000" w:rsidRPr="00000000">
        <w:rPr>
          <w:color w:val="222222"/>
          <w:highlight w:val="white"/>
          <w:rtl w:val="0"/>
        </w:rPr>
        <w:t xml:space="preserve">Meeting adjourned: 9:26 PM EST</w:t>
      </w:r>
    </w:p>
    <w:p w:rsidR="00000000" w:rsidDel="00000000" w:rsidP="00000000" w:rsidRDefault="00000000" w:rsidRPr="00000000" w14:paraId="00000085">
      <w:pPr>
        <w:ind w:left="720" w:firstLine="0"/>
        <w:rPr>
          <w:color w:val="222222"/>
          <w:sz w:val="28"/>
          <w:szCs w:val="28"/>
          <w:highlight w:val="white"/>
        </w:rPr>
      </w:pPr>
      <w:r w:rsidDel="00000000" w:rsidR="00000000" w:rsidRPr="00000000">
        <w:rPr>
          <w:rtl w:val="0"/>
        </w:rPr>
      </w:r>
    </w:p>
    <w:p w:rsidR="00000000" w:rsidDel="00000000" w:rsidP="00000000" w:rsidRDefault="00000000" w:rsidRPr="00000000" w14:paraId="00000086">
      <w:pPr>
        <w:ind w:left="720" w:firstLine="0"/>
        <w:rPr>
          <w:i w:val="1"/>
          <w:color w:val="222222"/>
          <w:highlight w:val="white"/>
        </w:rPr>
      </w:pPr>
      <w:r w:rsidDel="00000000" w:rsidR="00000000" w:rsidRPr="00000000">
        <w:rPr>
          <w:rtl w:val="0"/>
        </w:rPr>
      </w:r>
    </w:p>
    <w:p w:rsidR="00000000" w:rsidDel="00000000" w:rsidP="00000000" w:rsidRDefault="00000000" w:rsidRPr="00000000" w14:paraId="00000087">
      <w:pPr>
        <w:ind w:left="720" w:firstLine="0"/>
        <w:rPr>
          <w:i w:val="1"/>
          <w:color w:val="222222"/>
          <w:highlight w:val="white"/>
        </w:rPr>
      </w:pPr>
      <w:r w:rsidDel="00000000" w:rsidR="00000000" w:rsidRPr="00000000">
        <w:rPr>
          <w:rtl w:val="0"/>
        </w:rPr>
      </w:r>
    </w:p>
    <w:p w:rsidR="00000000" w:rsidDel="00000000" w:rsidP="00000000" w:rsidRDefault="00000000" w:rsidRPr="00000000" w14:paraId="00000088">
      <w:pPr>
        <w:jc w:val="center"/>
        <w:rPr>
          <w:color w:val="222222"/>
          <w:sz w:val="28"/>
          <w:szCs w:val="28"/>
          <w:highlight w:val="white"/>
        </w:rPr>
      </w:pPr>
      <w:r w:rsidDel="00000000" w:rsidR="00000000" w:rsidRPr="00000000">
        <w:rPr>
          <w:b w:val="1"/>
          <w:color w:val="222222"/>
          <w:sz w:val="28"/>
          <w:szCs w:val="28"/>
          <w:highlight w:val="white"/>
          <w:rtl w:val="0"/>
        </w:rPr>
        <w:t xml:space="preserve">Next Meeting: June 24th, 2020, 8:00 PM EST*</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720" w:hanging="360"/>
      </w:pPr>
      <w:rPr>
        <w:u w:val="none"/>
      </w:rPr>
    </w:lvl>
    <w:lvl w:ilvl="1">
      <w:start w:val="1"/>
      <w:numFmt w:val="upperLetter"/>
      <w:lvlText w:val="%2."/>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decimal"/>
      <w:lvlText w:val="%3."/>
      <w:lvlJc w:val="left"/>
      <w:pPr>
        <w:ind w:left="2160" w:hanging="360"/>
      </w:pPr>
      <w:rPr>
        <w:rFonts w:ascii="Times New Roman" w:cs="Times New Roman" w:eastAsia="Times New Roman" w:hAnsi="Times New Roman"/>
        <w:b w:val="0"/>
        <w:i w:val="0"/>
        <w:smallCaps w:val="0"/>
        <w:strike w:val="0"/>
        <w:color w:val="00000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sRmhd11mnIPtAEXJkYHvDWYtuU53aKmKeU5wwafHjtM/edit?usp=sharing" TargetMode="External"/><Relationship Id="rId7" Type="http://schemas.openxmlformats.org/officeDocument/2006/relationships/hyperlink" Target="https://docs.google.com/document/d/1sRmhd11mnIPtAEXJkYHvDWYtuU53aKmKeU5wwafHjtM/edit?usp=sharing"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