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-132078</wp:posOffset>
            </wp:positionH>
            <wp:positionV relativeFrom="paragraph">
              <wp:posOffset>-226988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3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20 March 2020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to Order--5:3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 of Minutes--Move to appro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 by Riley and seconded by Clay, Motion passes 9-0-0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Financial Account Updates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same as last time, not spending any more money, uncertain due to COVID-19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Budget Guide Reform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adjusting coaches and instructor fees to average attendance instead of total club membership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how do we track attendance?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them give a self-estimate, honor system based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agree with the spirit of it, but difficult to calculate if we don’t have exact attendance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could maybe do it through the audit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Annie: have people sign-in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use people’s NetIds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have subsection on paper records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Riley added a section on auditing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make the above change to the budget guide by Javi and seconded by Clay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10-0-0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instituting random auditing procedure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instead of photo evidence, do sheets of paper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do signatures for regularly occurring events and picture for one-time events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can also make exceptions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we do picture and/or sign-in sheets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like the idea of a number for photo or sign-in sheets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have Google form for Hoya Blue GBMs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might be hard to get people to take a photo, like the google form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the idea here is not a 1-2 person difference but like a 30 vs 100 person difference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groups might not do this for every event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we are looking at more consistent mis-estimation, not just a one-off instance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can we add in addition to photographic evidence and sign-in sheet they can use a google form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we also add that forms and sign-in sheets should be filled out by individuals and not one person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groups should be ready to provide evidence in the form of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change consequences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receipts should be in a separate point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have attendance and financial evidence be separate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Kelly: we should audit events around $1000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most groups that travel, travel regularly, only groups that do one-off travel events are going to be important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Kathy: are we doing the auditing, we should make that clear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google form is not anonymous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make a Google form that only allows one submission per person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Kelly: some kind of standardized form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are we accepting ticket sales as another way of counting attendance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institute auditing process by Riley and seconded by Janz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11-0-0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make grammatical change in ECF section by Clay and seconded by Javi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11-0-0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changing NCD requirements to include ECF submission means not able to get out of NCD, failure to submit ECF means expulsion from NCD process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we are being stricter on our developing clubs than our other clubs that have a stronger foundation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another factor to consider is that new clubs have much less events than more established clubs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amend the NCD section as noted above by Javi and seconded by Clay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11-0-0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HES trainings and sanctions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adding exception for NCD groups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made a suggestion to exempt these clubs from the requirement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as long as there's some board member in the club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student leaders must have completed the training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struck the vague part and made sanctions more specific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Move to amend required trainings by Claire and seconded by Riley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11-0-0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Mission-based events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one is not set in stone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with large groups, might want to have more than one non-mission based event, strongly against this as it would hurt unity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sacrificing people to have inclusive events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another thing to is that events like these, we don’t know what their missions are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they do have to submit an official mission each semester so that is something we can reference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how do we enforce something when their mission is vague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Annie: what is the point of this?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why don’t we only fund a finite amount of events per semester?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Annie: easier to put a cap rather than focusing on mission-based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there are gray areas especially regarding to community building, change to be a substantial majority of events have to relate to club’s mission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could we make it a certain percentage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I think leaving it vague allows clubs to have flexibility, a few cultural events are not going to break our budget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don’t want wording where we punish certain clubs, we will fund a finite amount of events normally, fund everything else at a percentage cap, think that is more fair, could save money in that way and not just targeting specific clubs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we don’t think this is a substantial way of reducing costs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while I like that idea, hard to do it logistically, don’t have fine tune control over how they spend their budget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instead of funding it in full, fund it at a certain percentage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I think we should word it more a suggestion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add if necessary you need to explain how it is necessary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Kelly: not hard for groups, would change how they pitch the events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vote on highlighted change to budget guide regarding mission-based events by Clay and seconded by Javi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10-0-0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make change to meals to include beverages and decorations to $1/person by Clay and seconded by Javi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10-0-0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Vice Chair Elections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Adjournment--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6:49pm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42BA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C1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496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C1496"/>
  </w:style>
  <w:style w:type="paragraph" w:styleId="jss357" w:customStyle="1">
    <w:name w:val="jss357"/>
    <w:basedOn w:val="Normal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muilistitem-root" w:customStyle="1">
    <w:name w:val="muilistitem-root"/>
    <w:basedOn w:val="Normal"/>
    <w:rsid w:val="00CE073B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F326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26EA"/>
  </w:style>
  <w:style w:type="paragraph" w:styleId="ListParagraph">
    <w:name w:val="List Paragraph"/>
    <w:basedOn w:val="Normal"/>
    <w:uiPriority w:val="34"/>
    <w:qFormat w:val="1"/>
    <w:rsid w:val="00A20D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6fGttjL1MlSwm6Fp33HQkHm4aA==">AMUW2mXXxVtPH4OuR+ylRJ+OF0Xb1f9QwDPDECflL/dJLaacoHhtEGzoaf/tt/aA6QXvV3i1b1ZovINTxP6hKMn5Tp0xdhEON9+/vQWb/3w4gch/z0Y5J4Q=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2020-03-02T03:17:00Z</dcterms:created>
  <dc:creator>Max Curschmann</dc:creator>
</cp:coreProperties>
</file>