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rFonts w:ascii="times new roman" w:hAnsi="times new roman"/>
        </w:rPr>
      </w:pPr>
      <w:r>
        <w:rPr>
          <w:rFonts w:ascii="times new roman" w:hAnsi="times new roman"/>
        </w:rPr>
        <w:t>Joshua Williamson</w:t>
      </w:r>
    </w:p>
    <w:p>
      <w:pPr>
        <w:pStyle w:val="Normal"/>
        <w:bidi w:val="0"/>
        <w:spacing w:lineRule="auto" w:line="480"/>
        <w:jc w:val="start"/>
        <w:rPr>
          <w:rFonts w:ascii="times new roman" w:hAnsi="times new roman"/>
        </w:rPr>
      </w:pPr>
      <w:r>
        <w:rPr>
          <w:rFonts w:ascii="times new roman" w:hAnsi="times new roman"/>
        </w:rPr>
        <w:t>November 1</w:t>
      </w:r>
      <w:r>
        <w:rPr>
          <w:rFonts w:ascii="times new roman" w:hAnsi="times new roman"/>
        </w:rPr>
        <w:t>9</w:t>
      </w:r>
      <w:r>
        <w:rPr>
          <w:rFonts w:ascii="times new roman" w:hAnsi="times new roman"/>
          <w:vertAlign w:val="superscript"/>
        </w:rPr>
        <w:t>th</w:t>
      </w:r>
      <w:r>
        <w:rPr>
          <w:rFonts w:ascii="times new roman" w:hAnsi="times new roman"/>
        </w:rPr>
        <w:t>, 2025</w:t>
      </w:r>
    </w:p>
    <w:p>
      <w:pPr>
        <w:pStyle w:val="Normal"/>
        <w:bidi w:val="0"/>
        <w:spacing w:lineRule="auto" w:line="480"/>
        <w:jc w:val="start"/>
        <w:rPr>
          <w:rFonts w:ascii="times new roman" w:hAnsi="times new roman"/>
        </w:rPr>
      </w:pPr>
      <w:r>
        <w:rPr>
          <w:rFonts w:ascii="times new roman" w:hAnsi="times new roman"/>
        </w:rPr>
        <w:t>CS-320</w:t>
      </w:r>
    </w:p>
    <w:p>
      <w:pPr>
        <w:pStyle w:val="Normal"/>
        <w:bidi w:val="0"/>
        <w:spacing w:lineRule="auto" w:line="480"/>
        <w:jc w:val="center"/>
        <w:rPr>
          <w:rFonts w:ascii="times new roman" w:hAnsi="times new roman"/>
        </w:rPr>
      </w:pPr>
      <w:r>
        <w:rPr>
          <w:rFonts w:ascii="times new roman" w:hAnsi="times new roman"/>
        </w:rPr>
      </w:r>
    </w:p>
    <w:p>
      <w:pPr>
        <w:pStyle w:val="Normal"/>
        <w:bidi w:val="0"/>
        <w:spacing w:lineRule="auto" w:line="480"/>
        <w:jc w:val="center"/>
        <w:rPr>
          <w:rFonts w:ascii="times new roman" w:hAnsi="times new roman"/>
          <w:b/>
          <w:bCs/>
        </w:rPr>
      </w:pPr>
      <w:r>
        <w:rPr>
          <w:rFonts w:ascii="times new roman" w:hAnsi="times new roman"/>
          <w:b/>
          <w:bCs/>
        </w:rPr>
        <w:t>4-2 Journal: Unit Testing Approach and Writing JUnit Tests</w:t>
      </w:r>
    </w:p>
    <w:p>
      <w:pPr>
        <w:pStyle w:val="Normal"/>
        <w:bidi w:val="0"/>
        <w:spacing w:lineRule="auto" w:line="480"/>
        <w:jc w:val="center"/>
        <w:rPr>
          <w:rFonts w:ascii="times new roman" w:hAnsi="times new roman"/>
          <w:b/>
          <w:bCs/>
        </w:rPr>
      </w:pPr>
      <w:r>
        <w:rPr>
          <w:rFonts w:ascii="times new roman" w:hAnsi="times new roman"/>
          <w:b/>
          <w:bCs/>
        </w:rPr>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ab/>
        <w:t>Working on the contact service back in Module Three and the task service in this module has really helped me understand how unit testing connects to actual software requirements. Writing both services and then building the JUnit tests to validate them helped me to slow down and really think about what each part of the code was supposed to do. This journal entry reflects on how I approached testing, how closely that approach matched the requirements, and what I learned about writing technical and efficient code.</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ab/>
        <w:t>I tried to make sure that every test I wrote had a direct purpose tied to a specific requirement in the assignment. For example, the Task class needed to generate a unique ID that couldn’t be longer than ten characters. In my test taskId_generatedAndConstrained(), I made sure to check that the ID was not null and fell within the size limit, which directly reflected that requirement. The same pattern continued with the name and description fields. Since names could only be twenty characters and descriptions fifty, I tested long strings to confirm the code was actually trimming them. I also checked for null inputs to make sure the Task class never allowed name or description fields to become null. Seeing the tests pass gave me confidence that the class was working exactly as intended.</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ab/>
        <w:t>I feel good about the overall quality of my JUnit tests because they covered both the typical scenarios and the situations where things should fail. For the task service, I tested that the updates worked and I also tested that updating a task with a bad ID returned false. The same went for delete operations: one test checked that deleting an existing task returned true, and another confirmed that deleting it a second time returned false. Having both sides of those behaviors covered helps make sure the service is actually robust and not just working under perfect conditions. Even if I didn’t run a full coverage tool, the way the test is structured gives me confidence that I hit all the important branches and edge cases.</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ab/>
        <w:t>Ensuring my code was technically sound took a combination of reading through the requirements carefully and using the tests as a way to verify that nothing slipped through the cracks. A good example is how the Task class handles long input or null input. The setter methods trim fields or replace them with “NULL,” but I wanted to be sure that logic held up under different conditions. By writing tests that gave the class intentionally bad or oversized input and then checking the results, I could confirm the code wasn’t silently failing or letting invalid data through. The same thing applied to the service class: tests confirmed that the HashMap structure behaved the way I expected and that each method handled IDs consistently.</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ab/>
        <w:t>When it came to efficiency, the code itself is already simple and uses constant-time operations like HashMap lookups. My tests indirectly supported this by verifying that values were returned immediately, without extra steps or unnecessary overhead. For example, retrieving a task right after adding it showed that the lookup worked the way it should. The update tests also made sure that only the intended fields changed and nothing else keeping operations clean and direct. Even though efficiency wasn’t the main focus of this module, writing the tests helped me think through how the code behaved behind the scenes.</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ab/>
        <w:t>Overall, this assignment helped me understand how important it is to write tests that truly reflect the requirements of the software. It’s easy to assume a piece of code “just works” because it compiles or seems simple, but testing forces you to back that up with evidence. Writing these JUnit tests helped me catch issues early, think more deeply about edge cases, and make sure my implementation was both correct and efficient. This experience also sets me up well for the upcoming modules, since now I can more confidently explain not just what I wrote, but why it works the way it does.</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2</Pages>
  <Words>685</Words>
  <Characters>3404</Characters>
  <CharactersWithSpaces>4085</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2025-11-13T07:29:07Z</dcterms:created>
  <dc:creator/>
  <dc:description/>
  <dc:language>en-US</dc:language>
  <cp:lastModifiedBy/>
  <dcterms:modified xsi:type="dcterms:W3CDTF">2025-11-19T06:49:27Z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