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start"/>
        <w:rPr>
          <w:rFonts w:ascii="times" w:hAnsi="times"/>
          <w:sz w:val="24"/>
          <w:szCs w:val="24"/>
        </w:rPr>
      </w:pPr>
      <w:r>
        <w:rPr>
          <w:rFonts w:ascii="times" w:hAnsi="times"/>
          <w:sz w:val="24"/>
          <w:szCs w:val="24"/>
        </w:rPr>
        <w:t>Joshua Williamson</w:t>
      </w:r>
    </w:p>
    <w:p>
      <w:pPr>
        <w:pStyle w:val="Normal"/>
        <w:bidi w:val="0"/>
        <w:spacing w:lineRule="auto" w:line="480"/>
        <w:jc w:val="start"/>
        <w:rPr>
          <w:rFonts w:ascii="times" w:hAnsi="times"/>
          <w:sz w:val="24"/>
          <w:szCs w:val="24"/>
        </w:rPr>
      </w:pPr>
      <w:r>
        <w:rPr>
          <w:rFonts w:ascii="times" w:hAnsi="times"/>
          <w:sz w:val="24"/>
          <w:szCs w:val="24"/>
        </w:rPr>
        <w:t>CS-320</w:t>
      </w:r>
    </w:p>
    <w:p>
      <w:pPr>
        <w:pStyle w:val="Normal"/>
        <w:bidi w:val="0"/>
        <w:spacing w:lineRule="auto" w:line="480"/>
        <w:jc w:val="start"/>
        <w:rPr>
          <w:rFonts w:ascii="times" w:hAnsi="times"/>
          <w:sz w:val="24"/>
          <w:szCs w:val="24"/>
        </w:rPr>
      </w:pPr>
      <w:r>
        <w:rPr>
          <w:rFonts w:ascii="times" w:hAnsi="times"/>
          <w:sz w:val="24"/>
          <w:szCs w:val="24"/>
        </w:rPr>
        <w:t>December 11</w:t>
      </w:r>
      <w:r>
        <w:rPr>
          <w:rFonts w:ascii="times" w:hAnsi="times"/>
          <w:sz w:val="24"/>
          <w:szCs w:val="24"/>
          <w:vertAlign w:val="superscript"/>
        </w:rPr>
        <w:t>th</w:t>
      </w:r>
      <w:r>
        <w:rPr>
          <w:rFonts w:ascii="times" w:hAnsi="times"/>
          <w:sz w:val="24"/>
          <w:szCs w:val="24"/>
        </w:rPr>
        <w:t>, 2025</w:t>
      </w:r>
    </w:p>
    <w:p>
      <w:pPr>
        <w:pStyle w:val="Normal"/>
        <w:bidi w:val="0"/>
        <w:spacing w:lineRule="auto" w:line="480"/>
        <w:jc w:val="start"/>
        <w:rPr>
          <w:rFonts w:ascii="times" w:hAnsi="times"/>
          <w:sz w:val="24"/>
          <w:szCs w:val="24"/>
        </w:rPr>
      </w:pPr>
      <w:r>
        <w:rPr>
          <w:rFonts w:ascii="times" w:hAnsi="times"/>
          <w:sz w:val="24"/>
          <w:szCs w:val="24"/>
        </w:rPr>
      </w:r>
    </w:p>
    <w:p>
      <w:pPr>
        <w:pStyle w:val="Normal"/>
        <w:bidi w:val="0"/>
        <w:spacing w:lineRule="auto" w:line="480"/>
        <w:jc w:val="center"/>
        <w:rPr>
          <w:rFonts w:ascii="times" w:hAnsi="times"/>
          <w:sz w:val="24"/>
          <w:szCs w:val="24"/>
        </w:rPr>
      </w:pPr>
      <w:r>
        <w:rPr>
          <w:rFonts w:ascii="times" w:hAnsi="times"/>
          <w:sz w:val="24"/>
          <w:szCs w:val="24"/>
        </w:rPr>
        <w:t>Project Two</w:t>
      </w:r>
    </w:p>
    <w:p>
      <w:pPr>
        <w:pStyle w:val="Normal"/>
        <w:bidi w:val="0"/>
        <w:spacing w:lineRule="auto" w:line="480"/>
        <w:jc w:val="center"/>
        <w:rPr>
          <w:rFonts w:ascii="times" w:hAnsi="times"/>
          <w:sz w:val="24"/>
          <w:szCs w:val="24"/>
        </w:rPr>
      </w:pPr>
      <w:r>
        <w:rPr>
          <w:rFonts w:ascii="times" w:hAnsi="times"/>
          <w:sz w:val="24"/>
          <w:szCs w:val="24"/>
        </w:rPr>
      </w:r>
    </w:p>
    <w:p>
      <w:pPr>
        <w:pStyle w:val="Heading2"/>
        <w:bidi w:val="0"/>
        <w:spacing w:lineRule="auto" w:line="480"/>
        <w:jc w:val="start"/>
        <w:rPr>
          <w:rFonts w:ascii="times" w:hAnsi="times"/>
          <w:sz w:val="24"/>
          <w:szCs w:val="24"/>
        </w:rPr>
      </w:pPr>
      <w:r>
        <w:rPr>
          <w:rStyle w:val="Strong"/>
          <w:rFonts w:ascii="times" w:hAnsi="times"/>
          <w:b/>
          <w:bCs/>
          <w:sz w:val="24"/>
          <w:szCs w:val="24"/>
        </w:rPr>
        <w:t>Summary</w:t>
      </w:r>
    </w:p>
    <w:p>
      <w:pPr>
        <w:pStyle w:val="Heading3"/>
        <w:bidi w:val="0"/>
        <w:spacing w:lineRule="auto" w:line="480" w:before="0" w:after="140"/>
        <w:jc w:val="start"/>
        <w:rPr>
          <w:rFonts w:ascii="times" w:hAnsi="times"/>
          <w:sz w:val="24"/>
          <w:szCs w:val="24"/>
        </w:rPr>
      </w:pPr>
      <w:r>
        <w:rPr>
          <w:rStyle w:val="Strong"/>
          <w:rFonts w:ascii="times" w:hAnsi="times"/>
          <w:b/>
          <w:bCs/>
          <w:sz w:val="24"/>
          <w:szCs w:val="24"/>
        </w:rPr>
        <w:t>Unit Testing Approach for Each Feature</w:t>
      </w:r>
    </w:p>
    <w:p>
      <w:pPr>
        <w:pStyle w:val="BodyText"/>
        <w:bidi w:val="0"/>
        <w:spacing w:lineRule="auto" w:line="480"/>
        <w:jc w:val="start"/>
        <w:rPr>
          <w:rFonts w:ascii="times" w:hAnsi="times"/>
          <w:sz w:val="24"/>
        </w:rPr>
      </w:pPr>
      <w:r>
        <w:rPr>
          <w:rFonts w:ascii="times" w:hAnsi="times"/>
        </w:rPr>
        <w:tab/>
        <w:t>My unit testing approach for the Task, Contact, and Appointment features was based directly on the requirements given for each component. I designed the tests to validate correct behavior under normal inputs and to ensure that invalid data triggered appropriate exceptions, preventing the services from storing or updating inconsistent information.</w:t>
      </w:r>
    </w:p>
    <w:p>
      <w:pPr>
        <w:pStyle w:val="BodyText"/>
        <w:bidi w:val="0"/>
        <w:spacing w:lineRule="auto" w:line="480"/>
        <w:jc w:val="start"/>
        <w:rPr>
          <w:rFonts w:ascii="times" w:hAnsi="times"/>
          <w:sz w:val="24"/>
        </w:rPr>
      </w:pPr>
      <w:r>
        <w:rPr>
          <w:rFonts w:ascii="times" w:hAnsi="times"/>
        </w:rPr>
        <w:tab/>
        <w:t xml:space="preserve">For the </w:t>
      </w:r>
      <w:r>
        <w:rPr>
          <w:rStyle w:val="Strong"/>
          <w:rFonts w:ascii="times" w:hAnsi="times"/>
          <w:b w:val="false"/>
          <w:bCs w:val="false"/>
        </w:rPr>
        <w:t>Task</w:t>
      </w:r>
      <w:r>
        <w:rPr>
          <w:rFonts w:ascii="times" w:hAnsi="times"/>
        </w:rPr>
        <w:t xml:space="preserve"> feature, I focused on validating name and description constraints. The Task class restricts names to 20 characters and descriptions to 50, and neither can be null. Tests such as </w:t>
      </w:r>
      <w:r>
        <w:rPr>
          <w:rStyle w:val="SourceText"/>
          <w:rFonts w:ascii="times" w:hAnsi="times"/>
        </w:rPr>
        <w:t>name_null_throwsException()</w:t>
      </w:r>
      <w:r>
        <w:rPr>
          <w:rFonts w:ascii="times" w:hAnsi="times"/>
        </w:rPr>
        <w:t xml:space="preserve"> and </w:t>
      </w:r>
      <w:r>
        <w:rPr>
          <w:rStyle w:val="SourceText"/>
          <w:rFonts w:ascii="times" w:hAnsi="times"/>
        </w:rPr>
        <w:t>description_tooLong_throwsException()</w:t>
      </w:r>
      <w:r>
        <w:rPr>
          <w:rFonts w:ascii="times" w:hAnsi="times"/>
        </w:rPr>
        <w:t xml:space="preserve"> confirmed these constraints were properly enforced. Positive tests also verified that valid tasks generated IDs correctly and maintained their internal state. Service-level tests checked that TaskService could add, update, and delete tasks, and that invalid updates such as setting a null name and correctly caused exceptions.</w:t>
      </w:r>
    </w:p>
    <w:p>
      <w:pPr>
        <w:pStyle w:val="BodyText"/>
        <w:bidi w:val="0"/>
        <w:spacing w:lineRule="auto" w:line="480"/>
        <w:jc w:val="start"/>
        <w:rPr>
          <w:rFonts w:ascii="times" w:hAnsi="times"/>
          <w:sz w:val="24"/>
        </w:rPr>
      </w:pPr>
      <w:r>
        <w:rPr>
          <w:rFonts w:ascii="times" w:hAnsi="times"/>
        </w:rPr>
        <w:tab/>
        <w:t xml:space="preserve">For the </w:t>
      </w:r>
      <w:r>
        <w:rPr>
          <w:rStyle w:val="Strong"/>
          <w:rFonts w:ascii="times" w:hAnsi="times"/>
          <w:b w:val="false"/>
          <w:bCs w:val="false"/>
        </w:rPr>
        <w:t>Contact</w:t>
      </w:r>
      <w:r>
        <w:rPr>
          <w:rFonts w:ascii="times" w:hAnsi="times"/>
        </w:rPr>
        <w:t xml:space="preserve"> feature, I validated more complex input rules, including 10-character limits for names and addresses and the requirement that phone numbers be exactly ten digits. Tests such as </w:t>
      </w:r>
      <w:r>
        <w:rPr>
          <w:rStyle w:val="SourceText"/>
          <w:rFonts w:ascii="times" w:hAnsi="times"/>
        </w:rPr>
        <w:t>phoneMustBeExactly10Digits()</w:t>
      </w:r>
      <w:r>
        <w:rPr>
          <w:rFonts w:ascii="times" w:hAnsi="times"/>
        </w:rPr>
        <w:t xml:space="preserve"> confirmed compliance with the regex rule implemented in the Contact class. The ContactService tests verified correct ID generation, CRUD operations, and safe updates. By testing both valid and invalid updates, I ensured that ContactService preserved the data integrity.</w:t>
      </w:r>
    </w:p>
    <w:p>
      <w:pPr>
        <w:pStyle w:val="BodyText"/>
        <w:bidi w:val="0"/>
        <w:spacing w:lineRule="auto" w:line="480"/>
        <w:jc w:val="start"/>
        <w:rPr>
          <w:rFonts w:ascii="times" w:hAnsi="times"/>
          <w:sz w:val="24"/>
        </w:rPr>
      </w:pPr>
      <w:r>
        <w:rPr>
          <w:rFonts w:ascii="times" w:hAnsi="times"/>
        </w:rPr>
        <w:tab/>
        <w:t xml:space="preserve">For the </w:t>
      </w:r>
      <w:r>
        <w:rPr>
          <w:rStyle w:val="Strong"/>
          <w:rFonts w:ascii="times" w:hAnsi="times"/>
          <w:b w:val="false"/>
          <w:bCs w:val="false"/>
        </w:rPr>
        <w:t>Appointment</w:t>
      </w:r>
      <w:r>
        <w:rPr>
          <w:rFonts w:ascii="times" w:hAnsi="times"/>
        </w:rPr>
        <w:t xml:space="preserve"> feature, the primary testing focus was on enforcing temporal and length constraints. Appointment dates could not be null or in the past, and descriptions had a maximum length of 50 characters. Tests like </w:t>
      </w:r>
      <w:r>
        <w:rPr>
          <w:rStyle w:val="SourceText"/>
          <w:rFonts w:ascii="times" w:hAnsi="times"/>
        </w:rPr>
        <w:t>pastDate()</w:t>
      </w:r>
      <w:r>
        <w:rPr>
          <w:rFonts w:ascii="times" w:hAnsi="times"/>
        </w:rPr>
        <w:t xml:space="preserve"> and </w:t>
      </w:r>
      <w:r>
        <w:rPr>
          <w:rStyle w:val="SourceText"/>
          <w:rFonts w:ascii="times" w:hAnsi="times"/>
        </w:rPr>
        <w:t>nullDate()</w:t>
      </w:r>
      <w:r>
        <w:rPr>
          <w:rFonts w:ascii="times" w:hAnsi="times"/>
        </w:rPr>
        <w:t xml:space="preserve"> ensured that invalid appointments could not be created. A helper method generated future dates consistently for valid tests. AppointmentServiceTest verified correct ID generation using UUID substrings and validated deletion and null-handling behavior.</w:t>
      </w:r>
    </w:p>
    <w:p>
      <w:pPr>
        <w:pStyle w:val="BodyText"/>
        <w:bidi w:val="0"/>
        <w:spacing w:lineRule="auto" w:line="480"/>
        <w:jc w:val="start"/>
        <w:rPr>
          <w:rFonts w:ascii="times" w:hAnsi="times"/>
          <w:sz w:val="24"/>
        </w:rPr>
      </w:pPr>
      <w:r>
        <w:rPr>
          <w:rFonts w:ascii="times" w:hAnsi="times"/>
        </w:rPr>
        <w:t>Overall, each test directly represented at least one requirement. This requirement-driven approach kept the testing focused and ensured full alignment between the tests and the system’s expected behavior.</w:t>
      </w:r>
    </w:p>
    <w:p>
      <w:pPr>
        <w:pStyle w:val="Heading3"/>
        <w:bidi w:val="0"/>
        <w:spacing w:lineRule="auto" w:line="480" w:before="0" w:after="140"/>
        <w:jc w:val="start"/>
        <w:rPr>
          <w:rFonts w:ascii="times" w:hAnsi="times"/>
          <w:sz w:val="24"/>
          <w:szCs w:val="24"/>
        </w:rPr>
      </w:pPr>
      <w:r>
        <w:rPr>
          <w:rStyle w:val="Strong"/>
          <w:rFonts w:ascii="times" w:hAnsi="times"/>
          <w:b/>
          <w:bCs/>
          <w:sz w:val="24"/>
          <w:szCs w:val="24"/>
        </w:rPr>
        <w:t>Defense of Test Quality</w:t>
      </w:r>
    </w:p>
    <w:p>
      <w:pPr>
        <w:pStyle w:val="BodyText"/>
        <w:bidi w:val="0"/>
        <w:spacing w:lineRule="auto" w:line="480"/>
        <w:jc w:val="start"/>
        <w:rPr>
          <w:rFonts w:ascii="times" w:hAnsi="times"/>
          <w:sz w:val="24"/>
        </w:rPr>
      </w:pPr>
      <w:r>
        <w:rPr>
          <w:rFonts w:ascii="times" w:hAnsi="times"/>
        </w:rPr>
        <w:tab/>
        <w:t>The test suite demonstrates strong quality through its structure. Across all features, the tests covered:</w:t>
      </w:r>
    </w:p>
    <w:p>
      <w:pPr>
        <w:pStyle w:val="BodyText"/>
        <w:numPr>
          <w:ilvl w:val="0"/>
          <w:numId w:val="1"/>
        </w:numPr>
        <w:tabs>
          <w:tab w:val="left" w:pos="709" w:leader="none"/>
        </w:tabs>
        <w:bidi w:val="0"/>
        <w:spacing w:lineRule="auto" w:line="480"/>
        <w:ind w:hanging="283" w:start="709"/>
        <w:jc w:val="start"/>
        <w:rPr>
          <w:rFonts w:ascii="times" w:hAnsi="times"/>
          <w:sz w:val="24"/>
        </w:rPr>
      </w:pPr>
      <w:r>
        <w:rPr>
          <w:rFonts w:ascii="times" w:hAnsi="times"/>
        </w:rPr>
        <w:t>Valid object creation</w:t>
      </w:r>
    </w:p>
    <w:p>
      <w:pPr>
        <w:pStyle w:val="BodyText"/>
        <w:numPr>
          <w:ilvl w:val="0"/>
          <w:numId w:val="1"/>
        </w:numPr>
        <w:tabs>
          <w:tab w:val="left" w:pos="709" w:leader="none"/>
        </w:tabs>
        <w:bidi w:val="0"/>
        <w:spacing w:lineRule="auto" w:line="480"/>
        <w:ind w:hanging="283" w:start="709"/>
        <w:jc w:val="start"/>
        <w:rPr>
          <w:rFonts w:ascii="times" w:hAnsi="times"/>
          <w:sz w:val="24"/>
        </w:rPr>
      </w:pPr>
      <w:r>
        <w:rPr>
          <w:rFonts w:ascii="times" w:hAnsi="times"/>
        </w:rPr>
        <w:t>Invalid inputs (nulls, oversized strings, malformed phone numbers, past dates)</w:t>
      </w:r>
    </w:p>
    <w:p>
      <w:pPr>
        <w:pStyle w:val="BodyText"/>
        <w:numPr>
          <w:ilvl w:val="0"/>
          <w:numId w:val="1"/>
        </w:numPr>
        <w:tabs>
          <w:tab w:val="left" w:pos="709" w:leader="none"/>
        </w:tabs>
        <w:bidi w:val="0"/>
        <w:spacing w:lineRule="auto" w:line="480"/>
        <w:ind w:hanging="283" w:start="709"/>
        <w:jc w:val="start"/>
        <w:rPr>
          <w:rFonts w:ascii="times" w:hAnsi="times"/>
          <w:sz w:val="24"/>
        </w:rPr>
      </w:pPr>
      <w:r>
        <w:rPr>
          <w:rFonts w:ascii="times" w:hAnsi="times"/>
        </w:rPr>
        <w:t>Service-level CRUD operations</w:t>
      </w:r>
    </w:p>
    <w:p>
      <w:pPr>
        <w:pStyle w:val="BodyText"/>
        <w:numPr>
          <w:ilvl w:val="0"/>
          <w:numId w:val="1"/>
        </w:numPr>
        <w:tabs>
          <w:tab w:val="left" w:pos="709" w:leader="none"/>
        </w:tabs>
        <w:bidi w:val="0"/>
        <w:spacing w:lineRule="auto" w:line="480"/>
        <w:ind w:hanging="283" w:start="709"/>
        <w:jc w:val="start"/>
        <w:rPr>
          <w:rFonts w:ascii="times" w:hAnsi="times"/>
          <w:sz w:val="24"/>
        </w:rPr>
      </w:pPr>
      <w:r>
        <w:rPr>
          <w:rFonts w:ascii="times" w:hAnsi="times"/>
        </w:rPr>
        <w:t>Boundary cases such as strings with maximum allowed length</w:t>
      </w:r>
    </w:p>
    <w:p>
      <w:pPr>
        <w:pStyle w:val="BodyText"/>
        <w:bidi w:val="0"/>
        <w:spacing w:lineRule="auto" w:line="480"/>
        <w:jc w:val="start"/>
        <w:rPr>
          <w:rFonts w:ascii="times" w:hAnsi="times"/>
          <w:sz w:val="24"/>
        </w:rPr>
      </w:pPr>
      <w:r>
        <w:rPr>
          <w:rFonts w:ascii="times" w:hAnsi="times"/>
        </w:rPr>
        <w:t xml:space="preserve">Although the project does not require formal coverage metrics, the structure of the tests shows coverage across constructors, setters, and all public service methods. The consistent use of </w:t>
      </w:r>
      <w:r>
        <w:rPr>
          <w:rStyle w:val="SourceText"/>
          <w:rFonts w:ascii="times" w:hAnsi="times"/>
        </w:rPr>
        <w:t>assertThrows</w:t>
      </w:r>
      <w:r>
        <w:rPr>
          <w:rFonts w:ascii="times" w:hAnsi="times"/>
        </w:rPr>
        <w:t xml:space="preserve"> added robustness by ensuring the code not only behaved correctly with valid data but also defended itself against improper usage.</w:t>
      </w:r>
    </w:p>
    <w:p>
      <w:pPr>
        <w:pStyle w:val="Heading3"/>
        <w:bidi w:val="0"/>
        <w:spacing w:lineRule="auto" w:line="480" w:before="0" w:after="140"/>
        <w:jc w:val="start"/>
        <w:rPr>
          <w:rFonts w:ascii="times" w:hAnsi="times"/>
          <w:sz w:val="24"/>
          <w:szCs w:val="24"/>
        </w:rPr>
      </w:pPr>
      <w:r>
        <w:rPr>
          <w:rStyle w:val="Strong"/>
          <w:rFonts w:ascii="times" w:hAnsi="times"/>
          <w:b/>
          <w:bCs/>
          <w:sz w:val="24"/>
          <w:szCs w:val="24"/>
        </w:rPr>
        <w:t>Experience Writing the JUnit Tests</w:t>
      </w:r>
    </w:p>
    <w:p>
      <w:pPr>
        <w:pStyle w:val="BodyText"/>
        <w:bidi w:val="0"/>
        <w:spacing w:lineRule="auto" w:line="480"/>
        <w:jc w:val="start"/>
        <w:rPr>
          <w:rFonts w:ascii="times" w:hAnsi="times"/>
          <w:sz w:val="24"/>
        </w:rPr>
      </w:pPr>
      <w:r>
        <w:rPr>
          <w:rFonts w:ascii="times" w:hAnsi="times"/>
        </w:rPr>
        <w:tab/>
        <w:t>Writing the tests required translating each requirement into targeted assertions. To ensure technical soundness, I intentionally wrote tests designed to fail when constraints were violated. For example:</w:t>
      </w:r>
    </w:p>
    <w:p>
      <w:pPr>
        <w:pStyle w:val="BodyText"/>
        <w:bidi w:val="0"/>
        <w:spacing w:lineRule="auto" w:line="480"/>
        <w:jc w:val="start"/>
        <w:rPr>
          <w:rFonts w:ascii="times" w:hAnsi="times"/>
          <w:sz w:val="24"/>
          <w:szCs w:val="24"/>
        </w:rPr>
      </w:pPr>
      <w:r>
        <w:rPr>
          <w:rStyle w:val="Strong"/>
          <w:rFonts w:ascii="times" w:hAnsi="times"/>
          <w:sz w:val="24"/>
          <w:szCs w:val="24"/>
        </w:rPr>
        <w:t>assertThrows(IllegalArgumentException.class,</w:t>
      </w:r>
    </w:p>
    <w:p>
      <w:pPr>
        <w:pStyle w:val="BodyText"/>
        <w:bidi w:val="0"/>
        <w:spacing w:lineRule="auto" w:line="480"/>
        <w:jc w:val="start"/>
        <w:rPr>
          <w:rFonts w:ascii="times" w:hAnsi="times"/>
          <w:sz w:val="24"/>
          <w:szCs w:val="24"/>
        </w:rPr>
      </w:pPr>
      <w:r>
        <w:rPr>
          <w:rStyle w:val="Strong"/>
          <w:rFonts w:ascii="times" w:hAnsi="times"/>
          <w:sz w:val="24"/>
          <w:szCs w:val="24"/>
        </w:rPr>
        <w:t xml:space="preserve">    </w:t>
      </w:r>
      <w:r>
        <w:rPr>
          <w:rStyle w:val="Strong"/>
          <w:rFonts w:ascii="times" w:hAnsi="times"/>
          <w:sz w:val="24"/>
          <w:szCs w:val="24"/>
        </w:rPr>
        <w:t>() -&gt; new Task(null, "Valid description"));</w:t>
      </w:r>
    </w:p>
    <w:p>
      <w:pPr>
        <w:pStyle w:val="BodyText"/>
        <w:bidi w:val="0"/>
        <w:spacing w:lineRule="auto" w:line="480"/>
        <w:jc w:val="start"/>
        <w:rPr>
          <w:rFonts w:ascii="times" w:hAnsi="times"/>
          <w:sz w:val="24"/>
          <w:szCs w:val="24"/>
        </w:rPr>
      </w:pPr>
      <w:r>
        <w:rPr>
          <w:rStyle w:val="Strong"/>
          <w:rFonts w:ascii="times" w:hAnsi="times"/>
          <w:b w:val="false"/>
          <w:bCs w:val="false"/>
          <w:sz w:val="24"/>
          <w:szCs w:val="24"/>
        </w:rPr>
        <w:t xml:space="preserve">A null validation was enforced. Similarly, in AppointmentTest, using a date like </w:t>
      </w:r>
      <w:r>
        <w:rPr>
          <w:rStyle w:val="SourceText"/>
          <w:rFonts w:ascii="times" w:hAnsi="times"/>
          <w:b w:val="false"/>
          <w:bCs w:val="false"/>
          <w:sz w:val="24"/>
          <w:szCs w:val="24"/>
        </w:rPr>
        <w:t>new Date(0)</w:t>
      </w:r>
      <w:r>
        <w:rPr>
          <w:rStyle w:val="Strong"/>
          <w:rFonts w:ascii="times" w:hAnsi="times"/>
          <w:b w:val="false"/>
          <w:bCs w:val="false"/>
          <w:sz w:val="24"/>
          <w:szCs w:val="24"/>
        </w:rPr>
        <w:t xml:space="preserve"> ensured proper rejection of past dates.</w:t>
      </w:r>
    </w:p>
    <w:p>
      <w:pPr>
        <w:pStyle w:val="BodyText"/>
        <w:bidi w:val="0"/>
        <w:spacing w:lineRule="auto" w:line="480"/>
        <w:jc w:val="start"/>
        <w:rPr>
          <w:rFonts w:ascii="times" w:hAnsi="times"/>
          <w:sz w:val="24"/>
        </w:rPr>
      </w:pPr>
      <w:r>
        <w:rPr>
          <w:rFonts w:ascii="times" w:hAnsi="times"/>
        </w:rPr>
        <w:tab/>
        <w:t>Efficiency in writing tests came from reusable helpers and focused assertions. The Appointment tests, for example, used a helper to generate future dates, preventing issues with timing during execution. By avoiding redundant object creation and keeping each test focused on a single behavior, the suite remained easy to maintain and understand.</w:t>
      </w:r>
    </w:p>
    <w:p>
      <w:pPr>
        <w:pStyle w:val="Heading2"/>
        <w:bidi w:val="0"/>
        <w:spacing w:lineRule="auto" w:line="480"/>
        <w:jc w:val="start"/>
        <w:rPr>
          <w:rFonts w:ascii="times" w:hAnsi="times"/>
          <w:sz w:val="24"/>
          <w:szCs w:val="24"/>
        </w:rPr>
      </w:pPr>
      <w:r>
        <w:rPr>
          <w:rStyle w:val="Strong"/>
          <w:rFonts w:ascii="times" w:hAnsi="times"/>
          <w:b/>
          <w:bCs/>
          <w:sz w:val="24"/>
          <w:szCs w:val="24"/>
        </w:rPr>
        <w:t>Reflection</w:t>
      </w:r>
    </w:p>
    <w:p>
      <w:pPr>
        <w:pStyle w:val="Heading3"/>
        <w:bidi w:val="0"/>
        <w:spacing w:lineRule="auto" w:line="480" w:before="0" w:after="140"/>
        <w:jc w:val="start"/>
        <w:rPr>
          <w:rFonts w:ascii="times" w:hAnsi="times"/>
          <w:sz w:val="24"/>
          <w:szCs w:val="24"/>
        </w:rPr>
      </w:pPr>
      <w:r>
        <w:rPr>
          <w:rStyle w:val="Strong"/>
          <w:rFonts w:ascii="times" w:hAnsi="times"/>
          <w:b/>
          <w:bCs/>
          <w:sz w:val="24"/>
          <w:szCs w:val="24"/>
        </w:rPr>
        <w:t>Testing Techniques Used</w:t>
      </w:r>
    </w:p>
    <w:p>
      <w:pPr>
        <w:pStyle w:val="BodyText"/>
        <w:bidi w:val="0"/>
        <w:spacing w:lineRule="auto" w:line="480"/>
        <w:jc w:val="start"/>
        <w:rPr>
          <w:rFonts w:ascii="times" w:hAnsi="times"/>
          <w:sz w:val="24"/>
        </w:rPr>
      </w:pPr>
      <w:r>
        <w:rPr>
          <w:rFonts w:ascii="times" w:hAnsi="times"/>
        </w:rPr>
        <w:tab/>
        <w:t xml:space="preserve">I employed several core testing techniques during this project. </w:t>
      </w:r>
      <w:r>
        <w:rPr>
          <w:rStyle w:val="Strong"/>
          <w:rFonts w:ascii="times" w:hAnsi="times"/>
        </w:rPr>
        <w:t>Black-box testing</w:t>
      </w:r>
      <w:r>
        <w:rPr>
          <w:rFonts w:ascii="times" w:hAnsi="times"/>
        </w:rPr>
        <w:t xml:space="preserve"> allowed me to validate behavior purely based on requirements rather than implementation details. </w:t>
      </w:r>
      <w:r>
        <w:rPr>
          <w:rStyle w:val="Strong"/>
          <w:rFonts w:ascii="times" w:hAnsi="times"/>
        </w:rPr>
        <w:t>Boundary testing</w:t>
      </w:r>
      <w:r>
        <w:rPr>
          <w:rFonts w:ascii="times" w:hAnsi="times"/>
        </w:rPr>
        <w:t xml:space="preserve"> helped ensure that edge cases, such as maximum string lengths or exact digit requirements, were handled correctly. </w:t>
      </w:r>
      <w:r>
        <w:rPr>
          <w:rStyle w:val="Strong"/>
          <w:rFonts w:ascii="times" w:hAnsi="times"/>
          <w:b w:val="false"/>
          <w:bCs w:val="false"/>
        </w:rPr>
        <w:t>Negative testing</w:t>
      </w:r>
      <w:r>
        <w:rPr>
          <w:rFonts w:ascii="times" w:hAnsi="times"/>
        </w:rPr>
        <w:t xml:space="preserve"> helped verify defensive programming behaviors by checking that invalid data triggered exceptions. Finally, </w:t>
      </w:r>
      <w:r>
        <w:rPr>
          <w:rStyle w:val="Strong"/>
          <w:rFonts w:ascii="times" w:hAnsi="times"/>
          <w:b w:val="false"/>
          <w:bCs w:val="false"/>
        </w:rPr>
        <w:t>equivalence partitioning</w:t>
      </w:r>
      <w:r>
        <w:rPr>
          <w:rFonts w:ascii="times" w:hAnsi="times"/>
        </w:rPr>
        <w:t xml:space="preserve"> reduced redundancy by grouping inputs into categories of valid and invalid data.</w:t>
      </w:r>
    </w:p>
    <w:p>
      <w:pPr>
        <w:pStyle w:val="Heading3"/>
        <w:bidi w:val="0"/>
        <w:spacing w:lineRule="auto" w:line="480" w:before="0" w:after="140"/>
        <w:jc w:val="start"/>
        <w:rPr>
          <w:rFonts w:ascii="times" w:hAnsi="times"/>
          <w:sz w:val="24"/>
          <w:szCs w:val="24"/>
        </w:rPr>
      </w:pPr>
      <w:r>
        <w:rPr>
          <w:rStyle w:val="Strong"/>
          <w:rFonts w:ascii="times" w:hAnsi="times"/>
          <w:b/>
          <w:bCs/>
          <w:sz w:val="24"/>
          <w:szCs w:val="24"/>
        </w:rPr>
        <w:t>Techniques Not Used</w:t>
      </w:r>
    </w:p>
    <w:p>
      <w:pPr>
        <w:pStyle w:val="BodyText"/>
        <w:bidi w:val="0"/>
        <w:spacing w:lineRule="auto" w:line="480"/>
        <w:jc w:val="start"/>
        <w:rPr>
          <w:rFonts w:ascii="times" w:hAnsi="times"/>
          <w:sz w:val="24"/>
        </w:rPr>
      </w:pPr>
      <w:r>
        <w:rPr>
          <w:rFonts w:ascii="times" w:hAnsi="times"/>
        </w:rPr>
        <w:tab/>
        <w:t xml:space="preserve">Some testing strategies were outside the scope of this project. </w:t>
      </w:r>
      <w:r>
        <w:rPr>
          <w:rStyle w:val="Strong"/>
          <w:rFonts w:ascii="times" w:hAnsi="times"/>
          <w:b w:val="false"/>
          <w:bCs w:val="false"/>
        </w:rPr>
        <w:t>Integration testing</w:t>
      </w:r>
      <w:r>
        <w:rPr>
          <w:rFonts w:ascii="times" w:hAnsi="times"/>
        </w:rPr>
        <w:t xml:space="preserve"> was unnecessary since each service was tested in isolation without external dependencies. </w:t>
      </w:r>
      <w:r>
        <w:rPr>
          <w:rStyle w:val="Strong"/>
          <w:rFonts w:ascii="times" w:hAnsi="times"/>
          <w:b w:val="false"/>
          <w:bCs w:val="false"/>
        </w:rPr>
        <w:t>Performance testing</w:t>
      </w:r>
      <w:r>
        <w:rPr>
          <w:rFonts w:ascii="times" w:hAnsi="times"/>
          <w:b w:val="false"/>
          <w:bCs w:val="false"/>
        </w:rPr>
        <w:t xml:space="preserve"> </w:t>
      </w:r>
      <w:r>
        <w:rPr>
          <w:rFonts w:ascii="times" w:hAnsi="times"/>
        </w:rPr>
        <w:t>was not required because operations were small and in-memory. These techniques, however, are important for large-scale or production environments where multiple components interact and performance can matter.</w:t>
      </w:r>
    </w:p>
    <w:p>
      <w:pPr>
        <w:pStyle w:val="Heading3"/>
        <w:bidi w:val="0"/>
        <w:spacing w:lineRule="auto" w:line="480" w:before="0" w:after="140"/>
        <w:jc w:val="start"/>
        <w:rPr>
          <w:rFonts w:ascii="times" w:hAnsi="times"/>
          <w:sz w:val="24"/>
          <w:szCs w:val="24"/>
        </w:rPr>
      </w:pPr>
      <w:r>
        <w:rPr>
          <w:rStyle w:val="Strong"/>
          <w:rFonts w:ascii="times" w:hAnsi="times"/>
          <w:b/>
          <w:bCs/>
          <w:sz w:val="24"/>
          <w:szCs w:val="24"/>
        </w:rPr>
        <w:t>Mindset and Reducing Bias</w:t>
      </w:r>
    </w:p>
    <w:p>
      <w:pPr>
        <w:pStyle w:val="BodyText"/>
        <w:bidi w:val="0"/>
        <w:spacing w:lineRule="auto" w:line="480"/>
        <w:jc w:val="start"/>
        <w:rPr>
          <w:rFonts w:ascii="times" w:hAnsi="times"/>
          <w:sz w:val="24"/>
        </w:rPr>
      </w:pPr>
      <w:r>
        <w:rPr>
          <w:rFonts w:ascii="times" w:hAnsi="times"/>
        </w:rPr>
        <w:tab/>
        <w:t>Throughout the project, I adopted a cautious mindset, assuming the code could fail unless proven otherwise. This helped me catch edge cases such as invalid update attempts or null IDs passed into services. Understanding the relationships between classes for example, how ContactService relies on Contact’s validation helped me test both layers thoroughly.</w:t>
      </w:r>
    </w:p>
    <w:p>
      <w:pPr>
        <w:pStyle w:val="BodyText"/>
        <w:bidi w:val="0"/>
        <w:spacing w:lineRule="auto" w:line="480"/>
        <w:jc w:val="start"/>
        <w:rPr>
          <w:rFonts w:ascii="times" w:hAnsi="times"/>
          <w:sz w:val="24"/>
        </w:rPr>
      </w:pPr>
      <w:r>
        <w:rPr>
          <w:rFonts w:ascii="times" w:hAnsi="times"/>
        </w:rPr>
        <w:tab/>
        <w:t>To reduce bias, I wrote tests that deliberately attempted to break the code rather than confirm behavior I already expected. Testing invalid IDs, malformed phone numbers, and past dates prevented me from assuming correctness without proof. As a developer, it is easy to overlook flaws in your own code, so taking an adversarial testing approach helped ensure objectivity.</w:t>
      </w:r>
    </w:p>
    <w:p>
      <w:pPr>
        <w:pStyle w:val="Heading3"/>
        <w:bidi w:val="0"/>
        <w:spacing w:lineRule="auto" w:line="480" w:before="0" w:after="140"/>
        <w:jc w:val="start"/>
        <w:rPr>
          <w:rFonts w:ascii="times" w:hAnsi="times"/>
          <w:sz w:val="24"/>
          <w:szCs w:val="24"/>
        </w:rPr>
      </w:pPr>
      <w:r>
        <w:rPr>
          <w:rStyle w:val="Strong"/>
          <w:rFonts w:ascii="times" w:hAnsi="times"/>
          <w:b/>
          <w:bCs/>
          <w:sz w:val="24"/>
          <w:szCs w:val="24"/>
        </w:rPr>
        <w:t>Commitment to Quality and Avoiding Technical Debt</w:t>
      </w:r>
    </w:p>
    <w:p>
      <w:pPr>
        <w:pStyle w:val="BodyText"/>
        <w:bidi w:val="0"/>
        <w:spacing w:lineRule="auto" w:line="480"/>
        <w:jc w:val="start"/>
        <w:rPr>
          <w:rFonts w:ascii="times" w:hAnsi="times"/>
          <w:sz w:val="24"/>
        </w:rPr>
      </w:pPr>
      <w:r>
        <w:rPr>
          <w:rFonts w:ascii="times" w:hAnsi="times"/>
        </w:rPr>
        <w:tab/>
        <w:t>This project reinforced the importance of discipline in software testing. Cutting corners in validation or skipping tests for edge cases leads to bugs that become more difficult and costly to fix later. I ensured that every constructor, setter, and service method was exercised under both valid and invalid scenarios. Maintaining this level of thoroughness will help me continue producing reliable and maintainable software in future projects.</w:t>
      </w:r>
    </w:p>
    <w:p>
      <w:pPr>
        <w:pStyle w:val="Heading2"/>
        <w:bidi w:val="0"/>
        <w:spacing w:lineRule="auto" w:line="480" w:before="0" w:after="140"/>
        <w:jc w:val="start"/>
        <w:rPr>
          <w:rFonts w:ascii="times" w:hAnsi="times"/>
          <w:sz w:val="24"/>
          <w:szCs w:val="24"/>
        </w:rPr>
      </w:pPr>
      <w:r>
        <w:rPr>
          <w:rStyle w:val="Strong"/>
          <w:rFonts w:ascii="times" w:hAnsi="times"/>
          <w:b/>
          <w:bCs/>
          <w:sz w:val="24"/>
          <w:szCs w:val="24"/>
        </w:rPr>
        <w:t>Conclusion</w:t>
      </w:r>
    </w:p>
    <w:p>
      <w:pPr>
        <w:pStyle w:val="BodyText"/>
        <w:bidi w:val="0"/>
        <w:spacing w:lineRule="auto" w:line="480"/>
        <w:jc w:val="start"/>
        <w:rPr>
          <w:rFonts w:ascii="times" w:hAnsi="times"/>
          <w:sz w:val="24"/>
        </w:rPr>
      </w:pPr>
      <w:r>
        <w:rPr>
          <w:rFonts w:ascii="times" w:hAnsi="times"/>
        </w:rPr>
        <w:tab/>
        <w:t>Through requirement driven test design, appropriate testing techniques, and a disciplined testing mindset, I validated the Contact, Task, and Appointment services thoroughly. The tests ensured that each service behaved correctly, handled invalid inputs safely, and met the assignments chfunctional expectations. This project strengthened my understanding of unit testing principles and reinforced the importance of careful, unbiased, and complete testing in professional software development.</w:t>
      </w:r>
    </w:p>
    <w:p>
      <w:pPr>
        <w:pStyle w:val="BodyText"/>
        <w:bidi w:val="0"/>
        <w:spacing w:lineRule="auto" w:line="480"/>
        <w:jc w:val="center"/>
        <w:rPr>
          <w:rFonts w:ascii="times" w:hAnsi="times"/>
          <w:sz w:val="24"/>
          <w:szCs w:val="24"/>
        </w:rPr>
      </w:pPr>
      <w:r>
        <w:rPr>
          <w:rStyle w:val="Strong"/>
          <w:rFonts w:ascii="times" w:hAnsi="times"/>
          <w:sz w:val="24"/>
          <w:szCs w:val="24"/>
        </w:rPr>
        <w:t>Sources</w:t>
      </w:r>
    </w:p>
    <w:p>
      <w:pPr>
        <w:pStyle w:val="BodyText"/>
        <w:bidi w:val="0"/>
        <w:spacing w:lineRule="auto" w:line="480"/>
        <w:jc w:val="start"/>
        <w:rPr>
          <w:rFonts w:ascii="times" w:hAnsi="times"/>
          <w:sz w:val="24"/>
          <w:szCs w:val="24"/>
        </w:rPr>
      </w:pPr>
      <w:r>
        <w:rPr>
          <w:rStyle w:val="Strong"/>
          <w:rFonts w:ascii="times" w:hAnsi="times"/>
          <w:b w:val="false"/>
          <w:bCs w:val="false"/>
          <w:sz w:val="24"/>
          <w:szCs w:val="24"/>
        </w:rPr>
        <w:t>Google Testing Blog. (2020, August 7). Code coverage best practices.  https://testing.googleblog.com/2020/08/code-coverage-best-practices.html</w:t>
      </w:r>
    </w:p>
    <w:p>
      <w:pPr>
        <w:pStyle w:val="BodyText"/>
        <w:bidi w:val="0"/>
        <w:spacing w:lineRule="auto" w:line="480"/>
        <w:jc w:val="start"/>
        <w:rPr>
          <w:rFonts w:ascii="times" w:hAnsi="times"/>
          <w:sz w:val="24"/>
          <w:szCs w:val="24"/>
        </w:rPr>
      </w:pPr>
      <w:r>
        <w:rPr>
          <w:rStyle w:val="Strong"/>
          <w:rFonts w:ascii="times" w:hAnsi="times"/>
          <w:b w:val="false"/>
          <w:bCs w:val="false"/>
          <w:sz w:val="24"/>
          <w:szCs w:val="24"/>
        </w:rPr>
        <w:t>Microsoft. (2025, February 4). Unit testing (Engineering Fundamentals Playbook). https://microsoft.github.io/code-with-engineering-playbook/automated-testing/unit-testing/</w:t>
      </w:r>
    </w:p>
    <w:p>
      <w:pPr>
        <w:pStyle w:val="BodyText"/>
        <w:bidi w:val="0"/>
        <w:spacing w:lineRule="auto" w:line="480"/>
        <w:jc w:val="start"/>
        <w:rPr>
          <w:rFonts w:ascii="times" w:hAnsi="times"/>
          <w:sz w:val="24"/>
          <w:szCs w:val="24"/>
        </w:rPr>
      </w:pPr>
      <w:r>
        <w:rPr>
          <w:rStyle w:val="Strong"/>
          <w:rFonts w:ascii="times" w:hAnsi="times"/>
          <w:b w:val="false"/>
          <w:bCs w:val="false"/>
          <w:sz w:val="24"/>
          <w:szCs w:val="24"/>
        </w:rPr>
        <w:t>Simform. (2021, November 1). Unit testing best practices: 10 ways to get the most out of your tests. https://www.simform.com/blog/unit-testing-best-practices/</w:t>
      </w:r>
    </w:p>
    <w:p>
      <w:pPr>
        <w:pStyle w:val="BodyText"/>
        <w:bidi w:val="0"/>
        <w:spacing w:lineRule="auto" w:line="480" w:before="0" w:after="140"/>
        <w:jc w:val="start"/>
        <w:rPr>
          <w:rStyle w:val="Strong"/>
          <w:b w:val="false"/>
          <w:bCs w:val="false"/>
        </w:rPr>
      </w:pPr>
      <w:r>
        <w:rPr>
          <w:b w:val="false"/>
          <w:bCs w:val="false"/>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times">
    <w:altName w:val="Times New Roman"/>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47</TotalTime>
  <Application>LibreOffice/25.8.3.2$Linux_X86_64 LibreOffice_project/06b81628d9fd65a1ba42a7e2bd52e7ff2f57cc2d</Application>
  <AppVersion>15.0000</AppVersion>
  <Pages>5</Pages>
  <Words>945</Words>
  <Characters>5992</Characters>
  <CharactersWithSpaces>6911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2025-12-05T07:51:49Z</dcterms:created>
  <dc:creator/>
  <dc:description/>
  <dc:language>en-US</dc:language>
  <cp:lastModifiedBy/>
  <dcterms:modified xsi:type="dcterms:W3CDTF">2025-12-11T07:43:27Z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