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Joshua Williamson</w:t>
      </w:r>
    </w:p>
    <w:p>
      <w:pPr>
        <w:pStyle w:val="Normal"/>
        <w:bidi w:val="0"/>
        <w:jc w:val="left"/>
        <w:rPr/>
      </w:pPr>
      <w:r>
        <w:rPr/>
        <w:t>CS370</w:t>
      </w:r>
    </w:p>
    <w:p>
      <w:pPr>
        <w:pStyle w:val="Normal"/>
        <w:bidi w:val="0"/>
        <w:jc w:val="left"/>
        <w:rPr/>
      </w:pPr>
      <w:r>
        <w:rPr/>
        <w:t>October 16</w:t>
      </w:r>
      <w:r>
        <w:rPr>
          <w:vertAlign w:val="superscript"/>
        </w:rPr>
        <w:t>th</w:t>
      </w:r>
      <w:r>
        <w:rPr/>
        <w:t xml:space="preserve"> 2026</w:t>
      </w:r>
    </w:p>
    <w:p>
      <w:pPr>
        <w:pStyle w:val="Normal"/>
        <w:bidi w:val="0"/>
        <w:jc w:val="left"/>
        <w:rPr/>
      </w:pPr>
      <w:r>
        <w:rPr/>
      </w:r>
    </w:p>
    <w:p>
      <w:pPr>
        <w:pStyle w:val="Normal"/>
        <w:bidi w:val="0"/>
        <w:jc w:val="left"/>
        <w:rPr/>
      </w:pPr>
      <w:r>
        <w:rPr/>
      </w:r>
    </w:p>
    <w:p>
      <w:pPr>
        <w:pStyle w:val="Normal"/>
        <w:bidi w:val="0"/>
        <w:jc w:val="center"/>
        <w:rPr/>
      </w:pPr>
      <w:r>
        <w:rPr/>
        <w:t xml:space="preserve">Module 7-3 </w:t>
      </w:r>
      <w:r>
        <w:rPr>
          <w:rFonts w:cs="FreeSans"/>
          <w:sz w:val="24"/>
          <w:szCs w:val="24"/>
        </w:rPr>
        <w:t>Project Two</w:t>
      </w:r>
    </w:p>
    <w:p>
      <w:pPr>
        <w:pStyle w:val="Normal"/>
        <w:bidi w:val="0"/>
        <w:jc w:val="center"/>
        <w:rPr/>
      </w:pPr>
      <w:r>
        <w:rPr/>
      </w:r>
    </w:p>
    <w:p>
      <w:pPr>
        <w:pStyle w:val="Normal"/>
        <w:bidi w:val="0"/>
        <w:jc w:val="center"/>
        <w:rPr/>
      </w:pPr>
      <w:r>
        <w:rPr/>
      </w:r>
    </w:p>
    <w:p>
      <w:pPr>
        <w:pStyle w:val="BodyText"/>
        <w:bidi w:val="0"/>
        <w:spacing w:lineRule="auto" w:line="480"/>
        <w:jc w:val="left"/>
        <w:rPr>
          <w:rFonts w:cs="FreeSans"/>
          <w:sz w:val="24"/>
          <w:szCs w:val="24"/>
        </w:rPr>
      </w:pPr>
      <w:r>
        <w:rPr>
          <w:rFonts w:cs="FreeSans"/>
          <w:b/>
          <w:sz w:val="24"/>
          <w:szCs w:val="24"/>
        </w:rPr>
        <w:t>Pirate Intelligent Agent: Design Defense</w:t>
      </w:r>
    </w:p>
    <w:p>
      <w:pPr>
        <w:pStyle w:val="BodyText"/>
        <w:bidi w:val="0"/>
        <w:spacing w:lineRule="auto" w:line="480"/>
        <w:rPr/>
      </w:pPr>
      <w:r>
        <w:rPr/>
        <w:tab/>
        <w:t>The goal of my pirate intelligent agent project was to teach the pirate NPC to navigate a maze and find treasure without giving it a fixed route. I deployed this by using reinforcement learning, specifically deep Q-learning, so the agent could improve through repeated attempts. The design allows the pirate to evaluate movements based on their outcomes and gradually favor actions that lead to the treasure.</w:t>
      </w:r>
    </w:p>
    <w:p>
      <w:pPr>
        <w:pStyle w:val="BodyText"/>
        <w:bidi w:val="0"/>
        <w:spacing w:lineRule="auto" w:line="480"/>
        <w:ind w:hanging="0" w:left="0" w:right="0"/>
        <w:rPr>
          <w:b/>
        </w:rPr>
      </w:pPr>
      <w:r>
        <w:rPr>
          <w:b/>
        </w:rPr>
        <w:t>Human and Machine Approaches to Pathfinding</w:t>
      </w:r>
    </w:p>
    <w:p>
      <w:pPr>
        <w:pStyle w:val="BodyText"/>
        <w:bidi w:val="0"/>
        <w:spacing w:lineRule="auto" w:line="480"/>
        <w:rPr/>
      </w:pPr>
      <w:r>
        <w:rPr/>
        <w:tab/>
        <w:t>A person solving this maze would first look for the starting location, walls, open passages, and treasure. They might trace a route visually, avoid obvious dead ends, and remember which turns did not work. If the maze were unfamiliar, they could try one direction, backtrack when blocked, and revise their plan. Humans can use spatial reasoning and prior experience to recognize patterns before attempting every possible move.</w:t>
      </w:r>
    </w:p>
    <w:p>
      <w:pPr>
        <w:pStyle w:val="BodyText"/>
        <w:bidi w:val="0"/>
        <w:spacing w:lineRule="auto" w:line="480"/>
        <w:rPr/>
      </w:pPr>
      <w:r>
        <w:rPr/>
        <w:tab/>
        <w:t>My intelligent agent takes a different approach. It observes the current maze state, chooses an action, receives a reward or penalty, and updates its understanding of which actions are useful. It repeats this process from different starting locations during training. Both approaches use feedback and experience, but the human can reason about the maze as a whole, while the agent learns from many individual state-action outcomes. The agent does not understand treasure the way a person does as it optimizes the reward signal built into the environment (Sutton &amp; Barto, 2018).</w:t>
      </w:r>
    </w:p>
    <w:p>
      <w:pPr>
        <w:pStyle w:val="BodyText"/>
        <w:bidi w:val="0"/>
        <w:spacing w:lineRule="auto" w:line="480"/>
        <w:ind w:hanging="0" w:left="0" w:right="0"/>
        <w:rPr>
          <w:b/>
        </w:rPr>
      </w:pPr>
      <w:r>
        <w:rPr>
          <w:b/>
        </w:rPr>
        <w:t>Purpose of the Agent and Exploration Versus Exploitation</w:t>
      </w:r>
    </w:p>
    <w:p>
      <w:pPr>
        <w:pStyle w:val="BodyText"/>
        <w:bidi w:val="0"/>
        <w:spacing w:lineRule="auto" w:line="480"/>
        <w:rPr/>
      </w:pPr>
      <w:r>
        <w:rPr/>
        <w:tab/>
        <w:t>The agent’s purpose is to find a reliable path to the treasure from valid starting positions. Exploration means trying actions to gather information about the maze, even when the best route is not yet known. Exploitation means choosing the action the current model predicts will provide the highest future reward. An agent that only explores may keep making unnecessary moves, while one that exploits too early may settle on a poor route because it has not learned enough alternatives (Sutton &amp; Barto, 2018).</w:t>
      </w:r>
    </w:p>
    <w:p>
      <w:pPr>
        <w:pStyle w:val="BodyText"/>
        <w:bidi w:val="0"/>
        <w:spacing w:lineRule="auto" w:line="480"/>
        <w:rPr/>
      </w:pPr>
      <w:r>
        <w:rPr/>
        <w:tab/>
        <w:t>For this project, I favor more exploration early in training and mostly exploitation after the pirate has learned successful routes. Rather than using one fixed proportion for the entire run, epsilon-greedy action selection reduces random choices as performance improves. A reasonable late-training target is about 5% exploration and 95% exploitation, although this is a practical choice rather than a universally optimal ratio. I also adjusted exploratory movement to sample valid actions when available. This avoids spending random exploration steps on blocked passages, though it can reduce direct experience with invalid actions. Reinforcement learning helps because each attempt produces feedback actions leading toward successful completion can gain higher estimated value, while unproductive actions become less attractive.</w:t>
      </w:r>
    </w:p>
    <w:p>
      <w:pPr>
        <w:pStyle w:val="BodyText"/>
        <w:bidi w:val="0"/>
        <w:spacing w:lineRule="auto" w:line="480"/>
        <w:ind w:hanging="0" w:left="0" w:right="0"/>
        <w:rPr>
          <w:b/>
        </w:rPr>
      </w:pPr>
      <w:r>
        <w:rPr>
          <w:b/>
        </w:rPr>
        <w:t>Deep Q-Learning Implementation and Evaluation</w:t>
      </w:r>
    </w:p>
    <w:p>
      <w:pPr>
        <w:pStyle w:val="BodyText"/>
        <w:bidi w:val="0"/>
        <w:spacing w:lineRule="auto" w:line="480"/>
        <w:rPr/>
      </w:pPr>
      <w:r>
        <w:rPr/>
        <w:tab/>
        <w:t>I implemented the solution with a neural network that estimates Q-values for the pirate’s possible actions from an observed maze state. In standard Q-learning, Q-values represent the expected future return from taking an action in a state and continuing afterward. Deep Q-learning uses a neural network to approximate those values rather than storing a separate table entry for every state-action pair. This is useful when a state representation is too large or complex for a simple lookup table (Mnih et al., 2015).</w:t>
      </w:r>
    </w:p>
    <w:p>
      <w:pPr>
        <w:pStyle w:val="BodyText"/>
        <w:bidi w:val="0"/>
        <w:spacing w:lineRule="auto" w:line="480"/>
        <w:rPr/>
      </w:pPr>
      <w:r>
        <w:rPr/>
        <w:tab/>
        <w:t>During training, the pirate resets at randomly selected free cells, observes the maze, and selects an action using epsilon-greedy behavior. After moving, the program records the previous state, action, reward, next state, and whether the episode ended. Experience replay uses stored transitions to form training batches, helping the network learn from earlier moves instead of relying only on the latest step. My implementation also maintains a target network, periodically copying weights from the main network to provide a more stable training target. The program tracks wins over recent attempts and runs a completion check when the win rate is high.</w:t>
      </w:r>
    </w:p>
    <w:p>
      <w:pPr>
        <w:pStyle w:val="BodyText"/>
        <w:bidi w:val="0"/>
        <w:spacing w:lineRule="auto" w:line="480"/>
        <w:rPr/>
      </w:pPr>
      <w:r>
        <w:rPr/>
        <w:tab/>
        <w:t>The original milestone reached the completion check at epoch 240 in approximately 4 minutes and 50 seconds, with both final tests returning True. After modifying exploration to select valid movements, the updated version reached the completion check at epoch 394 in approximately 8 minutes and 58 seconds. It also achieved a 100% rolling win rate and passed both final tests. Although the revised version took longer to train in this run, it reduced unnecessary random attempts to move through blocked passages. These results show that both approaches successfully solved the maze, but additional training runs would be needed to determine whether restricting exploration consistently improves performance. Another limitation is that the accumulated loss reflects episode length as well as prediction error, so it should not be treated as the only measure of learning quality.</w:t>
      </w:r>
    </w:p>
    <w:p>
      <w:pPr>
        <w:pStyle w:val="BodyText"/>
        <w:bidi w:val="0"/>
        <w:spacing w:lineRule="auto" w:line="480"/>
        <w:rPr/>
      </w:pPr>
      <w:r>
        <w:rPr/>
      </w:r>
    </w:p>
    <w:p>
      <w:pPr>
        <w:pStyle w:val="BodyText"/>
        <w:bidi w:val="0"/>
        <w:spacing w:lineRule="auto" w:line="480"/>
        <w:ind w:hanging="0" w:left="0" w:right="0"/>
        <w:rPr>
          <w:b/>
        </w:rPr>
      </w:pPr>
      <w:r>
        <w:rPr>
          <w:b/>
        </w:rPr>
        <w:t>References</w:t>
      </w:r>
    </w:p>
    <w:p>
      <w:pPr>
        <w:pStyle w:val="BodyText"/>
        <w:bidi w:val="0"/>
        <w:spacing w:lineRule="auto" w:line="480"/>
        <w:rPr/>
      </w:pPr>
      <w:r>
        <w:rPr/>
        <w:t>Mnih, V., Kavukcuoglu, K., Silver, D., Rusu, A. A., Veness, J., Bellemare, M. G., Graves, A., Riedmiller, M., Fidjeland, A. K., Ostrovski, G., Petersen, S., Beattie, C., Sadik, A., Antonoglou, I., King, H., Kumaran, D., Wierstra, D., Legg, S., &amp; Hassabis, D. (2015). Human-level control through deep reinforcement learning. Nature, 518, 529–533.</w:t>
      </w:r>
    </w:p>
    <w:p>
      <w:pPr>
        <w:pStyle w:val="BodyText"/>
        <w:bidi w:val="0"/>
        <w:spacing w:lineRule="auto" w:line="480"/>
        <w:rPr/>
      </w:pPr>
      <w:r>
        <w:rPr/>
        <w:t>https://doi.org/10.1038/nature14236</w:t>
      </w:r>
    </w:p>
    <w:p>
      <w:pPr>
        <w:pStyle w:val="BodyText"/>
        <w:bidi w:val="0"/>
        <w:spacing w:lineRule="auto" w:line="480"/>
        <w:rPr/>
      </w:pPr>
      <w:r>
        <w:rPr/>
        <w:t>Sutton, R. S., &amp; Barto, A. G. (2018). Reinforcement learning: An introduction (2nd ed.). MIT Press. http://incompleteideas.net/book/the-book-2nd.html</w:t>
      </w:r>
    </w:p>
    <w:p>
      <w:pPr>
        <w:pStyle w:val="BodyText"/>
        <w:bidi w:val="0"/>
        <w:spacing w:lineRule="auto" w:line="480" w:before="0" w:after="140"/>
        <w:jc w:val="left"/>
        <w:rPr>
          <w:rFonts w:cs="FreeSans"/>
          <w:sz w:val="24"/>
          <w:szCs w:val="24"/>
        </w:rPr>
      </w:pPr>
      <w:r>
        <w:rPr>
          <w:rFonts w:cs="FreeSans"/>
          <w:sz w:val="24"/>
          <w:szCs w:val="24"/>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40"/>
  <w:defaultTabStop w:val="709"/>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BodyTex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Emphasis">
    <w:name w:val="Emphasis"/>
    <w:qFormat/>
    <w:rPr>
      <w:i/>
      <w:iCs/>
    </w:rPr>
  </w:style>
  <w:style w:type="character" w:styleId="Hyperlink">
    <w:name w:val="Hyperlink"/>
    <w:rPr>
      <w:color w:val="000080"/>
      <w:u w:val="single"/>
    </w:rPr>
  </w:style>
  <w:style w:type="character" w:styleId="SourceText">
    <w:name w:val="Source Tex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reformattedText">
    <w:name w:val="Preformatted Text"/>
    <w:basedOn w:val="Normal"/>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69</TotalTime>
  <Application>LibreOffice/26.8.0.3$Linux_X86_64 LibreOffice_project/e34ffb33db0c92181c79084d759a90d6bf45d9b3</Application>
  <AppVersion>15.0000</AppVersion>
  <Pages>4</Pages>
  <Words>844</Words>
  <Characters>4755</Characters>
  <CharactersWithSpaces>5586</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2025-10-28T07:00:32Z</dcterms:created>
  <dc:creator/>
  <dc:description/>
  <dc:language>en-US</dc:language>
  <cp:lastModifiedBy/>
  <dcterms:modified xsi:type="dcterms:W3CDTF">2026-10-08T07:40:47Z</dcterms:modified>
  <cp:revision>34</cp:revision>
  <dc:subject/>
  <dc:title/>
</cp:coreProperties>
</file>

<file path=docProps/custom.xml><?xml version="1.0" encoding="utf-8"?>
<Properties xmlns="http://schemas.openxmlformats.org/officeDocument/2006/custom-properties" xmlns:vt="http://schemas.openxmlformats.org/officeDocument/2006/docPropsVTypes"/>
</file>