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C87588E" w14:textId="77777777" w:rsidR="00CF0DB8" w:rsidRPr="00707E32" w:rsidRDefault="00CF0DB8" w:rsidP="005172EB">
      <w:pPr>
        <w:pStyle w:val="Title"/>
        <w:rPr>
          <w:rFonts w:eastAsia="Calibri"/>
        </w:rPr>
      </w:pPr>
      <w:r w:rsidRPr="00707E32">
        <w:rPr>
          <w:rFonts w:eastAsia="Calibri"/>
        </w:rPr>
        <w:t>PROPOSAL</w:t>
      </w:r>
      <w:r w:rsidR="00707E32" w:rsidRPr="00707E32">
        <w:rPr>
          <w:rFonts w:eastAsia="Calibri"/>
        </w:rPr>
        <w:t xml:space="preserve"> FOR PROFESSIONAL SERVICES</w:t>
      </w:r>
    </w:p>
    <w:p w14:paraId="3F5CEA5F" w14:textId="77777777" w:rsidR="00F554F7" w:rsidRPr="00707E32" w:rsidRDefault="00F554F7" w:rsidP="006A478F">
      <w:pPr>
        <w:pStyle w:val="Body"/>
      </w:pPr>
      <w:r w:rsidRPr="00707E32">
        <w:t>Date:</w:t>
      </w:r>
      <w:r w:rsidR="004D6C4C">
        <w:t xml:space="preserve"> </w:t>
      </w:r>
      <w:r w:rsidR="00BA1D74">
        <w:fldChar w:fldCharType="begin"/>
      </w:r>
      <w:r w:rsidR="00BA1D74">
        <w:instrText xml:space="preserve"> DATE \@ "MMMM d, yyyy" </w:instrText>
      </w:r>
      <w:r w:rsidR="00BA1D74">
        <w:fldChar w:fldCharType="separate"/>
      </w:r>
      <w:r w:rsidR="009E184A">
        <w:rPr>
          <w:noProof/>
        </w:rPr>
        <w:t>January 20, 2026</w:t>
      </w:r>
      <w:r w:rsidR="00BA1D74">
        <w:fldChar w:fldCharType="end"/>
      </w:r>
    </w:p>
    <w:p w14:paraId="6A980D7C" w14:textId="77777777" w:rsidR="00F554F7" w:rsidRPr="000C0DE4" w:rsidRDefault="00707E32" w:rsidP="00546FBF">
      <w:pPr>
        <w:pStyle w:val="NoSpacing"/>
      </w:pPr>
      <w:r w:rsidRPr="000C0DE4">
        <w:t>&lt;</w:t>
      </w:r>
      <w:r w:rsidR="00FA741F">
        <w:t>C</w:t>
      </w:r>
      <w:r w:rsidR="00C225DB">
        <w:t>ontact Name</w:t>
      </w:r>
      <w:r w:rsidRPr="000C0DE4">
        <w:t>&gt;</w:t>
      </w:r>
    </w:p>
    <w:p w14:paraId="664A391E" w14:textId="77777777" w:rsidR="006921DE" w:rsidRPr="000C0DE4" w:rsidRDefault="00707E32" w:rsidP="00546FBF">
      <w:pPr>
        <w:pStyle w:val="NoSpacing"/>
      </w:pPr>
      <w:r w:rsidRPr="000C0DE4">
        <w:t>&lt;</w:t>
      </w:r>
      <w:r w:rsidR="00C225DB">
        <w:t>Company/Owner</w:t>
      </w:r>
      <w:r w:rsidRPr="000C0DE4">
        <w:t>&gt;</w:t>
      </w:r>
    </w:p>
    <w:p w14:paraId="487E2364" w14:textId="77777777" w:rsidR="006921DE" w:rsidRDefault="00707E32" w:rsidP="006A478F">
      <w:pPr>
        <w:pStyle w:val="Body"/>
      </w:pPr>
      <w:r w:rsidRPr="000C0DE4">
        <w:t>&lt;</w:t>
      </w:r>
      <w:r w:rsidR="00C225DB">
        <w:t>Contact Address</w:t>
      </w:r>
      <w:r w:rsidRPr="000C0DE4">
        <w:t>&gt;</w:t>
      </w:r>
    </w:p>
    <w:p w14:paraId="2A2097F5" w14:textId="77777777" w:rsidR="00933860" w:rsidRPr="000C0DE4" w:rsidRDefault="00933860" w:rsidP="006A478F">
      <w:pPr>
        <w:pStyle w:val="Body"/>
      </w:pPr>
    </w:p>
    <w:p w14:paraId="3F7269AC" w14:textId="77777777" w:rsidR="00F554F7" w:rsidRDefault="00F554F7" w:rsidP="006A478F">
      <w:pPr>
        <w:pStyle w:val="Body"/>
      </w:pPr>
      <w:r w:rsidRPr="005542BD">
        <w:rPr>
          <w:spacing w:val="-4"/>
        </w:rPr>
        <w:t>RE:</w:t>
      </w:r>
      <w:r w:rsidRPr="005542BD">
        <w:t xml:space="preserve"> </w:t>
      </w:r>
      <w:r w:rsidR="00707E32">
        <w:t>&lt;</w:t>
      </w:r>
      <w:r w:rsidR="00933860">
        <w:t>Project Name</w:t>
      </w:r>
      <w:r w:rsidR="00707E32" w:rsidRPr="000C0DE4">
        <w:t>&gt;</w:t>
      </w:r>
    </w:p>
    <w:p w14:paraId="234CB2E5" w14:textId="77777777" w:rsidR="00933860" w:rsidRPr="005542BD" w:rsidRDefault="00933860" w:rsidP="006A478F">
      <w:pPr>
        <w:pStyle w:val="Body"/>
      </w:pPr>
    </w:p>
    <w:p w14:paraId="5077B2A3" w14:textId="77777777" w:rsidR="00546FBF" w:rsidRDefault="00F554F7" w:rsidP="006A478F">
      <w:pPr>
        <w:pStyle w:val="Body"/>
      </w:pPr>
      <w:r w:rsidRPr="005542BD">
        <w:t xml:space="preserve">Dear </w:t>
      </w:r>
      <w:r w:rsidR="000C0DE4">
        <w:t>&lt;</w:t>
      </w:r>
      <w:r w:rsidR="000C0DE4" w:rsidRPr="000C0DE4">
        <w:t>Last Name&gt;</w:t>
      </w:r>
      <w:r w:rsidRPr="000C0DE4">
        <w:t>,</w:t>
      </w:r>
    </w:p>
    <w:p w14:paraId="1B0D00F1" w14:textId="77777777" w:rsidR="004F4419" w:rsidRDefault="004F4419" w:rsidP="006A478F">
      <w:pPr>
        <w:pStyle w:val="Body"/>
      </w:pPr>
      <w:r w:rsidRPr="00756276">
        <w:rPr>
          <w:b/>
          <w:bCs/>
        </w:rPr>
        <w:t>Topographic, Co.</w:t>
      </w:r>
      <w:r>
        <w:t xml:space="preserve"> (Topographic) is pleased to submit this proposal to </w:t>
      </w:r>
      <w:r w:rsidRPr="00497E9F">
        <w:rPr>
          <w:b/>
          <w:bCs/>
        </w:rPr>
        <w:t>&lt;</w:t>
      </w:r>
      <w:r w:rsidR="00C225DB">
        <w:rPr>
          <w:b/>
          <w:bCs/>
        </w:rPr>
        <w:t>Company/Owner</w:t>
      </w:r>
      <w:r w:rsidRPr="00497E9F">
        <w:rPr>
          <w:b/>
          <w:bCs/>
        </w:rPr>
        <w:t>&gt;</w:t>
      </w:r>
      <w:r>
        <w:t xml:space="preserve"> (Client) for professional services relating to the referenced project. &lt;</w:t>
      </w:r>
      <w:r w:rsidR="00D740D4">
        <w:t>Description of project</w:t>
      </w:r>
      <w:r>
        <w:t>&gt;</w:t>
      </w:r>
    </w:p>
    <w:p w14:paraId="5CE9DC57" w14:textId="77777777" w:rsidR="00F554F7" w:rsidRPr="005542BD" w:rsidRDefault="00F554F7" w:rsidP="000C0DE4">
      <w:pPr>
        <w:rPr>
          <w:rFonts w:cs="Arial"/>
          <w:szCs w:val="24"/>
        </w:rPr>
      </w:pPr>
      <w:r w:rsidRPr="005542BD">
        <w:rPr>
          <w:rFonts w:cs="Arial"/>
          <w:szCs w:val="24"/>
        </w:rPr>
        <w:br w:type="page"/>
      </w:r>
    </w:p>
    <w:p w14:paraId="12B6D7B1" w14:textId="77777777" w:rsidR="005542BD" w:rsidRPr="00546FBF" w:rsidRDefault="000C0DE4" w:rsidP="003E6F8F">
      <w:pPr>
        <w:pStyle w:val="Heading1"/>
      </w:pPr>
      <w:r w:rsidRPr="00546FBF">
        <w:lastRenderedPageBreak/>
        <w:t>PROJECT ASSUMPTIONS AND EXCLUSIONS</w:t>
      </w:r>
    </w:p>
    <w:p w14:paraId="0B7D4BDD" w14:textId="77777777" w:rsidR="005542BD" w:rsidRDefault="005542BD" w:rsidP="006A478F">
      <w:pPr>
        <w:pStyle w:val="Body"/>
      </w:pPr>
      <w:r w:rsidRPr="005542BD">
        <w:t>In completing this proposal, Topographic, Co. has made the following assumptions:</w:t>
      </w:r>
    </w:p>
    <w:p w14:paraId="60D4175A" w14:textId="77777777" w:rsidR="00E95A51" w:rsidRPr="00E95A51" w:rsidRDefault="00162D26" w:rsidP="00E95A51">
      <w:pPr>
        <w:pStyle w:val="Assumptions"/>
        <w:rPr>
          <w:rFonts w:eastAsia="Calibri"/>
          <w:b/>
          <w:bCs/>
        </w:rPr>
      </w:pPr>
      <w:r w:rsidRPr="00162D26">
        <w:t>&lt;Assumptions&gt;</w:t>
      </w:r>
    </w:p>
    <w:p w14:paraId="4390CF22" w14:textId="77777777" w:rsidR="000C0DE4" w:rsidRPr="00546FBF" w:rsidRDefault="000C0DE4" w:rsidP="00E95A51">
      <w:pPr>
        <w:pStyle w:val="Assumptions"/>
        <w:numPr>
          <w:ilvl w:val="0"/>
          <w:numId w:val="0"/>
        </w:numPr>
        <w:rPr>
          <w:rFonts w:eastAsia="Calibri"/>
          <w:b/>
          <w:bCs/>
        </w:rPr>
      </w:pPr>
      <w:r w:rsidRPr="00162D26">
        <w:br w:type="page"/>
      </w:r>
    </w:p>
    <w:p w14:paraId="2567135C" w14:textId="77777777" w:rsidR="00F554F7" w:rsidRDefault="000C0DE4" w:rsidP="00546FBF">
      <w:pPr>
        <w:pStyle w:val="Heading1"/>
      </w:pPr>
      <w:r w:rsidRPr="00546FBF">
        <w:lastRenderedPageBreak/>
        <w:t>SCOPE OF DESIGN SERVICES</w:t>
      </w:r>
    </w:p>
    <w:p w14:paraId="7E5E7940" w14:textId="77777777" w:rsidR="00D66D46" w:rsidRDefault="00162D26" w:rsidP="000C0DE4">
      <w:pPr>
        <w:ind w:left="90"/>
        <w:rPr>
          <w:rFonts w:cs="Arial"/>
          <w:szCs w:val="24"/>
        </w:rPr>
      </w:pPr>
      <w:r w:rsidRPr="00162D26">
        <w:rPr>
          <w:rFonts w:cs="Arial"/>
          <w:szCs w:val="24"/>
        </w:rPr>
        <w:t>&lt;Scope&gt;</w:t>
      </w:r>
    </w:p>
    <w:p w14:paraId="095E7B5F" w14:textId="77777777" w:rsidR="00933860" w:rsidRPr="00162D26" w:rsidRDefault="00933860" w:rsidP="000C0DE4">
      <w:pPr>
        <w:ind w:left="90"/>
        <w:rPr>
          <w:rFonts w:cs="Arial"/>
          <w:szCs w:val="24"/>
        </w:rPr>
      </w:pPr>
    </w:p>
    <w:p w14:paraId="08AFAD61" w14:textId="77777777" w:rsidR="00CB0E15" w:rsidRDefault="006936BE" w:rsidP="006936BE">
      <w:pPr>
        <w:pStyle w:val="Heading1"/>
      </w:pPr>
      <w:r>
        <w:t>Additional Services (If Requested)</w:t>
      </w:r>
    </w:p>
    <w:p w14:paraId="569B08C0" w14:textId="77777777" w:rsidR="006936BE" w:rsidRDefault="006936BE" w:rsidP="006A478F">
      <w:pPr>
        <w:pStyle w:val="Body"/>
      </w:pPr>
      <w:r>
        <w:t xml:space="preserve">The services below are not included in the base scope of the </w:t>
      </w:r>
      <w:r w:rsidR="00933860">
        <w:t>project and</w:t>
      </w:r>
      <w:r>
        <w:t xml:space="preserve"> will be added to the total fee at the </w:t>
      </w:r>
      <w:r w:rsidR="005F798D">
        <w:t>C</w:t>
      </w:r>
      <w:r>
        <w:t>lient's request.</w:t>
      </w:r>
    </w:p>
    <w:p w14:paraId="14AB9587" w14:textId="77777777" w:rsidR="006936BE" w:rsidRPr="006936BE" w:rsidRDefault="006936BE" w:rsidP="006936BE">
      <w:r>
        <w:t>&lt;Add_Scope&gt;</w:t>
      </w:r>
    </w:p>
    <w:p w14:paraId="1594257A" w14:textId="77777777" w:rsidR="000C0DE4" w:rsidRDefault="000C0DE4" w:rsidP="000C0DE4">
      <w:pPr>
        <w:ind w:left="90"/>
        <w:rPr>
          <w:rFonts w:eastAsia="Calibri" w:cs="Arial"/>
          <w:b/>
          <w:bCs/>
          <w:szCs w:val="24"/>
          <w:u w:val="single"/>
        </w:rPr>
      </w:pPr>
      <w:bookmarkStart w:id="0" w:name="_Hlk106872750"/>
      <w:r>
        <w:rPr>
          <w:rFonts w:cs="Arial"/>
          <w:szCs w:val="24"/>
          <w:u w:val="single"/>
        </w:rPr>
        <w:br w:type="page"/>
      </w:r>
    </w:p>
    <w:p w14:paraId="6F6E6D18" w14:textId="77777777" w:rsidR="00CB0E15" w:rsidRPr="00DD18D8" w:rsidRDefault="00DE3FF6" w:rsidP="003E6F8F">
      <w:pPr>
        <w:pStyle w:val="Heading1"/>
      </w:pPr>
      <w:r w:rsidRPr="00DD18D8">
        <w:lastRenderedPageBreak/>
        <w:t>F</w:t>
      </w:r>
      <w:r w:rsidR="000C0DE4" w:rsidRPr="00DD18D8">
        <w:t>EE</w:t>
      </w:r>
    </w:p>
    <w:p w14:paraId="7A5C1F43" w14:textId="77777777" w:rsidR="00CB0E15" w:rsidRDefault="00CB0E15" w:rsidP="006A478F">
      <w:pPr>
        <w:pStyle w:val="Body"/>
      </w:pPr>
      <w:r w:rsidRPr="005542BD">
        <w:t>We propose to provide the specific services described above on a lump sum basis as outlined below.</w:t>
      </w:r>
    </w:p>
    <w:p w14:paraId="3B283CC2" w14:textId="77777777" w:rsidR="002E3544" w:rsidRDefault="002E3544" w:rsidP="006A478F">
      <w:pPr>
        <w:pStyle w:val="Body"/>
      </w:pPr>
    </w:p>
    <w:p w14:paraId="739C93C8" w14:textId="7FA1511F" w:rsidR="00AB39FF" w:rsidRPr="009E184A" w:rsidRDefault="002E3544" w:rsidP="009E184A">
      <w:pPr>
        <w:pStyle w:val="Body"/>
        <w:jc w:val="center"/>
      </w:pPr>
      <w:r>
        <w:t>&lt;Fee Table&gt;</w:t>
      </w:r>
      <w:bookmarkEnd w:id="0"/>
    </w:p>
    <w:p w14:paraId="58DE67BA" w14:textId="77777777" w:rsidR="00853804" w:rsidRPr="00162D26" w:rsidRDefault="00853804" w:rsidP="00DD18D8">
      <w:pPr>
        <w:ind w:left="90"/>
        <w:jc w:val="center"/>
        <w:rPr>
          <w:rFonts w:cs="Arial"/>
          <w:szCs w:val="24"/>
        </w:rPr>
      </w:pPr>
    </w:p>
    <w:p w14:paraId="673E1F03" w14:textId="77777777" w:rsidR="00C962E0" w:rsidRPr="005542BD" w:rsidRDefault="00C962E0" w:rsidP="000C0DE4">
      <w:pPr>
        <w:pStyle w:val="NoSpacing"/>
        <w:rPr>
          <w:rFonts w:cs="Arial"/>
          <w:szCs w:val="24"/>
        </w:rPr>
      </w:pPr>
    </w:p>
    <w:p w14:paraId="5538AB20" w14:textId="77777777" w:rsidR="00736DF6" w:rsidRPr="00DD18D8" w:rsidRDefault="00DE3FF6" w:rsidP="00DD18D8">
      <w:pPr>
        <w:pStyle w:val="Heading1"/>
      </w:pPr>
      <w:r w:rsidRPr="00DD18D8">
        <w:br w:type="page"/>
      </w:r>
      <w:r w:rsidR="00736DF6" w:rsidRPr="00DD18D8">
        <w:lastRenderedPageBreak/>
        <w:t>Terms and Conditions</w:t>
      </w:r>
    </w:p>
    <w:p w14:paraId="7A09E02F" w14:textId="77777777" w:rsidR="00736DF6" w:rsidRPr="005542BD" w:rsidRDefault="004204A4" w:rsidP="006A478F">
      <w:pPr>
        <w:pStyle w:val="Body"/>
      </w:pPr>
      <w:r w:rsidRPr="005542BD">
        <w:t>Please note that the attached</w:t>
      </w:r>
      <w:r w:rsidR="006D09A7" w:rsidRPr="005542BD">
        <w:t xml:space="preserve"> Exhibit 1(</w:t>
      </w:r>
      <w:r w:rsidR="00736DF6" w:rsidRPr="005542BD">
        <w:t>Terms and Conditions</w:t>
      </w:r>
      <w:r w:rsidR="006D09A7" w:rsidRPr="005542BD">
        <w:t>)</w:t>
      </w:r>
      <w:r w:rsidR="00736DF6" w:rsidRPr="005542BD">
        <w:t xml:space="preserve"> are set forth </w:t>
      </w:r>
      <w:r w:rsidR="00945239" w:rsidRPr="005542BD">
        <w:t>below,</w:t>
      </w:r>
      <w:r w:rsidR="00736DF6" w:rsidRPr="005542BD">
        <w:t xml:space="preserve"> </w:t>
      </w:r>
      <w:r w:rsidR="0095474B" w:rsidRPr="005542BD">
        <w:t xml:space="preserve">and are </w:t>
      </w:r>
      <w:r w:rsidR="00736DF6" w:rsidRPr="005542BD">
        <w:t xml:space="preserve">attached hereto and </w:t>
      </w:r>
      <w:r w:rsidR="0095474B" w:rsidRPr="005542BD">
        <w:t xml:space="preserve">incorporated by reference to be </w:t>
      </w:r>
      <w:r w:rsidR="00736DF6" w:rsidRPr="005542BD">
        <w:t xml:space="preserve">made a part </w:t>
      </w:r>
      <w:r w:rsidR="0095474B" w:rsidRPr="005542BD">
        <w:t xml:space="preserve">of this </w:t>
      </w:r>
      <w:r w:rsidR="00657BB2" w:rsidRPr="005542BD">
        <w:t>a</w:t>
      </w:r>
      <w:r w:rsidR="0095474B" w:rsidRPr="005542BD">
        <w:t>greement</w:t>
      </w:r>
      <w:r w:rsidR="00736DF6" w:rsidRPr="005542BD">
        <w:t xml:space="preserve">. By execution </w:t>
      </w:r>
      <w:r w:rsidR="00143728" w:rsidRPr="005542BD">
        <w:t>below</w:t>
      </w:r>
      <w:r w:rsidR="00736DF6" w:rsidRPr="005542BD">
        <w:t xml:space="preserve">, the Client acknowledges that it has been informed, has read, and fully understands and consents to the </w:t>
      </w:r>
      <w:r w:rsidR="006D09A7" w:rsidRPr="005542BD">
        <w:t>attached Exhibit 1 (</w:t>
      </w:r>
      <w:r w:rsidR="00736DF6" w:rsidRPr="005542BD">
        <w:t>Terms and Conditions</w:t>
      </w:r>
      <w:r w:rsidR="006D09A7" w:rsidRPr="005542BD">
        <w:t>)</w:t>
      </w:r>
      <w:r w:rsidR="00736DF6" w:rsidRPr="005542BD">
        <w:t>.</w:t>
      </w:r>
    </w:p>
    <w:p w14:paraId="67EA6B0D" w14:textId="77777777" w:rsidR="00736DF6" w:rsidRPr="005542BD" w:rsidRDefault="00736DF6" w:rsidP="006A478F">
      <w:pPr>
        <w:pStyle w:val="Body"/>
      </w:pPr>
      <w:r w:rsidRPr="005542BD">
        <w:t xml:space="preserve">If </w:t>
      </w:r>
      <w:r w:rsidR="00143728" w:rsidRPr="005542BD">
        <w:t xml:space="preserve">you find this </w:t>
      </w:r>
      <w:r w:rsidRPr="005542BD">
        <w:t xml:space="preserve">acceptable, please </w:t>
      </w:r>
      <w:r w:rsidR="004204A4" w:rsidRPr="005542BD">
        <w:t>sign</w:t>
      </w:r>
      <w:r w:rsidR="0095474B" w:rsidRPr="005542BD">
        <w:t xml:space="preserve"> </w:t>
      </w:r>
      <w:r w:rsidR="00783B40" w:rsidRPr="005542BD">
        <w:t>and date</w:t>
      </w:r>
      <w:r w:rsidR="00B05AED" w:rsidRPr="005542BD">
        <w:t xml:space="preserve"> </w:t>
      </w:r>
      <w:r w:rsidR="00143728" w:rsidRPr="005542BD">
        <w:t xml:space="preserve">where indicated </w:t>
      </w:r>
      <w:r w:rsidR="00945239" w:rsidRPr="005542BD">
        <w:t>below</w:t>
      </w:r>
      <w:r w:rsidRPr="005542BD">
        <w:t xml:space="preserve"> and return a</w:t>
      </w:r>
      <w:r w:rsidR="0095474B" w:rsidRPr="005542BD">
        <w:t xml:space="preserve"> </w:t>
      </w:r>
      <w:r w:rsidRPr="005542BD">
        <w:t>copy to our office. Topographic</w:t>
      </w:r>
      <w:r w:rsidR="003C28DD" w:rsidRPr="005542BD">
        <w:t>,</w:t>
      </w:r>
      <w:r w:rsidRPr="005542BD">
        <w:t xml:space="preserve"> Co.</w:t>
      </w:r>
      <w:r w:rsidR="003C28DD" w:rsidRPr="005542BD">
        <w:t xml:space="preserve"> </w:t>
      </w:r>
      <w:r w:rsidRPr="005542BD">
        <w:t>appreciates the opportunity to assist you with this project.</w:t>
      </w:r>
      <w:r w:rsidR="00143728" w:rsidRPr="005542BD">
        <w:t xml:space="preserve">  Please contact me if you have any questions or concerns about this proposal.</w:t>
      </w:r>
    </w:p>
    <w:p w14:paraId="2719B4DB" w14:textId="77777777" w:rsidR="00C962E0" w:rsidRPr="005542BD" w:rsidRDefault="00C962E0" w:rsidP="000C0DE4">
      <w:pPr>
        <w:pStyle w:val="NoSpacing"/>
        <w:rPr>
          <w:rFonts w:cs="Arial"/>
          <w:szCs w:val="24"/>
        </w:rPr>
      </w:pPr>
    </w:p>
    <w:p w14:paraId="203BF4F3" w14:textId="77777777" w:rsidR="00C962E0" w:rsidRPr="005542BD" w:rsidRDefault="00736DF6" w:rsidP="000C0DE4">
      <w:pPr>
        <w:pStyle w:val="NoSpacing"/>
        <w:rPr>
          <w:rFonts w:cs="Arial"/>
          <w:szCs w:val="24"/>
        </w:rPr>
      </w:pPr>
      <w:r w:rsidRPr="005542BD">
        <w:rPr>
          <w:rFonts w:cs="Arial"/>
          <w:szCs w:val="24"/>
        </w:rPr>
        <w:t xml:space="preserve">Sincerely, </w:t>
      </w:r>
    </w:p>
    <w:p w14:paraId="3730DB61" w14:textId="77777777" w:rsidR="00C962E0" w:rsidRPr="005542BD" w:rsidRDefault="00C962E0" w:rsidP="000C0DE4">
      <w:pPr>
        <w:pStyle w:val="NoSpacing"/>
        <w:rPr>
          <w:rFonts w:cs="Arial"/>
          <w:szCs w:val="24"/>
        </w:rPr>
      </w:pPr>
    </w:p>
    <w:p w14:paraId="685CEE8E" w14:textId="77777777" w:rsidR="00783B40" w:rsidRPr="005542BD" w:rsidRDefault="00143728" w:rsidP="000C0DE4">
      <w:pPr>
        <w:pStyle w:val="NoSpacing"/>
        <w:rPr>
          <w:rFonts w:cs="Arial"/>
          <w:b/>
          <w:szCs w:val="24"/>
        </w:rPr>
      </w:pPr>
      <w:r w:rsidRPr="005542BD">
        <w:rPr>
          <w:rFonts w:cs="Arial"/>
          <w:b/>
          <w:szCs w:val="24"/>
        </w:rPr>
        <w:t>Topographic, Co.</w:t>
      </w:r>
    </w:p>
    <w:p w14:paraId="5038A104" w14:textId="77777777" w:rsidR="00143728" w:rsidRPr="005542BD" w:rsidRDefault="00143728" w:rsidP="000C0DE4">
      <w:pPr>
        <w:pStyle w:val="NoSpacing"/>
        <w:rPr>
          <w:rFonts w:cs="Arial"/>
          <w:szCs w:val="24"/>
        </w:rPr>
      </w:pPr>
    </w:p>
    <w:p w14:paraId="2785F1B8" w14:textId="77777777" w:rsidR="00143728" w:rsidRPr="005542BD" w:rsidRDefault="00143728" w:rsidP="000C0DE4">
      <w:pPr>
        <w:pStyle w:val="NoSpacing"/>
        <w:rPr>
          <w:rFonts w:cs="Arial"/>
          <w:szCs w:val="24"/>
        </w:rPr>
      </w:pPr>
    </w:p>
    <w:p w14:paraId="5896DC76" w14:textId="77777777" w:rsidR="00143728" w:rsidRPr="005542BD" w:rsidRDefault="00143728" w:rsidP="000C0DE4">
      <w:pPr>
        <w:pStyle w:val="NoSpacing"/>
        <w:rPr>
          <w:rFonts w:cs="Arial"/>
          <w:szCs w:val="24"/>
        </w:rPr>
      </w:pPr>
    </w:p>
    <w:p w14:paraId="2E9472AF" w14:textId="77777777" w:rsidR="00143728" w:rsidRPr="005542BD" w:rsidRDefault="00143728" w:rsidP="000C0DE4">
      <w:pPr>
        <w:pStyle w:val="NoSpacing"/>
        <w:rPr>
          <w:rFonts w:cs="Arial"/>
          <w:szCs w:val="24"/>
        </w:rPr>
      </w:pPr>
    </w:p>
    <w:p w14:paraId="100078EC" w14:textId="77777777" w:rsidR="00143728" w:rsidRPr="00DD18D8" w:rsidRDefault="00162D26" w:rsidP="00DD18D8">
      <w:pPr>
        <w:pStyle w:val="NoSpacing"/>
      </w:pPr>
      <w:r w:rsidRPr="00DD18D8">
        <w:t>&lt;</w:t>
      </w:r>
      <w:r w:rsidR="00E70BFA" w:rsidRPr="00DD18D8">
        <w:t>PM</w:t>
      </w:r>
      <w:r w:rsidRPr="00DD18D8">
        <w:t>&gt;</w:t>
      </w:r>
    </w:p>
    <w:p w14:paraId="7D2BA4F0" w14:textId="77777777" w:rsidR="00143728" w:rsidRPr="00DD18D8" w:rsidRDefault="00162D26" w:rsidP="00DD18D8">
      <w:pPr>
        <w:pStyle w:val="NoSpacing"/>
      </w:pPr>
      <w:r w:rsidRPr="00DD18D8">
        <w:t>&lt;</w:t>
      </w:r>
      <w:r w:rsidR="00BC325A" w:rsidRPr="00DD18D8">
        <w:t>PM Title</w:t>
      </w:r>
      <w:r w:rsidRPr="00DD18D8">
        <w:t>&gt;</w:t>
      </w:r>
    </w:p>
    <w:p w14:paraId="0E6375AA" w14:textId="77777777" w:rsidR="00143728" w:rsidRPr="005542BD" w:rsidRDefault="00143728" w:rsidP="000C0DE4">
      <w:pPr>
        <w:pStyle w:val="NoSpacing"/>
        <w:rPr>
          <w:rFonts w:cs="Arial"/>
          <w:szCs w:val="24"/>
        </w:rPr>
      </w:pPr>
    </w:p>
    <w:p w14:paraId="18A5B295" w14:textId="77777777" w:rsidR="00143728" w:rsidRPr="005542BD" w:rsidRDefault="00143728" w:rsidP="000C0DE4">
      <w:pPr>
        <w:pStyle w:val="NoSpacing"/>
        <w:rPr>
          <w:rFonts w:cs="Arial"/>
          <w:szCs w:val="24"/>
        </w:rPr>
      </w:pPr>
    </w:p>
    <w:p w14:paraId="27C0BDF8" w14:textId="77777777" w:rsidR="00143728" w:rsidRPr="005542BD" w:rsidRDefault="00143728" w:rsidP="000C0DE4">
      <w:pPr>
        <w:pStyle w:val="NoSpacing"/>
        <w:rPr>
          <w:rFonts w:cs="Arial"/>
          <w:szCs w:val="24"/>
        </w:rPr>
      </w:pPr>
    </w:p>
    <w:p w14:paraId="2844A3A5" w14:textId="77777777" w:rsidR="00143728" w:rsidRPr="005542BD" w:rsidRDefault="00143728" w:rsidP="000C0DE4">
      <w:pPr>
        <w:pStyle w:val="NoSpacing"/>
        <w:rPr>
          <w:rFonts w:cs="Arial"/>
          <w:szCs w:val="24"/>
        </w:rPr>
      </w:pPr>
    </w:p>
    <w:p w14:paraId="6C46AE88" w14:textId="77777777" w:rsidR="00143728" w:rsidRPr="005542BD" w:rsidRDefault="00143728" w:rsidP="00DD18D8">
      <w:pPr>
        <w:pStyle w:val="Heading1"/>
      </w:pPr>
      <w:r w:rsidRPr="005542BD">
        <w:t>AGREED AND ACCEPTED BY:</w:t>
      </w:r>
    </w:p>
    <w:p w14:paraId="6EA27D15" w14:textId="77777777" w:rsidR="00143728" w:rsidRPr="005542BD" w:rsidRDefault="00143728" w:rsidP="000C0DE4">
      <w:pPr>
        <w:pStyle w:val="NoSpacing"/>
        <w:rPr>
          <w:rFonts w:cs="Arial"/>
          <w:szCs w:val="24"/>
        </w:rPr>
      </w:pPr>
    </w:p>
    <w:p w14:paraId="6AA57B33" w14:textId="77777777" w:rsidR="00143728" w:rsidRPr="005542BD" w:rsidRDefault="00143728" w:rsidP="000C0DE4">
      <w:pPr>
        <w:pStyle w:val="NoSpacing"/>
        <w:rPr>
          <w:rFonts w:cs="Arial"/>
          <w:szCs w:val="24"/>
        </w:rPr>
      </w:pPr>
    </w:p>
    <w:p w14:paraId="69743502" w14:textId="77777777" w:rsidR="00143728" w:rsidRPr="005542BD" w:rsidRDefault="00143728" w:rsidP="000C0DE4">
      <w:pPr>
        <w:pStyle w:val="NoSpacing"/>
        <w:rPr>
          <w:rFonts w:cs="Arial"/>
          <w:szCs w:val="24"/>
        </w:rPr>
      </w:pPr>
    </w:p>
    <w:p w14:paraId="2A2273A1" w14:textId="77777777" w:rsidR="00143728" w:rsidRPr="005542BD" w:rsidRDefault="00143728" w:rsidP="000C0DE4">
      <w:pPr>
        <w:pStyle w:val="NoSpacing"/>
        <w:rPr>
          <w:rFonts w:cs="Arial"/>
          <w:szCs w:val="24"/>
        </w:rPr>
      </w:pPr>
    </w:p>
    <w:p w14:paraId="06BAC288" w14:textId="77777777" w:rsidR="00143728" w:rsidRPr="005542BD" w:rsidRDefault="00143728" w:rsidP="000C0DE4">
      <w:pPr>
        <w:pStyle w:val="NoSpacing"/>
        <w:rPr>
          <w:rFonts w:cs="Arial"/>
          <w:szCs w:val="24"/>
        </w:rPr>
      </w:pPr>
    </w:p>
    <w:p w14:paraId="45C5831E" w14:textId="77777777" w:rsidR="00143728" w:rsidRPr="005542BD" w:rsidRDefault="00143728" w:rsidP="000C0DE4">
      <w:pPr>
        <w:pStyle w:val="NoSpacing"/>
        <w:rPr>
          <w:rFonts w:cs="Arial"/>
          <w:szCs w:val="24"/>
        </w:rPr>
      </w:pPr>
      <w:r w:rsidRPr="005542BD">
        <w:rPr>
          <w:rFonts w:cs="Arial"/>
          <w:szCs w:val="24"/>
        </w:rPr>
        <w:t>_________________________</w:t>
      </w:r>
      <w:r w:rsidR="00162D26">
        <w:rPr>
          <w:rFonts w:cs="Arial"/>
          <w:szCs w:val="24"/>
        </w:rPr>
        <w:t xml:space="preserve">______    </w:t>
      </w:r>
      <w:r w:rsidRPr="005542BD">
        <w:rPr>
          <w:rFonts w:cs="Arial"/>
          <w:szCs w:val="24"/>
        </w:rPr>
        <w:tab/>
        <w:t>___________________</w:t>
      </w:r>
      <w:r w:rsidRPr="005542BD">
        <w:rPr>
          <w:rFonts w:cs="Arial"/>
          <w:szCs w:val="24"/>
        </w:rPr>
        <w:tab/>
      </w:r>
      <w:r w:rsidR="009F0CD5" w:rsidRPr="005542BD">
        <w:rPr>
          <w:rFonts w:cs="Arial"/>
          <w:szCs w:val="24"/>
        </w:rPr>
        <w:tab/>
      </w:r>
      <w:r w:rsidRPr="005542BD">
        <w:rPr>
          <w:rFonts w:cs="Arial"/>
          <w:szCs w:val="24"/>
        </w:rPr>
        <w:t>________________</w:t>
      </w:r>
    </w:p>
    <w:p w14:paraId="4543FA14" w14:textId="77777777" w:rsidR="00143728" w:rsidRPr="005542BD" w:rsidRDefault="00143728" w:rsidP="000C0DE4">
      <w:pPr>
        <w:pStyle w:val="NoSpacing"/>
        <w:rPr>
          <w:rFonts w:cs="Arial"/>
          <w:szCs w:val="24"/>
        </w:rPr>
      </w:pPr>
      <w:r w:rsidRPr="005542BD">
        <w:rPr>
          <w:rFonts w:cs="Arial"/>
          <w:szCs w:val="24"/>
        </w:rPr>
        <w:t>(Signature of Client)</w:t>
      </w:r>
      <w:r w:rsidRPr="005542BD">
        <w:rPr>
          <w:rFonts w:cs="Arial"/>
          <w:szCs w:val="24"/>
        </w:rPr>
        <w:tab/>
      </w:r>
      <w:r w:rsidRPr="005542BD">
        <w:rPr>
          <w:rFonts w:cs="Arial"/>
          <w:szCs w:val="24"/>
        </w:rPr>
        <w:tab/>
      </w:r>
      <w:r w:rsidRPr="005542BD">
        <w:rPr>
          <w:rFonts w:cs="Arial"/>
          <w:szCs w:val="24"/>
        </w:rPr>
        <w:tab/>
      </w:r>
      <w:r w:rsidRPr="005542BD">
        <w:rPr>
          <w:rFonts w:cs="Arial"/>
          <w:szCs w:val="24"/>
        </w:rPr>
        <w:tab/>
      </w:r>
      <w:r w:rsidR="00162D26">
        <w:rPr>
          <w:rFonts w:cs="Arial"/>
          <w:szCs w:val="24"/>
        </w:rPr>
        <w:tab/>
      </w:r>
      <w:r w:rsidRPr="005542BD">
        <w:rPr>
          <w:rFonts w:cs="Arial"/>
          <w:szCs w:val="24"/>
        </w:rPr>
        <w:t>Title</w:t>
      </w:r>
      <w:r w:rsidRPr="005542BD">
        <w:rPr>
          <w:rFonts w:cs="Arial"/>
          <w:szCs w:val="24"/>
        </w:rPr>
        <w:tab/>
      </w:r>
      <w:r w:rsidRPr="005542BD">
        <w:rPr>
          <w:rFonts w:cs="Arial"/>
          <w:szCs w:val="24"/>
        </w:rPr>
        <w:tab/>
      </w:r>
      <w:r w:rsidRPr="005542BD">
        <w:rPr>
          <w:rFonts w:cs="Arial"/>
          <w:szCs w:val="24"/>
        </w:rPr>
        <w:tab/>
      </w:r>
      <w:r w:rsidRPr="005542BD">
        <w:rPr>
          <w:rFonts w:cs="Arial"/>
          <w:szCs w:val="24"/>
        </w:rPr>
        <w:tab/>
      </w:r>
      <w:r w:rsidRPr="005542BD">
        <w:rPr>
          <w:rFonts w:cs="Arial"/>
          <w:szCs w:val="24"/>
        </w:rPr>
        <w:tab/>
        <w:t>Date</w:t>
      </w:r>
    </w:p>
    <w:p w14:paraId="5BDDA57C" w14:textId="77777777" w:rsidR="00C962E0" w:rsidRPr="005542BD" w:rsidRDefault="00C962E0" w:rsidP="000C0DE4">
      <w:pPr>
        <w:pStyle w:val="NoSpacing"/>
        <w:rPr>
          <w:rFonts w:cs="Arial"/>
          <w:szCs w:val="24"/>
        </w:rPr>
      </w:pPr>
    </w:p>
    <w:p w14:paraId="6122662E" w14:textId="77777777" w:rsidR="00E95A51" w:rsidRDefault="00E95A51">
      <w:pPr>
        <w:spacing w:after="200" w:line="240" w:lineRule="auto"/>
        <w:rPr>
          <w:rFonts w:cs="Arial"/>
          <w:szCs w:val="24"/>
        </w:rPr>
      </w:pPr>
      <w:r>
        <w:rPr>
          <w:rFonts w:cs="Arial"/>
          <w:szCs w:val="24"/>
        </w:rPr>
        <w:br w:type="page"/>
      </w:r>
    </w:p>
    <w:p w14:paraId="7FB6CE45" w14:textId="77777777" w:rsidR="00A4554E" w:rsidRPr="005542BD" w:rsidRDefault="00A4554E" w:rsidP="000C0DE4">
      <w:pPr>
        <w:pStyle w:val="NoSpacing"/>
        <w:rPr>
          <w:rFonts w:cs="Arial"/>
          <w:szCs w:val="24"/>
        </w:rPr>
      </w:pPr>
    </w:p>
    <w:p w14:paraId="23142BEC" w14:textId="77777777" w:rsidR="00CB0E15" w:rsidRPr="005542BD" w:rsidRDefault="00CB0E15" w:rsidP="000C0DE4">
      <w:pPr>
        <w:pStyle w:val="NoSpacing"/>
        <w:rPr>
          <w:rFonts w:cs="Arial"/>
          <w:szCs w:val="24"/>
        </w:rPr>
        <w:sectPr w:rsidR="00CB0E15" w:rsidRPr="005542BD" w:rsidSect="000C0DE4">
          <w:headerReference w:type="default" r:id="rId8"/>
          <w:footerReference w:type="default" r:id="rId9"/>
          <w:type w:val="continuous"/>
          <w:pgSz w:w="12240" w:h="15840"/>
          <w:pgMar w:top="720" w:right="720" w:bottom="720" w:left="720" w:header="432" w:footer="432" w:gutter="0"/>
          <w:cols w:space="720"/>
          <w:docGrid w:linePitch="360"/>
        </w:sectPr>
      </w:pPr>
    </w:p>
    <w:p w14:paraId="57E5C424" w14:textId="77777777" w:rsidR="00736DF6" w:rsidRPr="00891153" w:rsidRDefault="006D09A7" w:rsidP="00891153">
      <w:pPr>
        <w:rPr>
          <w:b/>
          <w:bCs/>
          <w:sz w:val="20"/>
          <w:szCs w:val="20"/>
        </w:rPr>
      </w:pPr>
      <w:r w:rsidRPr="00891153">
        <w:rPr>
          <w:b/>
          <w:bCs/>
          <w:sz w:val="20"/>
          <w:szCs w:val="20"/>
        </w:rPr>
        <w:t xml:space="preserve">EXHIBIT 1 - </w:t>
      </w:r>
      <w:r w:rsidR="00736DF6" w:rsidRPr="00891153">
        <w:rPr>
          <w:b/>
          <w:bCs/>
          <w:sz w:val="20"/>
          <w:szCs w:val="20"/>
        </w:rPr>
        <w:t xml:space="preserve">TERMS </w:t>
      </w:r>
      <w:r w:rsidRPr="00891153">
        <w:rPr>
          <w:b/>
          <w:bCs/>
          <w:sz w:val="20"/>
          <w:szCs w:val="20"/>
        </w:rPr>
        <w:t>AND</w:t>
      </w:r>
      <w:r w:rsidR="00736DF6" w:rsidRPr="00891153">
        <w:rPr>
          <w:b/>
          <w:bCs/>
          <w:sz w:val="20"/>
          <w:szCs w:val="20"/>
        </w:rPr>
        <w:t xml:space="preserve"> CONDITIONS</w:t>
      </w:r>
    </w:p>
    <w:p w14:paraId="24A276E4" w14:textId="77777777" w:rsidR="00736DF6" w:rsidRPr="001635BA" w:rsidRDefault="00736DF6" w:rsidP="00736DF6">
      <w:pPr>
        <w:ind w:right="-180"/>
        <w:rPr>
          <w:rFonts w:cs="Arial"/>
          <w:b/>
          <w:sz w:val="16"/>
          <w:szCs w:val="16"/>
        </w:rPr>
      </w:pPr>
    </w:p>
    <w:p w14:paraId="07B7CC31" w14:textId="77777777" w:rsidR="00736DF6" w:rsidRPr="000A053A" w:rsidRDefault="00162D26" w:rsidP="00A951BC">
      <w:pPr>
        <w:jc w:val="both"/>
        <w:rPr>
          <w:rFonts w:cs="Arial"/>
          <w:sz w:val="20"/>
          <w:szCs w:val="20"/>
        </w:rPr>
      </w:pPr>
      <w:r w:rsidRPr="00162D26">
        <w:rPr>
          <w:rFonts w:cs="Arial"/>
          <w:sz w:val="20"/>
          <w:szCs w:val="20"/>
        </w:rPr>
        <w:t>&lt;</w:t>
      </w:r>
      <w:r w:rsidR="00BC325A">
        <w:rPr>
          <w:rFonts w:cs="Arial"/>
          <w:sz w:val="20"/>
          <w:szCs w:val="20"/>
        </w:rPr>
        <w:t>Company/Owner</w:t>
      </w:r>
      <w:r w:rsidRPr="00162D26">
        <w:rPr>
          <w:rFonts w:cs="Arial"/>
          <w:sz w:val="20"/>
          <w:szCs w:val="20"/>
        </w:rPr>
        <w:t>&gt;</w:t>
      </w:r>
      <w:r w:rsidR="003C28DD" w:rsidRPr="00162D26">
        <w:rPr>
          <w:rFonts w:cs="Arial"/>
          <w:sz w:val="20"/>
          <w:szCs w:val="20"/>
        </w:rPr>
        <w:t xml:space="preserve"> (“CLIENT”)</w:t>
      </w:r>
      <w:r w:rsidR="00736DF6" w:rsidRPr="00162D26">
        <w:rPr>
          <w:rFonts w:cs="Arial"/>
          <w:sz w:val="20"/>
          <w:szCs w:val="20"/>
        </w:rPr>
        <w:t xml:space="preserve"> agrees to engage </w:t>
      </w:r>
      <w:r w:rsidR="003C28DD" w:rsidRPr="00162D26">
        <w:rPr>
          <w:rFonts w:cs="Arial"/>
          <w:sz w:val="20"/>
          <w:szCs w:val="20"/>
        </w:rPr>
        <w:t>Topographic Co. (“</w:t>
      </w:r>
      <w:r w:rsidR="00616CBC" w:rsidRPr="00162D26">
        <w:rPr>
          <w:rFonts w:cs="Arial"/>
          <w:sz w:val="20"/>
          <w:szCs w:val="20"/>
        </w:rPr>
        <w:t>TCO</w:t>
      </w:r>
      <w:r w:rsidR="003C28DD" w:rsidRPr="00162D26">
        <w:rPr>
          <w:rFonts w:cs="Arial"/>
          <w:sz w:val="20"/>
          <w:szCs w:val="20"/>
        </w:rPr>
        <w:t>”)</w:t>
      </w:r>
      <w:r w:rsidR="00736DF6" w:rsidRPr="00162D26">
        <w:rPr>
          <w:rFonts w:cs="Arial"/>
          <w:sz w:val="20"/>
          <w:szCs w:val="20"/>
        </w:rPr>
        <w:t xml:space="preserve"> to provide professional engineering</w:t>
      </w:r>
      <w:r w:rsidR="002A289F" w:rsidRPr="00162D26">
        <w:rPr>
          <w:rFonts w:cs="Arial"/>
          <w:sz w:val="20"/>
          <w:szCs w:val="20"/>
        </w:rPr>
        <w:t>, land surveying</w:t>
      </w:r>
      <w:r w:rsidR="00736DF6" w:rsidRPr="00162D26">
        <w:rPr>
          <w:rFonts w:cs="Arial"/>
          <w:sz w:val="20"/>
          <w:szCs w:val="20"/>
        </w:rPr>
        <w:t xml:space="preserve"> or consulting services in connection with CLIENT’s </w:t>
      </w:r>
      <w:r w:rsidRPr="00162D26">
        <w:rPr>
          <w:rFonts w:cs="Arial"/>
          <w:sz w:val="20"/>
          <w:szCs w:val="20"/>
        </w:rPr>
        <w:t>&lt;</w:t>
      </w:r>
      <w:r w:rsidR="00BC325A">
        <w:rPr>
          <w:rFonts w:cs="Arial"/>
          <w:sz w:val="20"/>
          <w:szCs w:val="20"/>
        </w:rPr>
        <w:t>Project Name</w:t>
      </w:r>
      <w:r w:rsidRPr="00162D26">
        <w:rPr>
          <w:rFonts w:cs="Arial"/>
          <w:sz w:val="20"/>
          <w:szCs w:val="20"/>
        </w:rPr>
        <w:t>&gt;</w:t>
      </w:r>
      <w:r w:rsidR="00736DF6" w:rsidRPr="00162D26">
        <w:rPr>
          <w:rFonts w:cs="Arial"/>
          <w:sz w:val="20"/>
          <w:szCs w:val="20"/>
        </w:rPr>
        <w:t xml:space="preserve"> (“Project</w:t>
      </w:r>
      <w:r w:rsidR="00736DF6" w:rsidRPr="000A053A">
        <w:rPr>
          <w:rFonts w:cs="Arial"/>
          <w:sz w:val="20"/>
          <w:szCs w:val="20"/>
        </w:rPr>
        <w:t xml:space="preserve">”) as described </w:t>
      </w:r>
      <w:r w:rsidR="006D09A7" w:rsidRPr="000A053A">
        <w:rPr>
          <w:rFonts w:cs="Arial"/>
          <w:sz w:val="20"/>
          <w:szCs w:val="20"/>
        </w:rPr>
        <w:t xml:space="preserve">in the Proposal </w:t>
      </w:r>
      <w:r w:rsidR="006921DE" w:rsidRPr="000A053A">
        <w:rPr>
          <w:rFonts w:cs="Arial"/>
          <w:sz w:val="20"/>
          <w:szCs w:val="20"/>
        </w:rPr>
        <w:t>above</w:t>
      </w:r>
      <w:r w:rsidR="00736DF6" w:rsidRPr="000A053A">
        <w:rPr>
          <w:rFonts w:cs="Arial"/>
          <w:sz w:val="20"/>
          <w:szCs w:val="20"/>
        </w:rPr>
        <w:t>. Nothing in this Agreement shall create a contractual relationship with, or any cause of action in favor of, any individual or entity not a party to this Agreement. This Agreement</w:t>
      </w:r>
      <w:r w:rsidR="006D09A7" w:rsidRPr="000A053A">
        <w:rPr>
          <w:rFonts w:cs="Arial"/>
          <w:sz w:val="20"/>
          <w:szCs w:val="20"/>
        </w:rPr>
        <w:t xml:space="preserve">, </w:t>
      </w:r>
      <w:r w:rsidR="00873028" w:rsidRPr="000A053A">
        <w:rPr>
          <w:rFonts w:cs="Arial"/>
          <w:sz w:val="20"/>
          <w:szCs w:val="20"/>
        </w:rPr>
        <w:t xml:space="preserve">which </w:t>
      </w:r>
      <w:r w:rsidR="006D09A7" w:rsidRPr="000A053A">
        <w:rPr>
          <w:rFonts w:cs="Arial"/>
          <w:sz w:val="20"/>
          <w:szCs w:val="20"/>
        </w:rPr>
        <w:t>includ</w:t>
      </w:r>
      <w:r w:rsidR="00873028" w:rsidRPr="000A053A">
        <w:rPr>
          <w:rFonts w:cs="Arial"/>
          <w:sz w:val="20"/>
          <w:szCs w:val="20"/>
        </w:rPr>
        <w:t>es</w:t>
      </w:r>
      <w:r w:rsidR="006D09A7" w:rsidRPr="000A053A">
        <w:rPr>
          <w:rFonts w:cs="Arial"/>
          <w:sz w:val="20"/>
          <w:szCs w:val="20"/>
        </w:rPr>
        <w:t xml:space="preserve"> </w:t>
      </w:r>
      <w:r w:rsidR="00873028" w:rsidRPr="000A053A">
        <w:rPr>
          <w:rFonts w:cs="Arial"/>
          <w:sz w:val="20"/>
          <w:szCs w:val="20"/>
        </w:rPr>
        <w:t xml:space="preserve">this </w:t>
      </w:r>
      <w:r w:rsidR="006D09A7" w:rsidRPr="000A053A">
        <w:rPr>
          <w:rFonts w:cs="Arial"/>
          <w:sz w:val="20"/>
          <w:szCs w:val="20"/>
        </w:rPr>
        <w:t>Exhibit 1,</w:t>
      </w:r>
      <w:r w:rsidR="00736DF6" w:rsidRPr="000A053A">
        <w:rPr>
          <w:rFonts w:cs="Arial"/>
          <w:sz w:val="20"/>
          <w:szCs w:val="20"/>
        </w:rPr>
        <w:t xml:space="preserve"> represents the entire and integrated agreement and supersedes any prior negotiations, representations or</w:t>
      </w:r>
      <w:r w:rsidR="00616CBC" w:rsidRPr="000A053A">
        <w:rPr>
          <w:rFonts w:cs="Arial"/>
          <w:sz w:val="20"/>
          <w:szCs w:val="20"/>
        </w:rPr>
        <w:t xml:space="preserve"> </w:t>
      </w:r>
      <w:r w:rsidR="00736DF6" w:rsidRPr="000A053A">
        <w:rPr>
          <w:rFonts w:cs="Arial"/>
          <w:sz w:val="20"/>
          <w:szCs w:val="20"/>
        </w:rPr>
        <w:t>agreements.</w:t>
      </w:r>
      <w:r w:rsidR="00DD38A1" w:rsidRPr="000A053A">
        <w:rPr>
          <w:rFonts w:cs="Arial"/>
          <w:sz w:val="20"/>
          <w:szCs w:val="20"/>
        </w:rPr>
        <w:t xml:space="preserve"> </w:t>
      </w:r>
      <w:r w:rsidR="00736DF6" w:rsidRPr="000A053A">
        <w:rPr>
          <w:rFonts w:cs="Arial"/>
          <w:sz w:val="20"/>
          <w:szCs w:val="20"/>
        </w:rPr>
        <w:t xml:space="preserve">This </w:t>
      </w:r>
      <w:r w:rsidR="006D09A7" w:rsidRPr="000A053A">
        <w:rPr>
          <w:rFonts w:cs="Arial"/>
          <w:sz w:val="20"/>
          <w:szCs w:val="20"/>
        </w:rPr>
        <w:t xml:space="preserve">Agreement, </w:t>
      </w:r>
      <w:r w:rsidR="00873028" w:rsidRPr="000A053A">
        <w:rPr>
          <w:rFonts w:cs="Arial"/>
          <w:sz w:val="20"/>
          <w:szCs w:val="20"/>
        </w:rPr>
        <w:t xml:space="preserve">which </w:t>
      </w:r>
      <w:r w:rsidR="006D09A7" w:rsidRPr="000A053A">
        <w:rPr>
          <w:rFonts w:cs="Arial"/>
          <w:sz w:val="20"/>
          <w:szCs w:val="20"/>
        </w:rPr>
        <w:t>includ</w:t>
      </w:r>
      <w:r w:rsidR="00873028" w:rsidRPr="000A053A">
        <w:rPr>
          <w:rFonts w:cs="Arial"/>
          <w:sz w:val="20"/>
          <w:szCs w:val="20"/>
        </w:rPr>
        <w:t>es this</w:t>
      </w:r>
      <w:r w:rsidR="006D09A7" w:rsidRPr="000A053A">
        <w:rPr>
          <w:rFonts w:cs="Arial"/>
          <w:sz w:val="20"/>
          <w:szCs w:val="20"/>
        </w:rPr>
        <w:t xml:space="preserve"> Exhibit 1,</w:t>
      </w:r>
      <w:r w:rsidR="00736DF6" w:rsidRPr="000A053A">
        <w:rPr>
          <w:rFonts w:cs="Arial"/>
          <w:sz w:val="20"/>
          <w:szCs w:val="20"/>
        </w:rPr>
        <w:t xml:space="preserve"> is between the CLIENT and </w:t>
      </w:r>
      <w:r w:rsidR="00616CBC" w:rsidRPr="000A053A">
        <w:rPr>
          <w:rFonts w:cs="Arial"/>
          <w:sz w:val="20"/>
          <w:szCs w:val="20"/>
        </w:rPr>
        <w:t>TCO</w:t>
      </w:r>
      <w:r w:rsidR="00736DF6" w:rsidRPr="000A053A">
        <w:rPr>
          <w:rFonts w:cs="Arial"/>
          <w:sz w:val="20"/>
          <w:szCs w:val="20"/>
        </w:rPr>
        <w:t>.</w:t>
      </w:r>
    </w:p>
    <w:p w14:paraId="31213298" w14:textId="77777777" w:rsidR="00736DF6" w:rsidRPr="001635BA" w:rsidRDefault="00736DF6" w:rsidP="00A951BC">
      <w:pPr>
        <w:jc w:val="both"/>
        <w:rPr>
          <w:rFonts w:cs="Arial"/>
          <w:sz w:val="16"/>
          <w:szCs w:val="16"/>
        </w:rPr>
      </w:pPr>
    </w:p>
    <w:p w14:paraId="619EACEF" w14:textId="77777777" w:rsidR="00736DF6" w:rsidRPr="000A053A" w:rsidRDefault="00736DF6" w:rsidP="00A951BC">
      <w:pPr>
        <w:jc w:val="both"/>
        <w:rPr>
          <w:rFonts w:cs="Arial"/>
          <w:sz w:val="20"/>
          <w:szCs w:val="20"/>
        </w:rPr>
      </w:pPr>
      <w:r w:rsidRPr="000A053A">
        <w:rPr>
          <w:rFonts w:cs="Arial"/>
          <w:sz w:val="20"/>
          <w:szCs w:val="20"/>
        </w:rPr>
        <w:t xml:space="preserve">This Agreement shall become effective upon execution by CLIENT or when CLIENT provides written authorization to </w:t>
      </w:r>
      <w:r w:rsidR="00F42AE7" w:rsidRPr="000A053A">
        <w:rPr>
          <w:rFonts w:cs="Arial"/>
          <w:sz w:val="20"/>
          <w:szCs w:val="20"/>
        </w:rPr>
        <w:t>TCO</w:t>
      </w:r>
      <w:r w:rsidRPr="000A053A">
        <w:rPr>
          <w:rFonts w:cs="Arial"/>
          <w:sz w:val="20"/>
          <w:szCs w:val="20"/>
        </w:rPr>
        <w:t xml:space="preserve"> to begin its work. If the Agreement is not executed by CLIENT within thirty (30) days of the date tendered by </w:t>
      </w:r>
      <w:r w:rsidR="00F42AE7" w:rsidRPr="000A053A">
        <w:rPr>
          <w:rFonts w:cs="Arial"/>
          <w:sz w:val="20"/>
          <w:szCs w:val="20"/>
        </w:rPr>
        <w:t>TCO</w:t>
      </w:r>
      <w:r w:rsidRPr="000A053A">
        <w:rPr>
          <w:rFonts w:cs="Arial"/>
          <w:sz w:val="20"/>
          <w:szCs w:val="20"/>
        </w:rPr>
        <w:t xml:space="preserve">, it shall become invalid unless: (1) </w:t>
      </w:r>
      <w:r w:rsidR="00616CBC" w:rsidRPr="000A053A">
        <w:rPr>
          <w:rFonts w:cs="Arial"/>
          <w:sz w:val="20"/>
          <w:szCs w:val="20"/>
        </w:rPr>
        <w:t>TCO</w:t>
      </w:r>
      <w:r w:rsidRPr="000A053A">
        <w:rPr>
          <w:rFonts w:cs="Arial"/>
          <w:sz w:val="20"/>
          <w:szCs w:val="20"/>
        </w:rPr>
        <w:t xml:space="preserve"> extends the time in writing; or (2) at the sole option of </w:t>
      </w:r>
      <w:r w:rsidR="00616CBC" w:rsidRPr="000A053A">
        <w:rPr>
          <w:rFonts w:cs="Arial"/>
          <w:sz w:val="20"/>
          <w:szCs w:val="20"/>
        </w:rPr>
        <w:t>TCO</w:t>
      </w:r>
      <w:r w:rsidRPr="000A053A">
        <w:rPr>
          <w:rFonts w:cs="Arial"/>
          <w:sz w:val="20"/>
          <w:szCs w:val="20"/>
        </w:rPr>
        <w:t xml:space="preserve">, </w:t>
      </w:r>
      <w:r w:rsidR="00616CBC" w:rsidRPr="000A053A">
        <w:rPr>
          <w:rFonts w:cs="Arial"/>
          <w:sz w:val="20"/>
          <w:szCs w:val="20"/>
        </w:rPr>
        <w:t>TCO</w:t>
      </w:r>
      <w:r w:rsidRPr="000A053A">
        <w:rPr>
          <w:rFonts w:cs="Arial"/>
          <w:sz w:val="20"/>
          <w:szCs w:val="20"/>
        </w:rPr>
        <w:t xml:space="preserve"> accepts CLIENT’s oral authorization to proceed with the services, in which event the terms of the oral authorization shall be presumed to include all the terms of this Agreement. </w:t>
      </w:r>
      <w:r w:rsidR="00F42AE7" w:rsidRPr="000A053A">
        <w:rPr>
          <w:rFonts w:cs="Arial"/>
          <w:sz w:val="20"/>
          <w:szCs w:val="20"/>
        </w:rPr>
        <w:t>TCO</w:t>
      </w:r>
      <w:r w:rsidRPr="000A053A">
        <w:rPr>
          <w:rFonts w:cs="Arial"/>
          <w:sz w:val="20"/>
          <w:szCs w:val="20"/>
        </w:rPr>
        <w:t>’s performance of the services under the oral authorization shall be in reliance on the inclusion of all the terms of this Agreement in the oral authorization.</w:t>
      </w:r>
    </w:p>
    <w:p w14:paraId="1F5D441D" w14:textId="77777777" w:rsidR="00616CBC" w:rsidRPr="001635BA" w:rsidRDefault="00616CBC" w:rsidP="00A951BC">
      <w:pPr>
        <w:ind w:right="-180"/>
        <w:jc w:val="both"/>
        <w:rPr>
          <w:rFonts w:cs="Arial"/>
          <w:sz w:val="16"/>
          <w:szCs w:val="16"/>
        </w:rPr>
      </w:pPr>
    </w:p>
    <w:p w14:paraId="580AC69A" w14:textId="77777777" w:rsidR="00DD38A1" w:rsidRPr="000A053A" w:rsidRDefault="00DD38A1" w:rsidP="009D5266">
      <w:pPr>
        <w:widowControl w:val="0"/>
        <w:numPr>
          <w:ilvl w:val="0"/>
          <w:numId w:val="5"/>
        </w:numPr>
        <w:tabs>
          <w:tab w:val="left" w:pos="360"/>
        </w:tabs>
        <w:autoSpaceDE w:val="0"/>
        <w:autoSpaceDN w:val="0"/>
        <w:spacing w:before="1" w:line="219" w:lineRule="exact"/>
        <w:ind w:left="360"/>
        <w:jc w:val="both"/>
        <w:outlineLvl w:val="1"/>
        <w:rPr>
          <w:rFonts w:eastAsia="Calibri" w:cs="Arial"/>
          <w:b/>
          <w:bCs/>
          <w:w w:val="95"/>
          <w:sz w:val="20"/>
          <w:szCs w:val="20"/>
        </w:rPr>
      </w:pPr>
      <w:r w:rsidRPr="000A053A">
        <w:rPr>
          <w:rFonts w:eastAsia="Calibri" w:cs="Arial"/>
          <w:b/>
          <w:bCs/>
          <w:w w:val="95"/>
          <w:sz w:val="20"/>
          <w:szCs w:val="20"/>
        </w:rPr>
        <w:t>ENGINEERING</w:t>
      </w:r>
      <w:r w:rsidR="002A289F" w:rsidRPr="000A053A">
        <w:rPr>
          <w:rFonts w:eastAsia="Calibri" w:cs="Arial"/>
          <w:b/>
          <w:bCs/>
          <w:w w:val="95"/>
          <w:sz w:val="20"/>
          <w:szCs w:val="20"/>
        </w:rPr>
        <w:t xml:space="preserve">, LAND SURVEYING </w:t>
      </w:r>
      <w:r w:rsidRPr="000A053A">
        <w:rPr>
          <w:rFonts w:eastAsia="Calibri" w:cs="Arial"/>
          <w:b/>
          <w:bCs/>
          <w:w w:val="95"/>
          <w:sz w:val="20"/>
          <w:szCs w:val="20"/>
        </w:rPr>
        <w:t>AND CONSULTANT SERVICES</w:t>
      </w:r>
    </w:p>
    <w:p w14:paraId="3071F962" w14:textId="77777777" w:rsidR="00DD38A1" w:rsidRPr="000A053A" w:rsidRDefault="00F42AE7" w:rsidP="00A951BC">
      <w:pPr>
        <w:numPr>
          <w:ilvl w:val="1"/>
          <w:numId w:val="5"/>
        </w:numPr>
        <w:ind w:left="360" w:hanging="270"/>
        <w:jc w:val="both"/>
        <w:rPr>
          <w:rFonts w:cs="Arial"/>
          <w:bCs/>
          <w:sz w:val="20"/>
          <w:szCs w:val="20"/>
        </w:rPr>
      </w:pPr>
      <w:r w:rsidRPr="000A053A">
        <w:rPr>
          <w:rFonts w:cs="Arial"/>
          <w:bCs/>
          <w:sz w:val="20"/>
          <w:szCs w:val="20"/>
        </w:rPr>
        <w:t>TCO</w:t>
      </w:r>
      <w:r w:rsidR="00DD38A1" w:rsidRPr="000A053A">
        <w:rPr>
          <w:rFonts w:cs="Arial"/>
          <w:bCs/>
          <w:sz w:val="20"/>
          <w:szCs w:val="20"/>
        </w:rPr>
        <w:t xml:space="preserve"> will perform its services as expeditiously as is consistent with the standard of care and diligence normally practiced by recognized professional engineering</w:t>
      </w:r>
      <w:r w:rsidR="002A289F" w:rsidRPr="000A053A">
        <w:rPr>
          <w:rFonts w:cs="Arial"/>
          <w:bCs/>
          <w:sz w:val="20"/>
          <w:szCs w:val="20"/>
        </w:rPr>
        <w:t>/land surveying</w:t>
      </w:r>
      <w:r w:rsidR="00DD38A1" w:rsidRPr="000A053A">
        <w:rPr>
          <w:rFonts w:cs="Arial"/>
          <w:bCs/>
          <w:sz w:val="20"/>
          <w:szCs w:val="20"/>
        </w:rPr>
        <w:t xml:space="preserve"> firms in performing services of a similar nature, in the same locality of the Project site, under similar circumstances. </w:t>
      </w:r>
      <w:r w:rsidRPr="000A053A">
        <w:rPr>
          <w:rFonts w:cs="Arial"/>
          <w:bCs/>
          <w:sz w:val="20"/>
          <w:szCs w:val="20"/>
        </w:rPr>
        <w:t>TCO</w:t>
      </w:r>
      <w:r w:rsidR="00DD38A1" w:rsidRPr="000A053A">
        <w:rPr>
          <w:rFonts w:cs="Arial"/>
          <w:bCs/>
          <w:sz w:val="20"/>
          <w:szCs w:val="20"/>
        </w:rPr>
        <w:t xml:space="preserve"> makes no (and indeed disclaims all) warranties or guarantees, expressed or implied, with regard as to the quality of the services performed, or work product provided under this Agreement.</w:t>
      </w:r>
    </w:p>
    <w:p w14:paraId="1F78EC9C" w14:textId="77777777" w:rsidR="00DD38A1" w:rsidRPr="000A053A" w:rsidRDefault="00DD38A1" w:rsidP="00A951BC">
      <w:pPr>
        <w:numPr>
          <w:ilvl w:val="1"/>
          <w:numId w:val="5"/>
        </w:numPr>
        <w:ind w:left="360" w:hanging="270"/>
        <w:jc w:val="both"/>
        <w:rPr>
          <w:rFonts w:cs="Arial"/>
          <w:bCs/>
          <w:sz w:val="20"/>
          <w:szCs w:val="20"/>
        </w:rPr>
      </w:pPr>
      <w:r w:rsidRPr="000A053A">
        <w:rPr>
          <w:rFonts w:cs="Arial"/>
          <w:bCs/>
          <w:sz w:val="20"/>
          <w:szCs w:val="20"/>
        </w:rPr>
        <w:t xml:space="preserve">The services provided by </w:t>
      </w:r>
      <w:r w:rsidR="00F42AE7" w:rsidRPr="000A053A">
        <w:rPr>
          <w:rFonts w:cs="Arial"/>
          <w:bCs/>
          <w:sz w:val="20"/>
          <w:szCs w:val="20"/>
        </w:rPr>
        <w:t>TCO</w:t>
      </w:r>
      <w:r w:rsidRPr="000A053A">
        <w:rPr>
          <w:rFonts w:cs="Arial"/>
          <w:bCs/>
          <w:sz w:val="20"/>
          <w:szCs w:val="20"/>
        </w:rPr>
        <w:t xml:space="preserve"> are purely professional services, the essence of which is the providing of advice, judgment, opinion, or similar professional skill. </w:t>
      </w:r>
      <w:r w:rsidR="00F42AE7" w:rsidRPr="000A053A">
        <w:rPr>
          <w:rFonts w:cs="Arial"/>
          <w:bCs/>
          <w:sz w:val="20"/>
          <w:szCs w:val="20"/>
        </w:rPr>
        <w:t>TCO</w:t>
      </w:r>
      <w:r w:rsidRPr="000A053A">
        <w:rPr>
          <w:rFonts w:cs="Arial"/>
          <w:bCs/>
          <w:sz w:val="20"/>
          <w:szCs w:val="20"/>
        </w:rPr>
        <w:t xml:space="preserve"> shall perform the services within a timely manner consistent with sound professional</w:t>
      </w:r>
      <w:r w:rsidR="006F5C70" w:rsidRPr="000A053A">
        <w:rPr>
          <w:rFonts w:cs="Arial"/>
          <w:bCs/>
          <w:sz w:val="20"/>
          <w:szCs w:val="20"/>
        </w:rPr>
        <w:t xml:space="preserve"> </w:t>
      </w:r>
      <w:r w:rsidRPr="000A053A">
        <w:rPr>
          <w:rFonts w:cs="Arial"/>
          <w:bCs/>
          <w:sz w:val="20"/>
          <w:szCs w:val="20"/>
        </w:rPr>
        <w:t>practices.</w:t>
      </w:r>
    </w:p>
    <w:p w14:paraId="7D19E580" w14:textId="77777777" w:rsidR="00133FE0" w:rsidRPr="000A053A" w:rsidRDefault="00DD38A1" w:rsidP="00EA3B28">
      <w:pPr>
        <w:numPr>
          <w:ilvl w:val="1"/>
          <w:numId w:val="5"/>
        </w:numPr>
        <w:ind w:left="360" w:hanging="270"/>
        <w:jc w:val="both"/>
        <w:rPr>
          <w:rFonts w:cs="Arial"/>
          <w:bCs/>
          <w:sz w:val="20"/>
          <w:szCs w:val="20"/>
        </w:rPr>
      </w:pPr>
      <w:r w:rsidRPr="000A053A">
        <w:rPr>
          <w:rFonts w:cs="Arial"/>
          <w:bCs/>
          <w:sz w:val="20"/>
          <w:szCs w:val="20"/>
        </w:rPr>
        <w:t xml:space="preserve">Many permitting agencies provide specified review time lines that are often not met by the review agencies. As a result, </w:t>
      </w:r>
      <w:r w:rsidR="00F42AE7" w:rsidRPr="000A053A">
        <w:rPr>
          <w:rFonts w:cs="Arial"/>
          <w:bCs/>
          <w:sz w:val="20"/>
          <w:szCs w:val="20"/>
        </w:rPr>
        <w:t>TCO</w:t>
      </w:r>
      <w:r w:rsidRPr="000A053A">
        <w:rPr>
          <w:rFonts w:cs="Arial"/>
          <w:bCs/>
          <w:sz w:val="20"/>
          <w:szCs w:val="20"/>
        </w:rPr>
        <w:t xml:space="preserve"> makes no warranties or representations as to time required or the ability to obtain permits or approvals. </w:t>
      </w:r>
      <w:r w:rsidR="00F42AE7" w:rsidRPr="000A053A">
        <w:rPr>
          <w:rFonts w:cs="Arial"/>
          <w:bCs/>
          <w:sz w:val="20"/>
          <w:szCs w:val="20"/>
        </w:rPr>
        <w:t>TCO</w:t>
      </w:r>
      <w:r w:rsidRPr="000A053A">
        <w:rPr>
          <w:rFonts w:cs="Arial"/>
          <w:bCs/>
          <w:sz w:val="20"/>
          <w:szCs w:val="20"/>
        </w:rPr>
        <w:t xml:space="preserve"> can assist CLIENT in expediting the review process as an additional service billed on an hourly basis. Occasionally new or revised policies or procedures are established by review agencies. Any work required to resolve contested issues resulting from new regulations, new interpretations of existing regulations or changes in in-house agency policy and procedures shall be considered additional services billed on an hourly basis. CLIENT requested site plan or design changes after the submittal of civil plans for permits shall also be additional services to be billed on an hourly basis. CLIENT agrees that, while </w:t>
      </w:r>
      <w:r w:rsidR="00F42AE7" w:rsidRPr="000A053A">
        <w:rPr>
          <w:rFonts w:cs="Arial"/>
          <w:bCs/>
          <w:sz w:val="20"/>
          <w:szCs w:val="20"/>
        </w:rPr>
        <w:t>TCO</w:t>
      </w:r>
      <w:r w:rsidRPr="000A053A">
        <w:rPr>
          <w:rFonts w:cs="Arial"/>
          <w:bCs/>
          <w:sz w:val="20"/>
          <w:szCs w:val="20"/>
        </w:rPr>
        <w:t xml:space="preserve"> agrees to employ reasonable efforts to accomplish its work in a timely manner, </w:t>
      </w:r>
      <w:r w:rsidR="00F42AE7" w:rsidRPr="000A053A">
        <w:rPr>
          <w:rFonts w:cs="Arial"/>
          <w:bCs/>
          <w:sz w:val="20"/>
          <w:szCs w:val="20"/>
        </w:rPr>
        <w:t>TCO</w:t>
      </w:r>
      <w:r w:rsidRPr="000A053A">
        <w:rPr>
          <w:rFonts w:cs="Arial"/>
          <w:bCs/>
          <w:sz w:val="20"/>
          <w:szCs w:val="20"/>
        </w:rPr>
        <w:t xml:space="preserve"> shall in no way be liable for damages of any kind for delays, or for any failure to meet milestones established under this Agreement, the failure to</w:t>
      </w:r>
      <w:r w:rsidR="006F5C70" w:rsidRPr="000A053A">
        <w:rPr>
          <w:rFonts w:cs="Arial"/>
          <w:bCs/>
          <w:sz w:val="20"/>
          <w:szCs w:val="20"/>
        </w:rPr>
        <w:t xml:space="preserve"> obtain a permit from any governmental entity, or the failure to obtain a permit in any specified amount of time.</w:t>
      </w:r>
    </w:p>
    <w:p w14:paraId="65864E9E" w14:textId="77777777" w:rsidR="006F5C70" w:rsidRPr="000A053A" w:rsidRDefault="006F5C70" w:rsidP="00EA3B28">
      <w:pPr>
        <w:numPr>
          <w:ilvl w:val="1"/>
          <w:numId w:val="5"/>
        </w:numPr>
        <w:ind w:left="360" w:hanging="270"/>
        <w:jc w:val="both"/>
        <w:rPr>
          <w:rFonts w:cs="Arial"/>
          <w:bCs/>
          <w:sz w:val="20"/>
          <w:szCs w:val="20"/>
        </w:rPr>
      </w:pPr>
      <w:r w:rsidRPr="000A053A">
        <w:rPr>
          <w:rFonts w:cs="Arial"/>
          <w:bCs/>
          <w:sz w:val="20"/>
          <w:szCs w:val="20"/>
        </w:rPr>
        <w:t xml:space="preserve">Evaluations of CLIENT’s budget, or estimates of Project costs prepared by </w:t>
      </w:r>
      <w:r w:rsidR="00F42AE7" w:rsidRPr="000A053A">
        <w:rPr>
          <w:rFonts w:cs="Arial"/>
          <w:bCs/>
          <w:sz w:val="20"/>
          <w:szCs w:val="20"/>
        </w:rPr>
        <w:t>TCO</w:t>
      </w:r>
      <w:r w:rsidRPr="000A053A">
        <w:rPr>
          <w:rFonts w:cs="Arial"/>
          <w:bCs/>
          <w:sz w:val="20"/>
          <w:szCs w:val="20"/>
        </w:rPr>
        <w:t xml:space="preserve">, if any, represent </w:t>
      </w:r>
      <w:r w:rsidR="00F42AE7" w:rsidRPr="000A053A">
        <w:rPr>
          <w:rFonts w:cs="Arial"/>
          <w:bCs/>
          <w:sz w:val="20"/>
          <w:szCs w:val="20"/>
        </w:rPr>
        <w:t>TCO</w:t>
      </w:r>
      <w:r w:rsidRPr="000A053A">
        <w:rPr>
          <w:rFonts w:cs="Arial"/>
          <w:bCs/>
          <w:sz w:val="20"/>
          <w:szCs w:val="20"/>
        </w:rPr>
        <w:t xml:space="preserve">’s judgment as a professional engineer. It is recognized that </w:t>
      </w:r>
      <w:r w:rsidR="00F42AE7" w:rsidRPr="000A053A">
        <w:rPr>
          <w:rFonts w:cs="Arial"/>
          <w:bCs/>
          <w:sz w:val="20"/>
          <w:szCs w:val="20"/>
        </w:rPr>
        <w:t>TCO</w:t>
      </w:r>
      <w:r w:rsidRPr="000A053A">
        <w:rPr>
          <w:rFonts w:cs="Arial"/>
          <w:bCs/>
          <w:sz w:val="20"/>
          <w:szCs w:val="20"/>
        </w:rPr>
        <w:t xml:space="preserve"> has no control over the cost of labor or materials, contractors’ methods of determining bid prices, or over competitive bidding, market or negotiating conditions. Accordingly, </w:t>
      </w:r>
      <w:r w:rsidR="00F42AE7" w:rsidRPr="000A053A">
        <w:rPr>
          <w:rFonts w:cs="Arial"/>
          <w:bCs/>
          <w:sz w:val="20"/>
          <w:szCs w:val="20"/>
        </w:rPr>
        <w:t>TCO</w:t>
      </w:r>
      <w:r w:rsidRPr="000A053A">
        <w:rPr>
          <w:rFonts w:cs="Arial"/>
          <w:bCs/>
          <w:sz w:val="20"/>
          <w:szCs w:val="20"/>
        </w:rPr>
        <w:t xml:space="preserve"> cannot and does not warrant or represent that bids or negotiated prices will not vary from CLIENT’s budget or </w:t>
      </w:r>
      <w:r w:rsidR="00F42AE7" w:rsidRPr="000A053A">
        <w:rPr>
          <w:rFonts w:cs="Arial"/>
          <w:bCs/>
          <w:sz w:val="20"/>
          <w:szCs w:val="20"/>
        </w:rPr>
        <w:t>TCO</w:t>
      </w:r>
      <w:r w:rsidRPr="000A053A">
        <w:rPr>
          <w:rFonts w:cs="Arial"/>
          <w:bCs/>
          <w:sz w:val="20"/>
          <w:szCs w:val="20"/>
        </w:rPr>
        <w:t xml:space="preserve">’s cost estimates, and CLIENT expressly agrees that </w:t>
      </w:r>
      <w:r w:rsidR="00F42AE7" w:rsidRPr="000A053A">
        <w:rPr>
          <w:rFonts w:cs="Arial"/>
          <w:bCs/>
          <w:sz w:val="20"/>
          <w:szCs w:val="20"/>
        </w:rPr>
        <w:t>TCO</w:t>
      </w:r>
      <w:r w:rsidRPr="000A053A">
        <w:rPr>
          <w:rFonts w:cs="Arial"/>
          <w:bCs/>
          <w:sz w:val="20"/>
          <w:szCs w:val="20"/>
        </w:rPr>
        <w:t xml:space="preserve"> shall have no liability for any failure of bids or actual construction costs to comply with CLIENT’s budget or </w:t>
      </w:r>
      <w:r w:rsidR="00F42AE7" w:rsidRPr="000A053A">
        <w:rPr>
          <w:rFonts w:cs="Arial"/>
          <w:bCs/>
          <w:sz w:val="20"/>
          <w:szCs w:val="20"/>
        </w:rPr>
        <w:t>TCO</w:t>
      </w:r>
      <w:r w:rsidRPr="000A053A">
        <w:rPr>
          <w:rFonts w:cs="Arial"/>
          <w:bCs/>
          <w:sz w:val="20"/>
          <w:szCs w:val="20"/>
        </w:rPr>
        <w:t>’s cost estimates.</w:t>
      </w:r>
    </w:p>
    <w:p w14:paraId="6C82EB9F" w14:textId="77777777" w:rsidR="001B0DFD" w:rsidRPr="001635BA" w:rsidRDefault="001B0DFD" w:rsidP="001B0DFD">
      <w:pPr>
        <w:widowControl w:val="0"/>
        <w:tabs>
          <w:tab w:val="left" w:pos="360"/>
        </w:tabs>
        <w:autoSpaceDE w:val="0"/>
        <w:autoSpaceDN w:val="0"/>
        <w:spacing w:before="1" w:line="219" w:lineRule="exact"/>
        <w:ind w:left="360"/>
        <w:jc w:val="both"/>
        <w:outlineLvl w:val="1"/>
        <w:rPr>
          <w:rFonts w:eastAsia="Calibri" w:cs="Arial"/>
          <w:b/>
          <w:bCs/>
          <w:w w:val="95"/>
          <w:sz w:val="16"/>
          <w:szCs w:val="16"/>
        </w:rPr>
      </w:pPr>
    </w:p>
    <w:p w14:paraId="75962600" w14:textId="77777777" w:rsidR="00AF1D83" w:rsidRPr="000A053A" w:rsidRDefault="00AF1D83" w:rsidP="009D5266">
      <w:pPr>
        <w:widowControl w:val="0"/>
        <w:numPr>
          <w:ilvl w:val="0"/>
          <w:numId w:val="5"/>
        </w:numPr>
        <w:tabs>
          <w:tab w:val="left" w:pos="360"/>
        </w:tabs>
        <w:autoSpaceDE w:val="0"/>
        <w:autoSpaceDN w:val="0"/>
        <w:spacing w:before="1" w:line="219" w:lineRule="exact"/>
        <w:ind w:left="360"/>
        <w:jc w:val="both"/>
        <w:outlineLvl w:val="1"/>
        <w:rPr>
          <w:rFonts w:eastAsia="Calibri" w:cs="Arial"/>
          <w:b/>
          <w:bCs/>
          <w:w w:val="95"/>
          <w:sz w:val="20"/>
          <w:szCs w:val="20"/>
        </w:rPr>
      </w:pPr>
      <w:r w:rsidRPr="000A053A">
        <w:rPr>
          <w:rFonts w:eastAsia="Calibri" w:cs="Arial"/>
          <w:b/>
          <w:bCs/>
          <w:w w:val="95"/>
          <w:sz w:val="20"/>
          <w:szCs w:val="20"/>
        </w:rPr>
        <w:t>CLIENT RESPONSIBILITY</w:t>
      </w:r>
    </w:p>
    <w:p w14:paraId="1C3CB5EE" w14:textId="77777777" w:rsidR="00AF1D83" w:rsidRPr="000A053A" w:rsidRDefault="00AF1D83" w:rsidP="00A951BC">
      <w:pPr>
        <w:numPr>
          <w:ilvl w:val="1"/>
          <w:numId w:val="5"/>
        </w:numPr>
        <w:ind w:left="360" w:hanging="270"/>
        <w:jc w:val="both"/>
        <w:rPr>
          <w:rFonts w:cs="Arial"/>
          <w:sz w:val="20"/>
          <w:szCs w:val="20"/>
        </w:rPr>
      </w:pPr>
      <w:r w:rsidRPr="000A053A">
        <w:rPr>
          <w:rFonts w:cs="Arial"/>
          <w:sz w:val="20"/>
          <w:szCs w:val="20"/>
        </w:rPr>
        <w:t>CLIENT represents and warrants that it is financially solvent, able to pay its debts as they become due, and possesses sufficient working capital to perform its obligations under this Agreement.</w:t>
      </w:r>
    </w:p>
    <w:p w14:paraId="601C1C8A" w14:textId="77777777" w:rsidR="00AF1D83" w:rsidRPr="000A053A" w:rsidRDefault="00AF1D83" w:rsidP="00A951BC">
      <w:pPr>
        <w:numPr>
          <w:ilvl w:val="1"/>
          <w:numId w:val="5"/>
        </w:numPr>
        <w:ind w:left="360" w:hanging="270"/>
        <w:jc w:val="both"/>
        <w:rPr>
          <w:rFonts w:cs="Arial"/>
          <w:sz w:val="20"/>
          <w:szCs w:val="20"/>
        </w:rPr>
      </w:pPr>
      <w:r w:rsidRPr="000A053A">
        <w:rPr>
          <w:rFonts w:cs="Arial"/>
          <w:sz w:val="20"/>
          <w:szCs w:val="20"/>
        </w:rPr>
        <w:t xml:space="preserve">CLIENT shall provide </w:t>
      </w:r>
      <w:r w:rsidR="00F42AE7" w:rsidRPr="000A053A">
        <w:rPr>
          <w:rFonts w:cs="Arial"/>
          <w:sz w:val="20"/>
          <w:szCs w:val="20"/>
        </w:rPr>
        <w:t>TCO</w:t>
      </w:r>
      <w:r w:rsidRPr="000A053A">
        <w:rPr>
          <w:rFonts w:cs="Arial"/>
          <w:sz w:val="20"/>
          <w:szCs w:val="20"/>
        </w:rPr>
        <w:t xml:space="preserve"> the following:</w:t>
      </w:r>
    </w:p>
    <w:p w14:paraId="317FB300" w14:textId="77777777" w:rsidR="00AF1D83" w:rsidRPr="000A053A" w:rsidRDefault="00AF1D83" w:rsidP="00A951BC">
      <w:pPr>
        <w:numPr>
          <w:ilvl w:val="2"/>
          <w:numId w:val="5"/>
        </w:numPr>
        <w:jc w:val="both"/>
        <w:rPr>
          <w:rFonts w:cs="Arial"/>
          <w:sz w:val="20"/>
          <w:szCs w:val="20"/>
        </w:rPr>
      </w:pPr>
      <w:r w:rsidRPr="000A053A">
        <w:rPr>
          <w:rFonts w:cs="Arial"/>
          <w:sz w:val="20"/>
          <w:szCs w:val="20"/>
        </w:rPr>
        <w:t>CLIENT’s criteria and requirements for the Project;</w:t>
      </w:r>
    </w:p>
    <w:p w14:paraId="0B02CAD0" w14:textId="77777777" w:rsidR="00AF1D83" w:rsidRPr="000A053A" w:rsidRDefault="00AF1D83" w:rsidP="00A951BC">
      <w:pPr>
        <w:numPr>
          <w:ilvl w:val="2"/>
          <w:numId w:val="5"/>
        </w:numPr>
        <w:jc w:val="both"/>
        <w:rPr>
          <w:rFonts w:cs="Arial"/>
          <w:sz w:val="20"/>
          <w:szCs w:val="20"/>
        </w:rPr>
      </w:pPr>
      <w:r w:rsidRPr="000A053A">
        <w:rPr>
          <w:rFonts w:cs="Arial"/>
          <w:sz w:val="20"/>
          <w:szCs w:val="20"/>
        </w:rPr>
        <w:t xml:space="preserve">Right-of-entry and access for </w:t>
      </w:r>
      <w:r w:rsidR="00F42AE7" w:rsidRPr="000A053A">
        <w:rPr>
          <w:rFonts w:cs="Arial"/>
          <w:sz w:val="20"/>
          <w:szCs w:val="20"/>
        </w:rPr>
        <w:t>TCO</w:t>
      </w:r>
      <w:r w:rsidRPr="000A053A">
        <w:rPr>
          <w:rFonts w:cs="Arial"/>
          <w:sz w:val="20"/>
          <w:szCs w:val="20"/>
        </w:rPr>
        <w:t xml:space="preserve"> to enter upon the Project site whether upon Public or private property;</w:t>
      </w:r>
    </w:p>
    <w:p w14:paraId="052B4FCE" w14:textId="77777777" w:rsidR="00AF1D83" w:rsidRPr="000A053A" w:rsidRDefault="00AF1D83" w:rsidP="00A951BC">
      <w:pPr>
        <w:numPr>
          <w:ilvl w:val="2"/>
          <w:numId w:val="5"/>
        </w:numPr>
        <w:jc w:val="both"/>
        <w:rPr>
          <w:rFonts w:cs="Arial"/>
          <w:sz w:val="20"/>
          <w:szCs w:val="20"/>
        </w:rPr>
      </w:pPr>
      <w:r w:rsidRPr="000A053A">
        <w:rPr>
          <w:rFonts w:cs="Arial"/>
          <w:sz w:val="20"/>
          <w:szCs w:val="20"/>
        </w:rPr>
        <w:t xml:space="preserve">All information available to or known by CLIENT which may be required by </w:t>
      </w:r>
      <w:r w:rsidR="00F42AE7" w:rsidRPr="000A053A">
        <w:rPr>
          <w:rFonts w:cs="Arial"/>
          <w:sz w:val="20"/>
          <w:szCs w:val="20"/>
        </w:rPr>
        <w:t>TCO</w:t>
      </w:r>
      <w:r w:rsidRPr="000A053A">
        <w:rPr>
          <w:rFonts w:cs="Arial"/>
          <w:sz w:val="20"/>
          <w:szCs w:val="20"/>
        </w:rPr>
        <w:t xml:space="preserve"> in performing our services;</w:t>
      </w:r>
      <w:r w:rsidR="004B3416" w:rsidRPr="000A053A">
        <w:rPr>
          <w:rFonts w:cs="Arial"/>
          <w:sz w:val="20"/>
          <w:szCs w:val="20"/>
        </w:rPr>
        <w:t xml:space="preserve"> and</w:t>
      </w:r>
    </w:p>
    <w:p w14:paraId="69A134D3" w14:textId="77777777" w:rsidR="00AF1D83" w:rsidRPr="000A053A" w:rsidRDefault="00AF1D83" w:rsidP="00A951BC">
      <w:pPr>
        <w:numPr>
          <w:ilvl w:val="2"/>
          <w:numId w:val="5"/>
        </w:numPr>
        <w:jc w:val="both"/>
        <w:rPr>
          <w:rFonts w:cs="Arial"/>
          <w:sz w:val="20"/>
          <w:szCs w:val="20"/>
        </w:rPr>
      </w:pPr>
      <w:r w:rsidRPr="000A053A">
        <w:rPr>
          <w:rFonts w:cs="Arial"/>
          <w:sz w:val="20"/>
          <w:szCs w:val="20"/>
        </w:rPr>
        <w:t xml:space="preserve">Timely examination and prompt responses to </w:t>
      </w:r>
      <w:r w:rsidR="00F42AE7" w:rsidRPr="000A053A">
        <w:rPr>
          <w:rFonts w:cs="Arial"/>
          <w:sz w:val="20"/>
          <w:szCs w:val="20"/>
        </w:rPr>
        <w:t>TCO</w:t>
      </w:r>
      <w:r w:rsidRPr="000A053A">
        <w:rPr>
          <w:rFonts w:cs="Arial"/>
          <w:sz w:val="20"/>
          <w:szCs w:val="20"/>
        </w:rPr>
        <w:t>’s submittals</w:t>
      </w:r>
      <w:r w:rsidR="004B3416" w:rsidRPr="000A053A">
        <w:rPr>
          <w:rFonts w:cs="Arial"/>
          <w:sz w:val="20"/>
          <w:szCs w:val="20"/>
        </w:rPr>
        <w:t>.</w:t>
      </w:r>
    </w:p>
    <w:p w14:paraId="68747C2F" w14:textId="77777777" w:rsidR="00AF1D83" w:rsidRPr="000A053A" w:rsidRDefault="00F42AE7" w:rsidP="00A951BC">
      <w:pPr>
        <w:numPr>
          <w:ilvl w:val="1"/>
          <w:numId w:val="5"/>
        </w:numPr>
        <w:ind w:left="360"/>
        <w:jc w:val="both"/>
        <w:rPr>
          <w:rFonts w:cs="Arial"/>
          <w:sz w:val="20"/>
          <w:szCs w:val="20"/>
        </w:rPr>
      </w:pPr>
      <w:r w:rsidRPr="000A053A">
        <w:rPr>
          <w:rFonts w:cs="Arial"/>
          <w:sz w:val="20"/>
          <w:szCs w:val="20"/>
        </w:rPr>
        <w:lastRenderedPageBreak/>
        <w:t>TCO</w:t>
      </w:r>
      <w:r w:rsidR="00AF1D83" w:rsidRPr="000A053A">
        <w:rPr>
          <w:rFonts w:cs="Arial"/>
          <w:sz w:val="20"/>
          <w:szCs w:val="20"/>
        </w:rPr>
        <w:t xml:space="preserve"> shall be entitled to rely upon the accuracy of the information and documentation provided by CLIENT and CLIENT’s other consultants.</w:t>
      </w:r>
    </w:p>
    <w:p w14:paraId="57CD08BD" w14:textId="77777777" w:rsidR="00AF1D83" w:rsidRPr="000A053A" w:rsidRDefault="00AF1D83" w:rsidP="00A951BC">
      <w:pPr>
        <w:numPr>
          <w:ilvl w:val="1"/>
          <w:numId w:val="5"/>
        </w:numPr>
        <w:ind w:left="360"/>
        <w:jc w:val="both"/>
        <w:rPr>
          <w:rFonts w:cs="Arial"/>
          <w:sz w:val="20"/>
          <w:szCs w:val="20"/>
        </w:rPr>
      </w:pPr>
      <w:r w:rsidRPr="000A053A">
        <w:rPr>
          <w:rFonts w:cs="Arial"/>
          <w:sz w:val="20"/>
          <w:szCs w:val="20"/>
        </w:rPr>
        <w:t xml:space="preserve">CLIENT shall coordinate the services of its own consultants with those services provided by </w:t>
      </w:r>
      <w:r w:rsidR="00F42AE7" w:rsidRPr="000A053A">
        <w:rPr>
          <w:rFonts w:cs="Arial"/>
          <w:sz w:val="20"/>
          <w:szCs w:val="20"/>
        </w:rPr>
        <w:t>TCO</w:t>
      </w:r>
      <w:r w:rsidRPr="000A053A">
        <w:rPr>
          <w:rFonts w:cs="Arial"/>
          <w:sz w:val="20"/>
          <w:szCs w:val="20"/>
        </w:rPr>
        <w:t>.</w:t>
      </w:r>
    </w:p>
    <w:p w14:paraId="6FD5298D" w14:textId="77777777" w:rsidR="00D4083E" w:rsidRPr="001635BA" w:rsidRDefault="00D4083E" w:rsidP="00A951BC">
      <w:pPr>
        <w:ind w:left="360"/>
        <w:jc w:val="both"/>
        <w:rPr>
          <w:rFonts w:cs="Arial"/>
          <w:sz w:val="16"/>
          <w:szCs w:val="16"/>
        </w:rPr>
      </w:pPr>
    </w:p>
    <w:p w14:paraId="5FA7FFD4" w14:textId="77777777" w:rsidR="00D4083E" w:rsidRPr="000A053A" w:rsidRDefault="00D4083E" w:rsidP="009D5266">
      <w:pPr>
        <w:widowControl w:val="0"/>
        <w:numPr>
          <w:ilvl w:val="0"/>
          <w:numId w:val="5"/>
        </w:numPr>
        <w:tabs>
          <w:tab w:val="left" w:pos="360"/>
        </w:tabs>
        <w:autoSpaceDE w:val="0"/>
        <w:autoSpaceDN w:val="0"/>
        <w:spacing w:before="1" w:line="219" w:lineRule="exact"/>
        <w:ind w:left="360"/>
        <w:jc w:val="both"/>
        <w:outlineLvl w:val="1"/>
        <w:rPr>
          <w:rFonts w:eastAsia="Calibri" w:cs="Arial"/>
          <w:b/>
          <w:bCs/>
          <w:w w:val="95"/>
          <w:sz w:val="20"/>
          <w:szCs w:val="20"/>
        </w:rPr>
      </w:pPr>
      <w:r w:rsidRPr="000A053A">
        <w:rPr>
          <w:rFonts w:eastAsia="Calibri" w:cs="Arial"/>
          <w:b/>
          <w:bCs/>
          <w:w w:val="95"/>
          <w:sz w:val="20"/>
          <w:szCs w:val="20"/>
        </w:rPr>
        <w:t>CHANGES IN SCOPE OF SERVICES</w:t>
      </w:r>
    </w:p>
    <w:p w14:paraId="4B0E60BA" w14:textId="77777777" w:rsidR="00C270D7" w:rsidRPr="000A053A" w:rsidRDefault="00D4083E" w:rsidP="002A289F">
      <w:pPr>
        <w:pStyle w:val="ListParagraph"/>
        <w:widowControl w:val="0"/>
        <w:numPr>
          <w:ilvl w:val="1"/>
          <w:numId w:val="5"/>
        </w:numPr>
        <w:autoSpaceDE w:val="0"/>
        <w:autoSpaceDN w:val="0"/>
        <w:spacing w:before="1"/>
        <w:ind w:left="360" w:hanging="270"/>
        <w:contextualSpacing w:val="0"/>
        <w:jc w:val="both"/>
        <w:rPr>
          <w:rFonts w:eastAsiaTheme="minorHAnsi" w:cs="Arial"/>
          <w:bCs/>
          <w:sz w:val="20"/>
          <w:szCs w:val="20"/>
        </w:rPr>
      </w:pPr>
      <w:r w:rsidRPr="000A053A">
        <w:rPr>
          <w:rFonts w:eastAsiaTheme="minorHAnsi" w:cs="Arial"/>
          <w:bCs/>
          <w:sz w:val="20"/>
          <w:szCs w:val="20"/>
        </w:rPr>
        <w:t xml:space="preserve">If CLIENT makes changes to the scope of services shown in the </w:t>
      </w:r>
      <w:r w:rsidR="006D09A7" w:rsidRPr="000A053A">
        <w:rPr>
          <w:rFonts w:eastAsiaTheme="minorHAnsi" w:cs="Arial"/>
          <w:bCs/>
          <w:sz w:val="20"/>
          <w:szCs w:val="20"/>
        </w:rPr>
        <w:t xml:space="preserve">Proposal </w:t>
      </w:r>
      <w:r w:rsidRPr="000A053A">
        <w:rPr>
          <w:rFonts w:eastAsiaTheme="minorHAnsi" w:cs="Arial"/>
          <w:bCs/>
          <w:sz w:val="20"/>
          <w:szCs w:val="20"/>
        </w:rPr>
        <w:t>attached hereto, or if unknown or unforeseen conditions are encountered in the field, which causes an increase in the cost for performance of the services hereunder, then a mutually agreed upon adjustment in fee should be made and reflected in an “Amendment,” to be executed and/or authorized by CLIENT.</w:t>
      </w:r>
    </w:p>
    <w:p w14:paraId="01A18AF4" w14:textId="77777777" w:rsidR="00C270D7" w:rsidRPr="000A053A" w:rsidRDefault="00D4083E" w:rsidP="002A289F">
      <w:pPr>
        <w:pStyle w:val="ListParagraph"/>
        <w:widowControl w:val="0"/>
        <w:numPr>
          <w:ilvl w:val="1"/>
          <w:numId w:val="5"/>
        </w:numPr>
        <w:autoSpaceDE w:val="0"/>
        <w:autoSpaceDN w:val="0"/>
        <w:spacing w:before="1"/>
        <w:ind w:left="360" w:hanging="270"/>
        <w:contextualSpacing w:val="0"/>
        <w:jc w:val="both"/>
        <w:rPr>
          <w:rFonts w:eastAsiaTheme="minorHAnsi" w:cs="Arial"/>
          <w:bCs/>
          <w:sz w:val="20"/>
          <w:szCs w:val="20"/>
        </w:rPr>
      </w:pPr>
      <w:r w:rsidRPr="000A053A">
        <w:rPr>
          <w:rFonts w:eastAsiaTheme="minorHAnsi" w:cs="Arial"/>
          <w:bCs/>
          <w:sz w:val="20"/>
          <w:szCs w:val="20"/>
        </w:rPr>
        <w:t xml:space="preserve">In the event there are modifications and/or additions to </w:t>
      </w:r>
      <w:r w:rsidR="00A42ED2" w:rsidRPr="000A053A">
        <w:rPr>
          <w:rFonts w:eastAsiaTheme="minorHAnsi" w:cs="Arial"/>
          <w:bCs/>
          <w:sz w:val="20"/>
          <w:szCs w:val="20"/>
        </w:rPr>
        <w:t>r</w:t>
      </w:r>
      <w:r w:rsidRPr="000A053A">
        <w:rPr>
          <w:rFonts w:eastAsiaTheme="minorHAnsi" w:cs="Arial"/>
          <w:bCs/>
          <w:sz w:val="20"/>
          <w:szCs w:val="20"/>
        </w:rPr>
        <w:t xml:space="preserve">egulatory </w:t>
      </w:r>
      <w:r w:rsidR="00A42ED2" w:rsidRPr="000A053A">
        <w:rPr>
          <w:rFonts w:eastAsiaTheme="minorHAnsi" w:cs="Arial"/>
          <w:bCs/>
          <w:sz w:val="20"/>
          <w:szCs w:val="20"/>
        </w:rPr>
        <w:t>r</w:t>
      </w:r>
      <w:r w:rsidRPr="000A053A">
        <w:rPr>
          <w:rFonts w:eastAsiaTheme="minorHAnsi" w:cs="Arial"/>
          <w:bCs/>
          <w:sz w:val="20"/>
          <w:szCs w:val="20"/>
        </w:rPr>
        <w:t xml:space="preserve">equirements or agency review processes related to the services performed under this Agreement after the date of its execution which cause an increase in the cost required of </w:t>
      </w:r>
      <w:r w:rsidR="00F42AE7" w:rsidRPr="000A053A">
        <w:rPr>
          <w:rFonts w:eastAsiaTheme="minorHAnsi" w:cs="Arial"/>
          <w:bCs/>
          <w:sz w:val="20"/>
          <w:szCs w:val="20"/>
        </w:rPr>
        <w:t>TCO</w:t>
      </w:r>
      <w:r w:rsidRPr="000A053A">
        <w:rPr>
          <w:rFonts w:eastAsiaTheme="minorHAnsi" w:cs="Arial"/>
          <w:bCs/>
          <w:sz w:val="20"/>
          <w:szCs w:val="20"/>
        </w:rPr>
        <w:t xml:space="preserve"> for performance of the services hereunder, then a mutually agreed</w:t>
      </w:r>
      <w:r w:rsidR="003200D1" w:rsidRPr="000A053A">
        <w:rPr>
          <w:rFonts w:eastAsiaTheme="minorHAnsi" w:cs="Arial"/>
          <w:bCs/>
          <w:sz w:val="20"/>
          <w:szCs w:val="20"/>
        </w:rPr>
        <w:t xml:space="preserve"> upon adjustment in fee shall be made and reflected in an “Amendment,” to be executed and/or authorized by CLIENT.</w:t>
      </w:r>
    </w:p>
    <w:p w14:paraId="2D5C5BC7" w14:textId="77777777" w:rsidR="003200D1" w:rsidRPr="000A053A" w:rsidRDefault="003200D1" w:rsidP="002A289F">
      <w:pPr>
        <w:pStyle w:val="ListParagraph"/>
        <w:widowControl w:val="0"/>
        <w:numPr>
          <w:ilvl w:val="1"/>
          <w:numId w:val="5"/>
        </w:numPr>
        <w:autoSpaceDE w:val="0"/>
        <w:autoSpaceDN w:val="0"/>
        <w:spacing w:before="1"/>
        <w:ind w:left="360" w:hanging="270"/>
        <w:contextualSpacing w:val="0"/>
        <w:jc w:val="both"/>
        <w:rPr>
          <w:rFonts w:eastAsiaTheme="minorHAnsi" w:cs="Arial"/>
          <w:bCs/>
          <w:sz w:val="20"/>
          <w:szCs w:val="20"/>
        </w:rPr>
      </w:pPr>
      <w:r w:rsidRPr="000A053A">
        <w:rPr>
          <w:rFonts w:eastAsia="Calibri" w:cs="Arial"/>
          <w:sz w:val="20"/>
          <w:szCs w:val="20"/>
        </w:rPr>
        <w:t xml:space="preserve">In the event work is ordered verbally by CLIENT or </w:t>
      </w:r>
      <w:r w:rsidR="00A42ED2" w:rsidRPr="000A053A">
        <w:rPr>
          <w:rFonts w:eastAsia="Calibri" w:cs="Arial"/>
          <w:sz w:val="20"/>
          <w:szCs w:val="20"/>
        </w:rPr>
        <w:t>its</w:t>
      </w:r>
      <w:r w:rsidRPr="000A053A">
        <w:rPr>
          <w:rFonts w:eastAsia="Calibri" w:cs="Arial"/>
          <w:sz w:val="20"/>
          <w:szCs w:val="20"/>
        </w:rPr>
        <w:t xml:space="preserve"> representative</w:t>
      </w:r>
      <w:r w:rsidRPr="000A053A">
        <w:rPr>
          <w:rFonts w:eastAsia="Calibri" w:cs="Arial"/>
          <w:spacing w:val="-12"/>
          <w:sz w:val="20"/>
          <w:szCs w:val="20"/>
        </w:rPr>
        <w:t xml:space="preserve"> </w:t>
      </w:r>
      <w:r w:rsidRPr="000A053A">
        <w:rPr>
          <w:rFonts w:eastAsia="Calibri" w:cs="Arial"/>
          <w:sz w:val="20"/>
          <w:szCs w:val="20"/>
        </w:rPr>
        <w:t>or</w:t>
      </w:r>
      <w:r w:rsidRPr="000A053A">
        <w:rPr>
          <w:rFonts w:eastAsia="Calibri" w:cs="Arial"/>
          <w:spacing w:val="-11"/>
          <w:sz w:val="20"/>
          <w:szCs w:val="20"/>
        </w:rPr>
        <w:t xml:space="preserve"> </w:t>
      </w:r>
      <w:r w:rsidRPr="000A053A">
        <w:rPr>
          <w:rFonts w:eastAsia="Calibri" w:cs="Arial"/>
          <w:sz w:val="20"/>
          <w:szCs w:val="20"/>
        </w:rPr>
        <w:t>agent</w:t>
      </w:r>
      <w:r w:rsidRPr="000A053A">
        <w:rPr>
          <w:rFonts w:eastAsia="Calibri" w:cs="Arial"/>
          <w:spacing w:val="-11"/>
          <w:sz w:val="20"/>
          <w:szCs w:val="20"/>
        </w:rPr>
        <w:t xml:space="preserve"> </w:t>
      </w:r>
      <w:r w:rsidRPr="000A053A">
        <w:rPr>
          <w:rFonts w:eastAsia="Calibri" w:cs="Arial"/>
          <w:sz w:val="20"/>
          <w:szCs w:val="20"/>
        </w:rPr>
        <w:t>and/or</w:t>
      </w:r>
      <w:r w:rsidRPr="000A053A">
        <w:rPr>
          <w:rFonts w:eastAsia="Calibri" w:cs="Arial"/>
          <w:spacing w:val="-11"/>
          <w:sz w:val="20"/>
          <w:szCs w:val="20"/>
        </w:rPr>
        <w:t xml:space="preserve"> </w:t>
      </w:r>
      <w:r w:rsidRPr="000A053A">
        <w:rPr>
          <w:rFonts w:eastAsia="Calibri" w:cs="Arial"/>
          <w:sz w:val="20"/>
          <w:szCs w:val="20"/>
        </w:rPr>
        <w:t>if</w:t>
      </w:r>
      <w:r w:rsidRPr="000A053A">
        <w:rPr>
          <w:rFonts w:eastAsia="Calibri" w:cs="Arial"/>
          <w:spacing w:val="-12"/>
          <w:sz w:val="20"/>
          <w:szCs w:val="20"/>
        </w:rPr>
        <w:t xml:space="preserve"> </w:t>
      </w:r>
      <w:r w:rsidRPr="000A053A">
        <w:rPr>
          <w:rFonts w:eastAsia="Calibri" w:cs="Arial"/>
          <w:sz w:val="20"/>
          <w:szCs w:val="20"/>
        </w:rPr>
        <w:t>immediate</w:t>
      </w:r>
      <w:r w:rsidRPr="000A053A">
        <w:rPr>
          <w:rFonts w:eastAsia="Calibri" w:cs="Arial"/>
          <w:spacing w:val="-11"/>
          <w:sz w:val="20"/>
          <w:szCs w:val="20"/>
        </w:rPr>
        <w:t xml:space="preserve"> </w:t>
      </w:r>
      <w:r w:rsidRPr="000A053A">
        <w:rPr>
          <w:rFonts w:eastAsia="Calibri" w:cs="Arial"/>
          <w:sz w:val="20"/>
          <w:szCs w:val="20"/>
        </w:rPr>
        <w:t>services</w:t>
      </w:r>
      <w:r w:rsidRPr="000A053A">
        <w:rPr>
          <w:rFonts w:eastAsia="Calibri" w:cs="Arial"/>
          <w:spacing w:val="-11"/>
          <w:sz w:val="20"/>
          <w:szCs w:val="20"/>
        </w:rPr>
        <w:t xml:space="preserve"> </w:t>
      </w:r>
      <w:r w:rsidRPr="000A053A">
        <w:rPr>
          <w:rFonts w:eastAsia="Calibri" w:cs="Arial"/>
          <w:sz w:val="20"/>
          <w:szCs w:val="20"/>
        </w:rPr>
        <w:t>are</w:t>
      </w:r>
      <w:r w:rsidRPr="000A053A">
        <w:rPr>
          <w:rFonts w:eastAsia="Calibri" w:cs="Arial"/>
          <w:spacing w:val="-11"/>
          <w:sz w:val="20"/>
          <w:szCs w:val="20"/>
        </w:rPr>
        <w:t xml:space="preserve"> </w:t>
      </w:r>
      <w:r w:rsidRPr="000A053A">
        <w:rPr>
          <w:rFonts w:eastAsia="Calibri" w:cs="Arial"/>
          <w:sz w:val="20"/>
          <w:szCs w:val="20"/>
        </w:rPr>
        <w:t>required to respond to construction issues on behalf of CLIENT or the Project,</w:t>
      </w:r>
      <w:r w:rsidRPr="000A053A">
        <w:rPr>
          <w:rFonts w:eastAsia="Calibri" w:cs="Arial"/>
          <w:spacing w:val="-6"/>
          <w:sz w:val="20"/>
          <w:szCs w:val="20"/>
        </w:rPr>
        <w:t xml:space="preserve"> </w:t>
      </w:r>
      <w:r w:rsidRPr="000A053A">
        <w:rPr>
          <w:rFonts w:eastAsia="Calibri" w:cs="Arial"/>
          <w:sz w:val="20"/>
          <w:szCs w:val="20"/>
        </w:rPr>
        <w:t>additions</w:t>
      </w:r>
      <w:r w:rsidRPr="000A053A">
        <w:rPr>
          <w:rFonts w:eastAsia="Calibri" w:cs="Arial"/>
          <w:spacing w:val="-7"/>
          <w:sz w:val="20"/>
          <w:szCs w:val="20"/>
        </w:rPr>
        <w:t xml:space="preserve"> </w:t>
      </w:r>
      <w:r w:rsidRPr="000A053A">
        <w:rPr>
          <w:rFonts w:eastAsia="Calibri" w:cs="Arial"/>
          <w:sz w:val="20"/>
          <w:szCs w:val="20"/>
        </w:rPr>
        <w:t>will</w:t>
      </w:r>
      <w:r w:rsidRPr="000A053A">
        <w:rPr>
          <w:rFonts w:eastAsia="Calibri" w:cs="Arial"/>
          <w:spacing w:val="-7"/>
          <w:sz w:val="20"/>
          <w:szCs w:val="20"/>
        </w:rPr>
        <w:t xml:space="preserve"> </w:t>
      </w:r>
      <w:r w:rsidRPr="000A053A">
        <w:rPr>
          <w:rFonts w:eastAsia="Calibri" w:cs="Arial"/>
          <w:sz w:val="20"/>
          <w:szCs w:val="20"/>
        </w:rPr>
        <w:t>be</w:t>
      </w:r>
      <w:r w:rsidRPr="000A053A">
        <w:rPr>
          <w:rFonts w:eastAsia="Calibri" w:cs="Arial"/>
          <w:spacing w:val="-7"/>
          <w:sz w:val="20"/>
          <w:szCs w:val="20"/>
        </w:rPr>
        <w:t xml:space="preserve"> </w:t>
      </w:r>
      <w:r w:rsidRPr="000A053A">
        <w:rPr>
          <w:rFonts w:eastAsia="Calibri" w:cs="Arial"/>
          <w:sz w:val="20"/>
          <w:szCs w:val="20"/>
        </w:rPr>
        <w:t>considered</w:t>
      </w:r>
      <w:r w:rsidRPr="000A053A">
        <w:rPr>
          <w:rFonts w:eastAsia="Calibri" w:cs="Arial"/>
          <w:spacing w:val="-7"/>
          <w:sz w:val="20"/>
          <w:szCs w:val="20"/>
        </w:rPr>
        <w:t xml:space="preserve"> </w:t>
      </w:r>
      <w:r w:rsidRPr="000A053A">
        <w:rPr>
          <w:rFonts w:eastAsia="Calibri" w:cs="Arial"/>
          <w:sz w:val="20"/>
          <w:szCs w:val="20"/>
        </w:rPr>
        <w:t>authorized</w:t>
      </w:r>
      <w:r w:rsidRPr="000A053A">
        <w:rPr>
          <w:rFonts w:eastAsia="Calibri" w:cs="Arial"/>
          <w:spacing w:val="-7"/>
          <w:sz w:val="20"/>
          <w:szCs w:val="20"/>
        </w:rPr>
        <w:t xml:space="preserve"> </w:t>
      </w:r>
      <w:r w:rsidRPr="000A053A">
        <w:rPr>
          <w:rFonts w:eastAsia="Calibri" w:cs="Arial"/>
          <w:sz w:val="20"/>
          <w:szCs w:val="20"/>
        </w:rPr>
        <w:t>and</w:t>
      </w:r>
      <w:r w:rsidRPr="000A053A">
        <w:rPr>
          <w:rFonts w:eastAsia="Calibri" w:cs="Arial"/>
          <w:spacing w:val="-7"/>
          <w:sz w:val="20"/>
          <w:szCs w:val="20"/>
        </w:rPr>
        <w:t xml:space="preserve"> </w:t>
      </w:r>
      <w:r w:rsidRPr="000A053A">
        <w:rPr>
          <w:rFonts w:eastAsia="Calibri" w:cs="Arial"/>
          <w:sz w:val="20"/>
          <w:szCs w:val="20"/>
        </w:rPr>
        <w:t>will</w:t>
      </w:r>
      <w:r w:rsidRPr="000A053A">
        <w:rPr>
          <w:rFonts w:eastAsia="Calibri" w:cs="Arial"/>
          <w:spacing w:val="-7"/>
          <w:sz w:val="20"/>
          <w:szCs w:val="20"/>
        </w:rPr>
        <w:t xml:space="preserve"> </w:t>
      </w:r>
      <w:r w:rsidRPr="000A053A">
        <w:rPr>
          <w:rFonts w:eastAsia="Calibri" w:cs="Arial"/>
          <w:sz w:val="20"/>
          <w:szCs w:val="20"/>
        </w:rPr>
        <w:t>be</w:t>
      </w:r>
      <w:r w:rsidRPr="000A053A">
        <w:rPr>
          <w:rFonts w:eastAsia="Calibri" w:cs="Arial"/>
          <w:spacing w:val="-7"/>
          <w:sz w:val="20"/>
          <w:szCs w:val="20"/>
        </w:rPr>
        <w:t xml:space="preserve"> </w:t>
      </w:r>
      <w:r w:rsidRPr="000A053A">
        <w:rPr>
          <w:rFonts w:eastAsia="Calibri" w:cs="Arial"/>
          <w:sz w:val="20"/>
          <w:szCs w:val="20"/>
        </w:rPr>
        <w:t>billed on a time basis and CLIENT will be responsible for</w:t>
      </w:r>
      <w:r w:rsidRPr="000A053A">
        <w:rPr>
          <w:rFonts w:eastAsia="Calibri" w:cs="Arial"/>
          <w:spacing w:val="-17"/>
          <w:sz w:val="20"/>
          <w:szCs w:val="20"/>
        </w:rPr>
        <w:t xml:space="preserve"> </w:t>
      </w:r>
      <w:r w:rsidRPr="000A053A">
        <w:rPr>
          <w:rFonts w:eastAsia="Calibri" w:cs="Arial"/>
          <w:sz w:val="20"/>
          <w:szCs w:val="20"/>
        </w:rPr>
        <w:t>payment.</w:t>
      </w:r>
    </w:p>
    <w:p w14:paraId="4B39B06B" w14:textId="77777777" w:rsidR="003200D1" w:rsidRPr="001635BA" w:rsidRDefault="003200D1" w:rsidP="00A951BC">
      <w:pPr>
        <w:widowControl w:val="0"/>
        <w:autoSpaceDE w:val="0"/>
        <w:autoSpaceDN w:val="0"/>
        <w:spacing w:before="11"/>
        <w:jc w:val="both"/>
        <w:rPr>
          <w:rFonts w:eastAsia="Calibri" w:cs="Arial"/>
          <w:sz w:val="16"/>
          <w:szCs w:val="16"/>
        </w:rPr>
      </w:pPr>
    </w:p>
    <w:p w14:paraId="7F31D704" w14:textId="77777777" w:rsidR="003200D1" w:rsidRPr="000A053A" w:rsidRDefault="003200D1" w:rsidP="00843DEB">
      <w:pPr>
        <w:widowControl w:val="0"/>
        <w:numPr>
          <w:ilvl w:val="0"/>
          <w:numId w:val="5"/>
        </w:numPr>
        <w:tabs>
          <w:tab w:val="left" w:pos="360"/>
        </w:tabs>
        <w:autoSpaceDE w:val="0"/>
        <w:autoSpaceDN w:val="0"/>
        <w:spacing w:before="1" w:line="219" w:lineRule="exact"/>
        <w:ind w:left="360"/>
        <w:jc w:val="both"/>
        <w:outlineLvl w:val="1"/>
        <w:rPr>
          <w:rFonts w:eastAsia="Calibri" w:cs="Arial"/>
          <w:b/>
          <w:bCs/>
          <w:sz w:val="20"/>
          <w:szCs w:val="20"/>
        </w:rPr>
      </w:pPr>
      <w:r w:rsidRPr="000A053A">
        <w:rPr>
          <w:rFonts w:eastAsia="Calibri" w:cs="Arial"/>
          <w:b/>
          <w:bCs/>
          <w:w w:val="95"/>
          <w:sz w:val="20"/>
          <w:szCs w:val="20"/>
        </w:rPr>
        <w:t>GENERAL</w:t>
      </w:r>
      <w:r w:rsidRPr="000A053A">
        <w:rPr>
          <w:rFonts w:eastAsia="Calibri" w:cs="Arial"/>
          <w:bCs/>
          <w:spacing w:val="15"/>
          <w:sz w:val="20"/>
          <w:szCs w:val="20"/>
        </w:rPr>
        <w:t xml:space="preserve"> </w:t>
      </w:r>
      <w:r w:rsidRPr="000A053A">
        <w:rPr>
          <w:rFonts w:eastAsia="Calibri" w:cs="Arial"/>
          <w:b/>
          <w:bCs/>
          <w:spacing w:val="-2"/>
          <w:sz w:val="20"/>
          <w:szCs w:val="20"/>
        </w:rPr>
        <w:t>CONDITIONS</w:t>
      </w:r>
    </w:p>
    <w:p w14:paraId="3612AA64" w14:textId="77777777" w:rsidR="003200D1" w:rsidRPr="000A053A" w:rsidRDefault="003200D1" w:rsidP="00455A51">
      <w:pPr>
        <w:widowControl w:val="0"/>
        <w:numPr>
          <w:ilvl w:val="1"/>
          <w:numId w:val="5"/>
        </w:numPr>
        <w:tabs>
          <w:tab w:val="left" w:pos="379"/>
        </w:tabs>
        <w:autoSpaceDE w:val="0"/>
        <w:autoSpaceDN w:val="0"/>
        <w:ind w:left="360" w:right="38"/>
        <w:jc w:val="both"/>
        <w:rPr>
          <w:rFonts w:eastAsia="Calibri" w:cs="Arial"/>
          <w:sz w:val="20"/>
          <w:szCs w:val="20"/>
        </w:rPr>
      </w:pPr>
      <w:r w:rsidRPr="000A053A">
        <w:rPr>
          <w:rFonts w:eastAsia="Calibri" w:cs="Arial"/>
          <w:sz w:val="20"/>
          <w:szCs w:val="20"/>
        </w:rPr>
        <w:t xml:space="preserve">DURATION. This Agreement shall remain in effect through the time it takes to execute the services included in the attached </w:t>
      </w:r>
      <w:r w:rsidR="006D09A7" w:rsidRPr="000A053A">
        <w:rPr>
          <w:rFonts w:eastAsia="Calibri" w:cs="Arial"/>
          <w:sz w:val="20"/>
          <w:szCs w:val="20"/>
        </w:rPr>
        <w:t>Proposal</w:t>
      </w:r>
      <w:r w:rsidRPr="000A053A">
        <w:rPr>
          <w:rFonts w:eastAsia="Calibri" w:cs="Arial"/>
          <w:sz w:val="20"/>
          <w:szCs w:val="20"/>
        </w:rPr>
        <w:t xml:space="preserve"> and any additional services authorized by CLIENT for the</w:t>
      </w:r>
      <w:r w:rsidRPr="000A053A">
        <w:rPr>
          <w:rFonts w:eastAsia="Calibri" w:cs="Arial"/>
          <w:spacing w:val="-12"/>
          <w:sz w:val="20"/>
          <w:szCs w:val="20"/>
        </w:rPr>
        <w:t xml:space="preserve"> </w:t>
      </w:r>
      <w:r w:rsidRPr="000A053A">
        <w:rPr>
          <w:rFonts w:eastAsia="Calibri" w:cs="Arial"/>
          <w:sz w:val="20"/>
          <w:szCs w:val="20"/>
        </w:rPr>
        <w:t>Project.</w:t>
      </w:r>
    </w:p>
    <w:p w14:paraId="051F9493" w14:textId="77777777" w:rsidR="003200D1" w:rsidRPr="000A053A" w:rsidRDefault="003200D1" w:rsidP="00455A51">
      <w:pPr>
        <w:widowControl w:val="0"/>
        <w:numPr>
          <w:ilvl w:val="1"/>
          <w:numId w:val="5"/>
        </w:numPr>
        <w:tabs>
          <w:tab w:val="left" w:pos="379"/>
        </w:tabs>
        <w:autoSpaceDE w:val="0"/>
        <w:autoSpaceDN w:val="0"/>
        <w:spacing w:before="1"/>
        <w:ind w:left="360" w:right="38"/>
        <w:jc w:val="both"/>
        <w:rPr>
          <w:rFonts w:eastAsia="Calibri" w:cs="Arial"/>
          <w:sz w:val="20"/>
          <w:szCs w:val="20"/>
        </w:rPr>
      </w:pPr>
      <w:r w:rsidRPr="000A053A">
        <w:rPr>
          <w:rFonts w:eastAsia="Calibri" w:cs="Arial"/>
          <w:sz w:val="20"/>
          <w:szCs w:val="20"/>
        </w:rPr>
        <w:t>OWNERSHIP &amp; REUSE OF DOCUMENTS. All documents including drawings,</w:t>
      </w:r>
      <w:r w:rsidRPr="000A053A">
        <w:rPr>
          <w:rFonts w:eastAsia="Calibri" w:cs="Arial"/>
          <w:spacing w:val="-12"/>
          <w:sz w:val="20"/>
          <w:szCs w:val="20"/>
        </w:rPr>
        <w:t xml:space="preserve"> </w:t>
      </w:r>
      <w:r w:rsidRPr="000A053A">
        <w:rPr>
          <w:rFonts w:eastAsia="Calibri" w:cs="Arial"/>
          <w:sz w:val="20"/>
          <w:szCs w:val="20"/>
        </w:rPr>
        <w:t>estimates,</w:t>
      </w:r>
      <w:r w:rsidRPr="000A053A">
        <w:rPr>
          <w:rFonts w:eastAsia="Calibri" w:cs="Arial"/>
          <w:spacing w:val="-11"/>
          <w:sz w:val="20"/>
          <w:szCs w:val="20"/>
        </w:rPr>
        <w:t xml:space="preserve"> </w:t>
      </w:r>
      <w:r w:rsidRPr="000A053A">
        <w:rPr>
          <w:rFonts w:eastAsia="Calibri" w:cs="Arial"/>
          <w:sz w:val="20"/>
          <w:szCs w:val="20"/>
        </w:rPr>
        <w:t>specifications,</w:t>
      </w:r>
      <w:r w:rsidRPr="000A053A">
        <w:rPr>
          <w:rFonts w:eastAsia="Calibri" w:cs="Arial"/>
          <w:spacing w:val="-11"/>
          <w:sz w:val="20"/>
          <w:szCs w:val="20"/>
        </w:rPr>
        <w:t xml:space="preserve"> </w:t>
      </w:r>
      <w:r w:rsidRPr="000A053A">
        <w:rPr>
          <w:rFonts w:eastAsia="Calibri" w:cs="Arial"/>
          <w:sz w:val="20"/>
          <w:szCs w:val="20"/>
        </w:rPr>
        <w:t>field</w:t>
      </w:r>
      <w:r w:rsidRPr="000A053A">
        <w:rPr>
          <w:rFonts w:eastAsia="Calibri" w:cs="Arial"/>
          <w:spacing w:val="-11"/>
          <w:sz w:val="20"/>
          <w:szCs w:val="20"/>
        </w:rPr>
        <w:t xml:space="preserve"> </w:t>
      </w:r>
      <w:r w:rsidRPr="000A053A">
        <w:rPr>
          <w:rFonts w:eastAsia="Calibri" w:cs="Arial"/>
          <w:sz w:val="20"/>
          <w:szCs w:val="20"/>
        </w:rPr>
        <w:t>notes</w:t>
      </w:r>
      <w:r w:rsidRPr="000A053A">
        <w:rPr>
          <w:rFonts w:eastAsia="Calibri" w:cs="Arial"/>
          <w:spacing w:val="-12"/>
          <w:sz w:val="20"/>
          <w:szCs w:val="20"/>
        </w:rPr>
        <w:t xml:space="preserve"> </w:t>
      </w:r>
      <w:r w:rsidRPr="000A053A">
        <w:rPr>
          <w:rFonts w:eastAsia="Calibri" w:cs="Arial"/>
          <w:sz w:val="20"/>
          <w:szCs w:val="20"/>
        </w:rPr>
        <w:t>and</w:t>
      </w:r>
      <w:r w:rsidRPr="000A053A">
        <w:rPr>
          <w:rFonts w:eastAsia="Calibri" w:cs="Arial"/>
          <w:spacing w:val="-11"/>
          <w:sz w:val="20"/>
          <w:szCs w:val="20"/>
        </w:rPr>
        <w:t xml:space="preserve"> </w:t>
      </w:r>
      <w:r w:rsidRPr="000A053A">
        <w:rPr>
          <w:rFonts w:eastAsia="Calibri" w:cs="Arial"/>
          <w:sz w:val="20"/>
          <w:szCs w:val="20"/>
        </w:rPr>
        <w:t>data</w:t>
      </w:r>
      <w:r w:rsidRPr="000A053A">
        <w:rPr>
          <w:rFonts w:eastAsia="Calibri" w:cs="Arial"/>
          <w:spacing w:val="-11"/>
          <w:sz w:val="20"/>
          <w:szCs w:val="20"/>
        </w:rPr>
        <w:t xml:space="preserve"> </w:t>
      </w:r>
      <w:r w:rsidRPr="000A053A">
        <w:rPr>
          <w:rFonts w:eastAsia="Calibri" w:cs="Arial"/>
          <w:sz w:val="20"/>
          <w:szCs w:val="20"/>
        </w:rPr>
        <w:t xml:space="preserve">prepared by </w:t>
      </w:r>
      <w:r w:rsidR="00F42AE7" w:rsidRPr="000A053A">
        <w:rPr>
          <w:rFonts w:eastAsia="Calibri" w:cs="Arial"/>
          <w:sz w:val="20"/>
          <w:szCs w:val="20"/>
        </w:rPr>
        <w:t>TCO</w:t>
      </w:r>
      <w:r w:rsidRPr="000A053A">
        <w:rPr>
          <w:rFonts w:eastAsia="Calibri" w:cs="Arial"/>
          <w:sz w:val="20"/>
          <w:szCs w:val="20"/>
        </w:rPr>
        <w:t xml:space="preserve"> for the Project are Instruments of Service for use solely with</w:t>
      </w:r>
      <w:r w:rsidRPr="000A053A">
        <w:rPr>
          <w:rFonts w:eastAsia="Calibri" w:cs="Arial"/>
          <w:spacing w:val="-6"/>
          <w:sz w:val="20"/>
          <w:szCs w:val="20"/>
        </w:rPr>
        <w:t xml:space="preserve"> </w:t>
      </w:r>
      <w:r w:rsidRPr="000A053A">
        <w:rPr>
          <w:rFonts w:eastAsia="Calibri" w:cs="Arial"/>
          <w:sz w:val="20"/>
          <w:szCs w:val="20"/>
        </w:rPr>
        <w:t xml:space="preserve">respect to this Project, and </w:t>
      </w:r>
      <w:r w:rsidR="00F42AE7" w:rsidRPr="000A053A">
        <w:rPr>
          <w:rFonts w:eastAsia="Calibri" w:cs="Arial"/>
          <w:sz w:val="20"/>
          <w:szCs w:val="20"/>
        </w:rPr>
        <w:t>TCO</w:t>
      </w:r>
      <w:r w:rsidRPr="000A053A">
        <w:rPr>
          <w:rFonts w:eastAsia="Calibri" w:cs="Arial"/>
          <w:sz w:val="20"/>
          <w:szCs w:val="20"/>
        </w:rPr>
        <w:t xml:space="preserve"> shall retain all common</w:t>
      </w:r>
      <w:r w:rsidRPr="000A053A">
        <w:rPr>
          <w:rFonts w:eastAsia="Calibri" w:cs="Arial"/>
          <w:spacing w:val="-12"/>
          <w:sz w:val="20"/>
          <w:szCs w:val="20"/>
        </w:rPr>
        <w:t xml:space="preserve"> </w:t>
      </w:r>
      <w:r w:rsidRPr="000A053A">
        <w:rPr>
          <w:rFonts w:eastAsia="Calibri" w:cs="Arial"/>
          <w:sz w:val="20"/>
          <w:szCs w:val="20"/>
        </w:rPr>
        <w:t xml:space="preserve">law, statutory and other reserved rights, including the copyright. By </w:t>
      </w:r>
      <w:r w:rsidRPr="000A053A">
        <w:rPr>
          <w:rFonts w:eastAsia="Calibri" w:cs="Arial"/>
          <w:spacing w:val="-2"/>
          <w:sz w:val="20"/>
          <w:szCs w:val="20"/>
        </w:rPr>
        <w:t>execution</w:t>
      </w:r>
      <w:r w:rsidRPr="000A053A">
        <w:rPr>
          <w:rFonts w:eastAsia="Calibri" w:cs="Arial"/>
          <w:spacing w:val="-6"/>
          <w:sz w:val="20"/>
          <w:szCs w:val="20"/>
        </w:rPr>
        <w:t xml:space="preserve"> </w:t>
      </w:r>
      <w:r w:rsidRPr="000A053A">
        <w:rPr>
          <w:rFonts w:eastAsia="Calibri" w:cs="Arial"/>
          <w:spacing w:val="-2"/>
          <w:sz w:val="20"/>
          <w:szCs w:val="20"/>
        </w:rPr>
        <w:t>of this</w:t>
      </w:r>
      <w:r w:rsidRPr="000A053A">
        <w:rPr>
          <w:rFonts w:eastAsia="Calibri" w:cs="Arial"/>
          <w:spacing w:val="-6"/>
          <w:sz w:val="20"/>
          <w:szCs w:val="20"/>
        </w:rPr>
        <w:t xml:space="preserve"> </w:t>
      </w:r>
      <w:r w:rsidRPr="000A053A">
        <w:rPr>
          <w:rFonts w:eastAsia="Calibri" w:cs="Arial"/>
          <w:spacing w:val="-2"/>
          <w:sz w:val="20"/>
          <w:szCs w:val="20"/>
        </w:rPr>
        <w:t>Agreement, and contingent upon</w:t>
      </w:r>
      <w:r w:rsidRPr="000A053A">
        <w:rPr>
          <w:rFonts w:eastAsia="Calibri" w:cs="Arial"/>
          <w:spacing w:val="-6"/>
          <w:sz w:val="20"/>
          <w:szCs w:val="20"/>
        </w:rPr>
        <w:t xml:space="preserve"> </w:t>
      </w:r>
      <w:r w:rsidRPr="000A053A">
        <w:rPr>
          <w:rFonts w:eastAsia="Calibri" w:cs="Arial"/>
          <w:spacing w:val="-2"/>
          <w:sz w:val="20"/>
          <w:szCs w:val="20"/>
        </w:rPr>
        <w:t>payment in</w:t>
      </w:r>
      <w:r w:rsidRPr="000A053A">
        <w:rPr>
          <w:rFonts w:eastAsia="Calibri" w:cs="Arial"/>
          <w:spacing w:val="-6"/>
          <w:sz w:val="20"/>
          <w:szCs w:val="20"/>
        </w:rPr>
        <w:t xml:space="preserve"> </w:t>
      </w:r>
      <w:r w:rsidRPr="000A053A">
        <w:rPr>
          <w:rFonts w:eastAsia="Calibri" w:cs="Arial"/>
          <w:spacing w:val="-2"/>
          <w:sz w:val="20"/>
          <w:szCs w:val="20"/>
        </w:rPr>
        <w:t xml:space="preserve">full </w:t>
      </w:r>
      <w:r w:rsidRPr="000A053A">
        <w:rPr>
          <w:rFonts w:eastAsia="Calibri" w:cs="Arial"/>
          <w:sz w:val="20"/>
          <w:szCs w:val="20"/>
        </w:rPr>
        <w:t>for</w:t>
      </w:r>
      <w:r w:rsidRPr="000A053A">
        <w:rPr>
          <w:rFonts w:eastAsia="Calibri" w:cs="Arial"/>
          <w:spacing w:val="-12"/>
          <w:sz w:val="20"/>
          <w:szCs w:val="20"/>
        </w:rPr>
        <w:t xml:space="preserve"> </w:t>
      </w:r>
      <w:r w:rsidRPr="000A053A">
        <w:rPr>
          <w:rFonts w:eastAsia="Calibri" w:cs="Arial"/>
          <w:sz w:val="20"/>
          <w:szCs w:val="20"/>
        </w:rPr>
        <w:t>all</w:t>
      </w:r>
      <w:r w:rsidRPr="000A053A">
        <w:rPr>
          <w:rFonts w:eastAsia="Calibri" w:cs="Arial"/>
          <w:spacing w:val="-11"/>
          <w:sz w:val="20"/>
          <w:szCs w:val="20"/>
        </w:rPr>
        <w:t xml:space="preserve"> </w:t>
      </w:r>
      <w:r w:rsidRPr="000A053A">
        <w:rPr>
          <w:rFonts w:eastAsia="Calibri" w:cs="Arial"/>
          <w:sz w:val="20"/>
          <w:szCs w:val="20"/>
        </w:rPr>
        <w:t>services</w:t>
      </w:r>
      <w:r w:rsidRPr="000A053A">
        <w:rPr>
          <w:rFonts w:eastAsia="Calibri" w:cs="Arial"/>
          <w:spacing w:val="-11"/>
          <w:sz w:val="20"/>
          <w:szCs w:val="20"/>
        </w:rPr>
        <w:t xml:space="preserve"> </w:t>
      </w:r>
      <w:r w:rsidRPr="000A053A">
        <w:rPr>
          <w:rFonts w:eastAsia="Calibri" w:cs="Arial"/>
          <w:sz w:val="20"/>
          <w:szCs w:val="20"/>
        </w:rPr>
        <w:t>rendered,</w:t>
      </w:r>
      <w:r w:rsidRPr="000A053A">
        <w:rPr>
          <w:rFonts w:eastAsia="Calibri" w:cs="Arial"/>
          <w:spacing w:val="-11"/>
          <w:sz w:val="20"/>
          <w:szCs w:val="20"/>
        </w:rPr>
        <w:t xml:space="preserve"> </w:t>
      </w:r>
      <w:r w:rsidR="00A42ED2" w:rsidRPr="000A053A">
        <w:rPr>
          <w:rFonts w:eastAsia="Calibri" w:cs="Arial"/>
          <w:spacing w:val="-11"/>
          <w:sz w:val="20"/>
          <w:szCs w:val="20"/>
        </w:rPr>
        <w:t xml:space="preserve">TCO </w:t>
      </w:r>
      <w:r w:rsidRPr="000A053A">
        <w:rPr>
          <w:rFonts w:eastAsia="Calibri" w:cs="Arial"/>
          <w:sz w:val="20"/>
          <w:szCs w:val="20"/>
        </w:rPr>
        <w:t>grants</w:t>
      </w:r>
      <w:r w:rsidRPr="000A053A">
        <w:rPr>
          <w:rFonts w:eastAsia="Calibri" w:cs="Arial"/>
          <w:spacing w:val="-12"/>
          <w:sz w:val="20"/>
          <w:szCs w:val="20"/>
        </w:rPr>
        <w:t xml:space="preserve"> </w:t>
      </w:r>
      <w:r w:rsidRPr="000A053A">
        <w:rPr>
          <w:rFonts w:eastAsia="Calibri" w:cs="Arial"/>
          <w:sz w:val="20"/>
          <w:szCs w:val="20"/>
        </w:rPr>
        <w:t>to</w:t>
      </w:r>
      <w:r w:rsidRPr="000A053A">
        <w:rPr>
          <w:rFonts w:eastAsia="Calibri" w:cs="Arial"/>
          <w:spacing w:val="-11"/>
          <w:sz w:val="20"/>
          <w:szCs w:val="20"/>
        </w:rPr>
        <w:t xml:space="preserve"> </w:t>
      </w:r>
      <w:r w:rsidRPr="000A053A">
        <w:rPr>
          <w:rFonts w:eastAsia="Calibri" w:cs="Arial"/>
          <w:sz w:val="20"/>
          <w:szCs w:val="20"/>
        </w:rPr>
        <w:t>CLIENT</w:t>
      </w:r>
      <w:r w:rsidRPr="000A053A">
        <w:rPr>
          <w:rFonts w:eastAsia="Calibri" w:cs="Arial"/>
          <w:spacing w:val="-11"/>
          <w:sz w:val="20"/>
          <w:szCs w:val="20"/>
        </w:rPr>
        <w:t xml:space="preserve"> </w:t>
      </w:r>
      <w:r w:rsidRPr="000A053A">
        <w:rPr>
          <w:rFonts w:eastAsia="Calibri" w:cs="Arial"/>
          <w:sz w:val="20"/>
          <w:szCs w:val="20"/>
        </w:rPr>
        <w:t>a</w:t>
      </w:r>
      <w:r w:rsidRPr="000A053A">
        <w:rPr>
          <w:rFonts w:eastAsia="Calibri" w:cs="Arial"/>
          <w:spacing w:val="-11"/>
          <w:sz w:val="20"/>
          <w:szCs w:val="20"/>
        </w:rPr>
        <w:t xml:space="preserve"> </w:t>
      </w:r>
      <w:r w:rsidRPr="000A053A">
        <w:rPr>
          <w:rFonts w:eastAsia="Calibri" w:cs="Arial"/>
          <w:sz w:val="20"/>
          <w:szCs w:val="20"/>
        </w:rPr>
        <w:t>limited</w:t>
      </w:r>
      <w:r w:rsidRPr="000A053A">
        <w:rPr>
          <w:rFonts w:cs="Arial"/>
          <w:bCs/>
          <w:sz w:val="20"/>
          <w:szCs w:val="20"/>
        </w:rPr>
        <w:t xml:space="preserve">, nonexclusive, and revocable license to use the Instruments of Service for purposes of constructing, using, and maintaining the Project. Any reuse without specific written consent and verification or adaptation by </w:t>
      </w:r>
      <w:r w:rsidR="00F42AE7" w:rsidRPr="000A053A">
        <w:rPr>
          <w:rFonts w:cs="Arial"/>
          <w:bCs/>
          <w:sz w:val="20"/>
          <w:szCs w:val="20"/>
        </w:rPr>
        <w:t>TCO</w:t>
      </w:r>
      <w:r w:rsidRPr="000A053A">
        <w:rPr>
          <w:rFonts w:cs="Arial"/>
          <w:bCs/>
          <w:sz w:val="20"/>
          <w:szCs w:val="20"/>
        </w:rPr>
        <w:t xml:space="preserve"> will be at CLIENT’s sole risk and without liability or legal exposure to </w:t>
      </w:r>
      <w:r w:rsidR="00F42AE7" w:rsidRPr="000A053A">
        <w:rPr>
          <w:rFonts w:cs="Arial"/>
          <w:bCs/>
          <w:sz w:val="20"/>
          <w:szCs w:val="20"/>
        </w:rPr>
        <w:t>TCO</w:t>
      </w:r>
      <w:r w:rsidRPr="000A053A">
        <w:rPr>
          <w:rFonts w:cs="Arial"/>
          <w:bCs/>
          <w:sz w:val="20"/>
          <w:szCs w:val="20"/>
        </w:rPr>
        <w:t xml:space="preserve">. Any such consent and verification or adaptation—granted at </w:t>
      </w:r>
      <w:r w:rsidR="00F42AE7" w:rsidRPr="000A053A">
        <w:rPr>
          <w:rFonts w:cs="Arial"/>
          <w:bCs/>
          <w:sz w:val="20"/>
          <w:szCs w:val="20"/>
        </w:rPr>
        <w:t>TCO</w:t>
      </w:r>
      <w:r w:rsidRPr="000A053A">
        <w:rPr>
          <w:rFonts w:cs="Arial"/>
          <w:bCs/>
          <w:sz w:val="20"/>
          <w:szCs w:val="20"/>
        </w:rPr>
        <w:t xml:space="preserve">’s sole discretion—shall entitle </w:t>
      </w:r>
      <w:r w:rsidR="00F42AE7" w:rsidRPr="000A053A">
        <w:rPr>
          <w:rFonts w:cs="Arial"/>
          <w:bCs/>
          <w:sz w:val="20"/>
          <w:szCs w:val="20"/>
        </w:rPr>
        <w:t>TCO</w:t>
      </w:r>
      <w:r w:rsidRPr="000A053A">
        <w:rPr>
          <w:rFonts w:cs="Arial"/>
          <w:bCs/>
          <w:sz w:val="20"/>
          <w:szCs w:val="20"/>
        </w:rPr>
        <w:t xml:space="preserve"> to further compensation at rates to be agreed upon by CLIENT and </w:t>
      </w:r>
      <w:r w:rsidR="00F42AE7" w:rsidRPr="000A053A">
        <w:rPr>
          <w:rFonts w:cs="Arial"/>
          <w:bCs/>
          <w:sz w:val="20"/>
          <w:szCs w:val="20"/>
        </w:rPr>
        <w:t>TCO</w:t>
      </w:r>
      <w:r w:rsidRPr="000A053A">
        <w:rPr>
          <w:rFonts w:cs="Arial"/>
          <w:bCs/>
          <w:sz w:val="20"/>
          <w:szCs w:val="20"/>
        </w:rPr>
        <w:t xml:space="preserve">. </w:t>
      </w:r>
    </w:p>
    <w:p w14:paraId="27938181" w14:textId="77777777" w:rsidR="003200D1" w:rsidRPr="000A053A" w:rsidRDefault="003200D1" w:rsidP="00455A51">
      <w:pPr>
        <w:widowControl w:val="0"/>
        <w:numPr>
          <w:ilvl w:val="1"/>
          <w:numId w:val="5"/>
        </w:numPr>
        <w:tabs>
          <w:tab w:val="left" w:pos="379"/>
        </w:tabs>
        <w:autoSpaceDE w:val="0"/>
        <w:autoSpaceDN w:val="0"/>
        <w:spacing w:before="1"/>
        <w:ind w:left="360" w:right="38"/>
        <w:jc w:val="both"/>
        <w:rPr>
          <w:rFonts w:eastAsia="Calibri" w:cs="Arial"/>
          <w:sz w:val="20"/>
          <w:szCs w:val="20"/>
        </w:rPr>
      </w:pPr>
      <w:r w:rsidRPr="000A053A">
        <w:rPr>
          <w:rFonts w:eastAsia="Calibri" w:cs="Arial"/>
          <w:sz w:val="20"/>
          <w:szCs w:val="20"/>
        </w:rPr>
        <w:t xml:space="preserve">If documents are provided to Client, Client’s contractor, or Client’s other consultants by </w:t>
      </w:r>
      <w:r w:rsidR="00F42AE7" w:rsidRPr="000A053A">
        <w:rPr>
          <w:rFonts w:eastAsia="Calibri" w:cs="Arial"/>
          <w:sz w:val="20"/>
          <w:szCs w:val="20"/>
        </w:rPr>
        <w:t>TCO</w:t>
      </w:r>
      <w:r w:rsidRPr="000A053A">
        <w:rPr>
          <w:rFonts w:eastAsia="Calibri" w:cs="Arial"/>
          <w:sz w:val="20"/>
          <w:szCs w:val="20"/>
        </w:rPr>
        <w:t xml:space="preserve"> in electronic media, such as CAD files or other native format, CLIENT agrees that this is solely as a convenience, and may not be relied on in the same manner as the signed, sealed documents; nor are such electronic files represented to be accurate and faithful representations of the signed, sealed documents. </w:t>
      </w:r>
      <w:r w:rsidR="00F42AE7" w:rsidRPr="000A053A">
        <w:rPr>
          <w:rFonts w:eastAsia="Calibri" w:cs="Arial"/>
          <w:sz w:val="20"/>
          <w:szCs w:val="20"/>
        </w:rPr>
        <w:t>TCO</w:t>
      </w:r>
      <w:r w:rsidRPr="000A053A">
        <w:rPr>
          <w:rFonts w:eastAsia="Calibri" w:cs="Arial"/>
          <w:sz w:val="20"/>
          <w:szCs w:val="20"/>
        </w:rPr>
        <w:t xml:space="preserve"> makes no representations or warranties regarding the accuracy, completeness, or readability of information contained in electronic media files.</w:t>
      </w:r>
    </w:p>
    <w:p w14:paraId="60DBEAE2" w14:textId="77777777" w:rsidR="00A951BC" w:rsidRPr="001635BA" w:rsidRDefault="00A951BC" w:rsidP="00455A51">
      <w:pPr>
        <w:widowControl w:val="0"/>
        <w:tabs>
          <w:tab w:val="left" w:pos="379"/>
        </w:tabs>
        <w:autoSpaceDE w:val="0"/>
        <w:autoSpaceDN w:val="0"/>
        <w:spacing w:before="1"/>
        <w:ind w:left="360" w:right="38"/>
        <w:jc w:val="both"/>
        <w:rPr>
          <w:rFonts w:eastAsia="Calibri" w:cs="Arial"/>
          <w:sz w:val="16"/>
          <w:szCs w:val="16"/>
        </w:rPr>
      </w:pPr>
    </w:p>
    <w:p w14:paraId="6FCEC2B4" w14:textId="77777777" w:rsidR="003200D1" w:rsidRPr="000A053A" w:rsidRDefault="003200D1" w:rsidP="00455A51">
      <w:pPr>
        <w:widowControl w:val="0"/>
        <w:numPr>
          <w:ilvl w:val="0"/>
          <w:numId w:val="5"/>
        </w:numPr>
        <w:tabs>
          <w:tab w:val="left" w:pos="360"/>
        </w:tabs>
        <w:autoSpaceDE w:val="0"/>
        <w:autoSpaceDN w:val="0"/>
        <w:spacing w:before="1" w:line="219" w:lineRule="exact"/>
        <w:ind w:left="360"/>
        <w:jc w:val="both"/>
        <w:outlineLvl w:val="1"/>
        <w:rPr>
          <w:rFonts w:eastAsia="Calibri" w:cs="Arial"/>
          <w:b/>
          <w:bCs/>
          <w:w w:val="95"/>
          <w:sz w:val="20"/>
          <w:szCs w:val="20"/>
        </w:rPr>
      </w:pPr>
      <w:r w:rsidRPr="000A053A">
        <w:rPr>
          <w:rFonts w:eastAsia="Calibri" w:cs="Arial"/>
          <w:b/>
          <w:bCs/>
          <w:w w:val="95"/>
          <w:sz w:val="20"/>
          <w:szCs w:val="20"/>
        </w:rPr>
        <w:t>CERTIFICATIONS, GUARANTEES AND WARRANTIES</w:t>
      </w:r>
    </w:p>
    <w:p w14:paraId="6A107517" w14:textId="77777777" w:rsidR="003200D1" w:rsidRPr="000A053A" w:rsidRDefault="00F42AE7" w:rsidP="00455A51">
      <w:pPr>
        <w:widowControl w:val="0"/>
        <w:numPr>
          <w:ilvl w:val="1"/>
          <w:numId w:val="5"/>
        </w:numPr>
        <w:tabs>
          <w:tab w:val="left" w:pos="0"/>
          <w:tab w:val="left" w:pos="360"/>
        </w:tabs>
        <w:autoSpaceDE w:val="0"/>
        <w:autoSpaceDN w:val="0"/>
        <w:ind w:left="360" w:right="38" w:hanging="270"/>
        <w:jc w:val="both"/>
        <w:rPr>
          <w:rFonts w:eastAsia="Calibri" w:cs="Arial"/>
          <w:sz w:val="20"/>
          <w:szCs w:val="20"/>
        </w:rPr>
      </w:pPr>
      <w:r w:rsidRPr="000A053A">
        <w:rPr>
          <w:rFonts w:eastAsia="Calibri" w:cs="Arial"/>
          <w:sz w:val="20"/>
          <w:szCs w:val="20"/>
        </w:rPr>
        <w:t>TCO</w:t>
      </w:r>
      <w:r w:rsidR="003200D1" w:rsidRPr="000A053A">
        <w:rPr>
          <w:rFonts w:eastAsia="Calibri" w:cs="Arial"/>
          <w:sz w:val="20"/>
          <w:szCs w:val="20"/>
        </w:rPr>
        <w:t xml:space="preserve"> shall not be required to execute any document that would result in certifying, guaranteeing or warranting the existence or non-existence of conditions that </w:t>
      </w:r>
      <w:r w:rsidRPr="000A053A">
        <w:rPr>
          <w:rFonts w:eastAsia="Calibri" w:cs="Arial"/>
          <w:sz w:val="20"/>
          <w:szCs w:val="20"/>
        </w:rPr>
        <w:t>TCO</w:t>
      </w:r>
      <w:r w:rsidR="003200D1" w:rsidRPr="000A053A">
        <w:rPr>
          <w:rFonts w:eastAsia="Calibri" w:cs="Arial"/>
          <w:sz w:val="20"/>
          <w:szCs w:val="20"/>
        </w:rPr>
        <w:t xml:space="preserve"> cannot ascertain or has not been engaged to ascertain.</w:t>
      </w:r>
    </w:p>
    <w:p w14:paraId="1468DD62" w14:textId="77777777" w:rsidR="003200D1" w:rsidRPr="000A053A" w:rsidRDefault="003200D1" w:rsidP="00455A51">
      <w:pPr>
        <w:widowControl w:val="0"/>
        <w:numPr>
          <w:ilvl w:val="1"/>
          <w:numId w:val="5"/>
        </w:numPr>
        <w:tabs>
          <w:tab w:val="left" w:pos="360"/>
          <w:tab w:val="left" w:pos="652"/>
        </w:tabs>
        <w:autoSpaceDE w:val="0"/>
        <w:autoSpaceDN w:val="0"/>
        <w:ind w:left="360" w:right="38" w:hanging="270"/>
        <w:jc w:val="both"/>
        <w:rPr>
          <w:rFonts w:eastAsia="Calibri" w:cs="Arial"/>
          <w:sz w:val="20"/>
          <w:szCs w:val="20"/>
        </w:rPr>
      </w:pPr>
      <w:r w:rsidRPr="000A053A">
        <w:rPr>
          <w:rFonts w:eastAsia="Calibri" w:cs="Arial"/>
          <w:sz w:val="20"/>
          <w:szCs w:val="20"/>
        </w:rPr>
        <w:t>In the event a certification is provided it is understood that any “certification”</w:t>
      </w:r>
      <w:r w:rsidRPr="000A053A">
        <w:rPr>
          <w:rFonts w:eastAsia="Calibri" w:cs="Arial"/>
          <w:spacing w:val="-2"/>
          <w:sz w:val="20"/>
          <w:szCs w:val="20"/>
        </w:rPr>
        <w:t xml:space="preserve"> </w:t>
      </w:r>
      <w:r w:rsidRPr="000A053A">
        <w:rPr>
          <w:rFonts w:eastAsia="Calibri" w:cs="Arial"/>
          <w:sz w:val="20"/>
          <w:szCs w:val="20"/>
        </w:rPr>
        <w:t>is</w:t>
      </w:r>
      <w:r w:rsidRPr="000A053A">
        <w:rPr>
          <w:rFonts w:eastAsia="Calibri" w:cs="Arial"/>
          <w:spacing w:val="-5"/>
          <w:sz w:val="20"/>
          <w:szCs w:val="20"/>
        </w:rPr>
        <w:t xml:space="preserve"> </w:t>
      </w:r>
      <w:r w:rsidRPr="000A053A">
        <w:rPr>
          <w:rFonts w:eastAsia="Calibri" w:cs="Arial"/>
          <w:sz w:val="20"/>
          <w:szCs w:val="20"/>
        </w:rPr>
        <w:t>to</w:t>
      </w:r>
      <w:r w:rsidRPr="000A053A">
        <w:rPr>
          <w:rFonts w:eastAsia="Calibri" w:cs="Arial"/>
          <w:spacing w:val="-3"/>
          <w:sz w:val="20"/>
          <w:szCs w:val="20"/>
        </w:rPr>
        <w:t xml:space="preserve"> </w:t>
      </w:r>
      <w:r w:rsidRPr="000A053A">
        <w:rPr>
          <w:rFonts w:eastAsia="Calibri" w:cs="Arial"/>
          <w:sz w:val="20"/>
          <w:szCs w:val="20"/>
        </w:rPr>
        <w:t>be</w:t>
      </w:r>
      <w:r w:rsidRPr="000A053A">
        <w:rPr>
          <w:rFonts w:eastAsia="Calibri" w:cs="Arial"/>
          <w:spacing w:val="-4"/>
          <w:sz w:val="20"/>
          <w:szCs w:val="20"/>
        </w:rPr>
        <w:t xml:space="preserve"> </w:t>
      </w:r>
      <w:r w:rsidRPr="000A053A">
        <w:rPr>
          <w:rFonts w:eastAsia="Calibri" w:cs="Arial"/>
          <w:sz w:val="20"/>
          <w:szCs w:val="20"/>
        </w:rPr>
        <w:t>an</w:t>
      </w:r>
      <w:r w:rsidRPr="000A053A">
        <w:rPr>
          <w:rFonts w:eastAsia="Calibri" w:cs="Arial"/>
          <w:spacing w:val="-2"/>
          <w:sz w:val="20"/>
          <w:szCs w:val="20"/>
        </w:rPr>
        <w:t xml:space="preserve"> </w:t>
      </w:r>
      <w:r w:rsidRPr="000A053A">
        <w:rPr>
          <w:rFonts w:eastAsia="Calibri" w:cs="Arial"/>
          <w:sz w:val="20"/>
          <w:szCs w:val="20"/>
        </w:rPr>
        <w:t>expression</w:t>
      </w:r>
      <w:r w:rsidRPr="000A053A">
        <w:rPr>
          <w:rFonts w:eastAsia="Calibri" w:cs="Arial"/>
          <w:spacing w:val="-5"/>
          <w:sz w:val="20"/>
          <w:szCs w:val="20"/>
        </w:rPr>
        <w:t xml:space="preserve"> </w:t>
      </w:r>
      <w:r w:rsidRPr="000A053A">
        <w:rPr>
          <w:rFonts w:eastAsia="Calibri" w:cs="Arial"/>
          <w:sz w:val="20"/>
          <w:szCs w:val="20"/>
        </w:rPr>
        <w:t>of</w:t>
      </w:r>
      <w:r w:rsidRPr="000A053A">
        <w:rPr>
          <w:rFonts w:eastAsia="Calibri" w:cs="Arial"/>
          <w:spacing w:val="-4"/>
          <w:sz w:val="20"/>
          <w:szCs w:val="20"/>
        </w:rPr>
        <w:t xml:space="preserve"> </w:t>
      </w:r>
      <w:r w:rsidRPr="000A053A">
        <w:rPr>
          <w:rFonts w:eastAsia="Calibri" w:cs="Arial"/>
          <w:sz w:val="20"/>
          <w:szCs w:val="20"/>
        </w:rPr>
        <w:t>professional</w:t>
      </w:r>
      <w:r w:rsidRPr="000A053A">
        <w:rPr>
          <w:rFonts w:eastAsia="Calibri" w:cs="Arial"/>
          <w:spacing w:val="-4"/>
          <w:sz w:val="20"/>
          <w:szCs w:val="20"/>
        </w:rPr>
        <w:t xml:space="preserve"> </w:t>
      </w:r>
      <w:r w:rsidRPr="000A053A">
        <w:rPr>
          <w:rFonts w:eastAsia="Calibri" w:cs="Arial"/>
          <w:sz w:val="20"/>
          <w:szCs w:val="20"/>
        </w:rPr>
        <w:t>opinion</w:t>
      </w:r>
      <w:r w:rsidRPr="000A053A">
        <w:rPr>
          <w:rFonts w:eastAsia="Calibri" w:cs="Arial"/>
          <w:spacing w:val="-2"/>
          <w:sz w:val="20"/>
          <w:szCs w:val="20"/>
        </w:rPr>
        <w:t xml:space="preserve"> </w:t>
      </w:r>
      <w:r w:rsidRPr="000A053A">
        <w:rPr>
          <w:rFonts w:eastAsia="Calibri" w:cs="Arial"/>
          <w:sz w:val="20"/>
          <w:szCs w:val="20"/>
        </w:rPr>
        <w:t>by</w:t>
      </w:r>
      <w:r w:rsidRPr="000A053A">
        <w:rPr>
          <w:rFonts w:eastAsia="Calibri" w:cs="Arial"/>
          <w:spacing w:val="-4"/>
          <w:sz w:val="20"/>
          <w:szCs w:val="20"/>
        </w:rPr>
        <w:t xml:space="preserve"> </w:t>
      </w:r>
      <w:r w:rsidRPr="000A053A">
        <w:rPr>
          <w:rFonts w:eastAsia="Calibri" w:cs="Arial"/>
          <w:sz w:val="20"/>
          <w:szCs w:val="20"/>
        </w:rPr>
        <w:t>a Registered Engineer</w:t>
      </w:r>
      <w:r w:rsidR="00DE1F0B" w:rsidRPr="000A053A">
        <w:rPr>
          <w:rFonts w:eastAsia="Calibri" w:cs="Arial"/>
          <w:sz w:val="20"/>
          <w:szCs w:val="20"/>
        </w:rPr>
        <w:t>/Registered Professional Land Surveyor</w:t>
      </w:r>
      <w:r w:rsidRPr="000A053A">
        <w:rPr>
          <w:rFonts w:eastAsia="Calibri" w:cs="Arial"/>
          <w:sz w:val="20"/>
          <w:szCs w:val="20"/>
        </w:rPr>
        <w:t xml:space="preserve"> in the State </w:t>
      </w:r>
      <w:r w:rsidR="00DE1F0B" w:rsidRPr="000A053A">
        <w:rPr>
          <w:rFonts w:eastAsia="Calibri" w:cs="Arial"/>
          <w:sz w:val="20"/>
          <w:szCs w:val="20"/>
        </w:rPr>
        <w:t xml:space="preserve">where the </w:t>
      </w:r>
      <w:r w:rsidR="00EF15B6" w:rsidRPr="000A053A">
        <w:rPr>
          <w:rFonts w:eastAsia="Calibri" w:cs="Arial"/>
          <w:sz w:val="20"/>
          <w:szCs w:val="20"/>
        </w:rPr>
        <w:t>P</w:t>
      </w:r>
      <w:r w:rsidR="00DE1F0B" w:rsidRPr="000A053A">
        <w:rPr>
          <w:rFonts w:eastAsia="Calibri" w:cs="Arial"/>
          <w:sz w:val="20"/>
          <w:szCs w:val="20"/>
        </w:rPr>
        <w:t>roject is located</w:t>
      </w:r>
      <w:r w:rsidRPr="000A053A">
        <w:rPr>
          <w:rFonts w:eastAsia="Calibri" w:cs="Arial"/>
          <w:sz w:val="20"/>
          <w:szCs w:val="20"/>
        </w:rPr>
        <w:t xml:space="preserve"> and is based on the </w:t>
      </w:r>
      <w:r w:rsidR="00F42AE7" w:rsidRPr="000A053A">
        <w:rPr>
          <w:rFonts w:eastAsia="Calibri" w:cs="Arial"/>
          <w:sz w:val="20"/>
          <w:szCs w:val="20"/>
        </w:rPr>
        <w:t>TCO</w:t>
      </w:r>
      <w:r w:rsidRPr="000A053A">
        <w:rPr>
          <w:rFonts w:eastAsia="Calibri" w:cs="Arial"/>
          <w:sz w:val="20"/>
          <w:szCs w:val="20"/>
        </w:rPr>
        <w:t>’s best knowledge, information, and belief, and that it constitutes neither a guarantee nor a</w:t>
      </w:r>
      <w:r w:rsidRPr="000A053A">
        <w:rPr>
          <w:rFonts w:eastAsia="Calibri" w:cs="Arial"/>
          <w:spacing w:val="-11"/>
          <w:sz w:val="20"/>
          <w:szCs w:val="20"/>
        </w:rPr>
        <w:t xml:space="preserve"> </w:t>
      </w:r>
      <w:r w:rsidRPr="000A053A">
        <w:rPr>
          <w:rFonts w:eastAsia="Calibri" w:cs="Arial"/>
          <w:sz w:val="20"/>
          <w:szCs w:val="20"/>
        </w:rPr>
        <w:t>warranty.</w:t>
      </w:r>
    </w:p>
    <w:p w14:paraId="1601ACE8" w14:textId="77777777" w:rsidR="003200D1" w:rsidRPr="000A053A" w:rsidRDefault="003200D1" w:rsidP="00FB6269">
      <w:pPr>
        <w:widowControl w:val="0"/>
        <w:numPr>
          <w:ilvl w:val="1"/>
          <w:numId w:val="5"/>
        </w:numPr>
        <w:tabs>
          <w:tab w:val="left" w:pos="360"/>
          <w:tab w:val="left" w:pos="652"/>
        </w:tabs>
        <w:autoSpaceDE w:val="0"/>
        <w:autoSpaceDN w:val="0"/>
        <w:ind w:left="360" w:right="38" w:hanging="270"/>
        <w:jc w:val="both"/>
        <w:rPr>
          <w:rFonts w:eastAsia="Calibri" w:cs="Arial"/>
          <w:sz w:val="20"/>
          <w:szCs w:val="20"/>
        </w:rPr>
      </w:pPr>
      <w:r w:rsidRPr="000A053A">
        <w:rPr>
          <w:rFonts w:eastAsia="Calibri" w:cs="Arial"/>
          <w:sz w:val="20"/>
          <w:szCs w:val="20"/>
        </w:rPr>
        <w:t xml:space="preserve">Unless otherwise agreed to by </w:t>
      </w:r>
      <w:r w:rsidR="00F42AE7" w:rsidRPr="000A053A">
        <w:rPr>
          <w:rFonts w:eastAsia="Calibri" w:cs="Arial"/>
          <w:sz w:val="20"/>
          <w:szCs w:val="20"/>
        </w:rPr>
        <w:t>TCO</w:t>
      </w:r>
      <w:r w:rsidRPr="000A053A">
        <w:rPr>
          <w:rFonts w:eastAsia="Calibri" w:cs="Arial"/>
          <w:sz w:val="20"/>
          <w:szCs w:val="20"/>
        </w:rPr>
        <w:t xml:space="preserve"> in writing, other persons or entities, including assigns and successors of Client, shall not be considered beneficiaries and shall not be entitled to rely on any such</w:t>
      </w:r>
      <w:r w:rsidRPr="000A053A">
        <w:rPr>
          <w:rFonts w:eastAsia="Calibri" w:cs="Arial"/>
          <w:spacing w:val="-20"/>
          <w:sz w:val="20"/>
          <w:szCs w:val="20"/>
        </w:rPr>
        <w:t xml:space="preserve"> </w:t>
      </w:r>
      <w:r w:rsidRPr="000A053A">
        <w:rPr>
          <w:rFonts w:eastAsia="Calibri" w:cs="Arial"/>
          <w:sz w:val="20"/>
          <w:szCs w:val="20"/>
        </w:rPr>
        <w:t>certification.</w:t>
      </w:r>
    </w:p>
    <w:p w14:paraId="5952EB83" w14:textId="77777777" w:rsidR="003200D1" w:rsidRPr="001635BA" w:rsidRDefault="003200D1" w:rsidP="003200D1">
      <w:pPr>
        <w:widowControl w:val="0"/>
        <w:autoSpaceDE w:val="0"/>
        <w:autoSpaceDN w:val="0"/>
        <w:spacing w:before="1"/>
        <w:rPr>
          <w:rFonts w:eastAsia="Calibri" w:cs="Arial"/>
          <w:sz w:val="16"/>
          <w:szCs w:val="16"/>
        </w:rPr>
      </w:pPr>
    </w:p>
    <w:p w14:paraId="5D21F95F" w14:textId="77777777" w:rsidR="003200D1" w:rsidRPr="000A053A" w:rsidRDefault="003200D1" w:rsidP="00843DEB">
      <w:pPr>
        <w:widowControl w:val="0"/>
        <w:numPr>
          <w:ilvl w:val="0"/>
          <w:numId w:val="5"/>
        </w:numPr>
        <w:autoSpaceDE w:val="0"/>
        <w:autoSpaceDN w:val="0"/>
        <w:spacing w:before="1" w:line="219" w:lineRule="exact"/>
        <w:ind w:left="360"/>
        <w:outlineLvl w:val="1"/>
        <w:rPr>
          <w:rFonts w:eastAsia="Calibri" w:cs="Arial"/>
          <w:b/>
          <w:bCs/>
          <w:sz w:val="20"/>
          <w:szCs w:val="20"/>
        </w:rPr>
      </w:pPr>
      <w:r w:rsidRPr="000A053A">
        <w:rPr>
          <w:rFonts w:eastAsia="Calibri" w:cs="Arial"/>
          <w:b/>
          <w:bCs/>
          <w:spacing w:val="-2"/>
          <w:sz w:val="20"/>
          <w:szCs w:val="20"/>
        </w:rPr>
        <w:t>CLAIMS</w:t>
      </w:r>
    </w:p>
    <w:p w14:paraId="7B68AA38" w14:textId="77777777" w:rsidR="003200D1" w:rsidRPr="000A053A" w:rsidRDefault="003200D1" w:rsidP="00843DEB">
      <w:pPr>
        <w:widowControl w:val="0"/>
        <w:numPr>
          <w:ilvl w:val="1"/>
          <w:numId w:val="5"/>
        </w:numPr>
        <w:tabs>
          <w:tab w:val="left" w:pos="90"/>
        </w:tabs>
        <w:autoSpaceDE w:val="0"/>
        <w:autoSpaceDN w:val="0"/>
        <w:ind w:left="360" w:right="112" w:hanging="270"/>
        <w:jc w:val="both"/>
        <w:rPr>
          <w:rFonts w:eastAsia="Calibri" w:cs="Arial"/>
          <w:sz w:val="20"/>
          <w:szCs w:val="20"/>
        </w:rPr>
      </w:pPr>
      <w:r w:rsidRPr="000A053A">
        <w:rPr>
          <w:rFonts w:eastAsia="Calibri" w:cs="Arial"/>
          <w:b/>
          <w:sz w:val="20"/>
          <w:szCs w:val="20"/>
        </w:rPr>
        <w:t>Risk</w:t>
      </w:r>
      <w:r w:rsidRPr="000A053A">
        <w:rPr>
          <w:rFonts w:eastAsia="Calibri" w:cs="Arial"/>
          <w:spacing w:val="-5"/>
          <w:sz w:val="20"/>
          <w:szCs w:val="20"/>
        </w:rPr>
        <w:t xml:space="preserve"> </w:t>
      </w:r>
      <w:r w:rsidRPr="000A053A">
        <w:rPr>
          <w:rFonts w:eastAsia="Calibri" w:cs="Arial"/>
          <w:b/>
          <w:sz w:val="20"/>
          <w:szCs w:val="20"/>
        </w:rPr>
        <w:t>Allocation</w:t>
      </w:r>
      <w:r w:rsidRPr="000A053A">
        <w:rPr>
          <w:rFonts w:eastAsia="Calibri" w:cs="Arial"/>
          <w:sz w:val="20"/>
          <w:szCs w:val="20"/>
        </w:rPr>
        <w:t>.</w:t>
      </w:r>
      <w:r w:rsidRPr="000A053A">
        <w:rPr>
          <w:rFonts w:eastAsia="Calibri" w:cs="Arial"/>
          <w:spacing w:val="-5"/>
          <w:sz w:val="20"/>
          <w:szCs w:val="20"/>
        </w:rPr>
        <w:t xml:space="preserve"> </w:t>
      </w:r>
      <w:r w:rsidR="00F42AE7" w:rsidRPr="000A053A">
        <w:rPr>
          <w:rFonts w:eastAsia="Calibri" w:cs="Arial"/>
          <w:sz w:val="20"/>
          <w:szCs w:val="20"/>
        </w:rPr>
        <w:t>TCO</w:t>
      </w:r>
      <w:r w:rsidRPr="000A053A">
        <w:rPr>
          <w:rFonts w:eastAsia="Calibri" w:cs="Arial"/>
          <w:spacing w:val="-6"/>
          <w:sz w:val="20"/>
          <w:szCs w:val="20"/>
        </w:rPr>
        <w:t xml:space="preserve"> </w:t>
      </w:r>
      <w:r w:rsidRPr="000A053A">
        <w:rPr>
          <w:rFonts w:eastAsia="Calibri" w:cs="Arial"/>
          <w:sz w:val="20"/>
          <w:szCs w:val="20"/>
        </w:rPr>
        <w:t>will</w:t>
      </w:r>
      <w:r w:rsidRPr="000A053A">
        <w:rPr>
          <w:rFonts w:eastAsia="Calibri" w:cs="Arial"/>
          <w:spacing w:val="-3"/>
          <w:sz w:val="20"/>
          <w:szCs w:val="20"/>
        </w:rPr>
        <w:t xml:space="preserve"> </w:t>
      </w:r>
      <w:r w:rsidRPr="000A053A">
        <w:rPr>
          <w:rFonts w:eastAsia="Calibri" w:cs="Arial"/>
          <w:sz w:val="20"/>
          <w:szCs w:val="20"/>
        </w:rPr>
        <w:t>be</w:t>
      </w:r>
      <w:r w:rsidRPr="000A053A">
        <w:rPr>
          <w:rFonts w:eastAsia="Calibri" w:cs="Arial"/>
          <w:spacing w:val="-3"/>
          <w:sz w:val="20"/>
          <w:szCs w:val="20"/>
        </w:rPr>
        <w:t xml:space="preserve"> </w:t>
      </w:r>
      <w:r w:rsidRPr="000A053A">
        <w:rPr>
          <w:rFonts w:eastAsia="Calibri" w:cs="Arial"/>
          <w:sz w:val="20"/>
          <w:szCs w:val="20"/>
        </w:rPr>
        <w:t>responsible</w:t>
      </w:r>
      <w:r w:rsidRPr="000A053A">
        <w:rPr>
          <w:rFonts w:eastAsia="Calibri" w:cs="Arial"/>
          <w:spacing w:val="-6"/>
          <w:sz w:val="20"/>
          <w:szCs w:val="20"/>
        </w:rPr>
        <w:t xml:space="preserve"> </w:t>
      </w:r>
      <w:r w:rsidRPr="000A053A">
        <w:rPr>
          <w:rFonts w:eastAsia="Calibri" w:cs="Arial"/>
          <w:sz w:val="20"/>
          <w:szCs w:val="20"/>
        </w:rPr>
        <w:t>only</w:t>
      </w:r>
      <w:r w:rsidRPr="000A053A">
        <w:rPr>
          <w:rFonts w:eastAsia="Calibri" w:cs="Arial"/>
          <w:spacing w:val="-3"/>
          <w:sz w:val="20"/>
          <w:szCs w:val="20"/>
        </w:rPr>
        <w:t xml:space="preserve"> </w:t>
      </w:r>
      <w:r w:rsidRPr="000A053A">
        <w:rPr>
          <w:rFonts w:eastAsia="Calibri" w:cs="Arial"/>
          <w:sz w:val="20"/>
          <w:szCs w:val="20"/>
        </w:rPr>
        <w:t>for</w:t>
      </w:r>
      <w:r w:rsidRPr="000A053A">
        <w:rPr>
          <w:rFonts w:eastAsia="Calibri" w:cs="Arial"/>
          <w:spacing w:val="-6"/>
          <w:sz w:val="20"/>
          <w:szCs w:val="20"/>
        </w:rPr>
        <w:t xml:space="preserve"> </w:t>
      </w:r>
      <w:r w:rsidRPr="000A053A">
        <w:rPr>
          <w:rFonts w:eastAsia="Calibri" w:cs="Arial"/>
          <w:sz w:val="20"/>
          <w:szCs w:val="20"/>
        </w:rPr>
        <w:t>its</w:t>
      </w:r>
      <w:r w:rsidRPr="000A053A">
        <w:rPr>
          <w:rFonts w:eastAsia="Calibri" w:cs="Arial"/>
          <w:spacing w:val="-6"/>
          <w:sz w:val="20"/>
          <w:szCs w:val="20"/>
        </w:rPr>
        <w:t xml:space="preserve"> </w:t>
      </w:r>
      <w:r w:rsidRPr="000A053A">
        <w:rPr>
          <w:rFonts w:eastAsia="Calibri" w:cs="Arial"/>
          <w:sz w:val="20"/>
          <w:szCs w:val="20"/>
        </w:rPr>
        <w:t>own</w:t>
      </w:r>
      <w:r w:rsidRPr="000A053A">
        <w:rPr>
          <w:rFonts w:eastAsia="Calibri" w:cs="Arial"/>
          <w:spacing w:val="-6"/>
          <w:sz w:val="20"/>
          <w:szCs w:val="20"/>
        </w:rPr>
        <w:t xml:space="preserve"> </w:t>
      </w:r>
      <w:r w:rsidRPr="000A053A">
        <w:rPr>
          <w:rFonts w:eastAsia="Calibri" w:cs="Arial"/>
          <w:sz w:val="20"/>
          <w:szCs w:val="20"/>
        </w:rPr>
        <w:t>work,</w:t>
      </w:r>
      <w:r w:rsidRPr="000A053A">
        <w:rPr>
          <w:rFonts w:eastAsia="Calibri" w:cs="Arial"/>
          <w:spacing w:val="-2"/>
          <w:sz w:val="20"/>
          <w:szCs w:val="20"/>
        </w:rPr>
        <w:t xml:space="preserve"> </w:t>
      </w:r>
      <w:r w:rsidRPr="000A053A">
        <w:rPr>
          <w:rFonts w:eastAsia="Calibri" w:cs="Arial"/>
          <w:sz w:val="20"/>
          <w:szCs w:val="20"/>
        </w:rPr>
        <w:t>and not</w:t>
      </w:r>
      <w:r w:rsidRPr="000A053A">
        <w:rPr>
          <w:rFonts w:eastAsia="Calibri" w:cs="Arial"/>
          <w:spacing w:val="-2"/>
          <w:sz w:val="20"/>
          <w:szCs w:val="20"/>
        </w:rPr>
        <w:t xml:space="preserve"> </w:t>
      </w:r>
      <w:r w:rsidRPr="000A053A">
        <w:rPr>
          <w:rFonts w:eastAsia="Calibri" w:cs="Arial"/>
          <w:sz w:val="20"/>
          <w:szCs w:val="20"/>
        </w:rPr>
        <w:t>for</w:t>
      </w:r>
      <w:r w:rsidRPr="000A053A">
        <w:rPr>
          <w:rFonts w:eastAsia="Calibri" w:cs="Arial"/>
          <w:spacing w:val="-2"/>
          <w:sz w:val="20"/>
          <w:szCs w:val="20"/>
        </w:rPr>
        <w:t xml:space="preserve"> </w:t>
      </w:r>
      <w:r w:rsidRPr="000A053A">
        <w:rPr>
          <w:rFonts w:eastAsia="Calibri" w:cs="Arial"/>
          <w:sz w:val="20"/>
          <w:szCs w:val="20"/>
        </w:rPr>
        <w:t>defects</w:t>
      </w:r>
      <w:r w:rsidRPr="000A053A">
        <w:rPr>
          <w:rFonts w:eastAsia="Calibri" w:cs="Arial"/>
          <w:spacing w:val="-2"/>
          <w:sz w:val="20"/>
          <w:szCs w:val="20"/>
        </w:rPr>
        <w:t xml:space="preserve"> </w:t>
      </w:r>
      <w:r w:rsidRPr="000A053A">
        <w:rPr>
          <w:rFonts w:eastAsia="Calibri" w:cs="Arial"/>
          <w:sz w:val="20"/>
          <w:szCs w:val="20"/>
        </w:rPr>
        <w:t>in</w:t>
      </w:r>
      <w:r w:rsidRPr="000A053A">
        <w:rPr>
          <w:rFonts w:eastAsia="Calibri" w:cs="Arial"/>
          <w:spacing w:val="-2"/>
          <w:sz w:val="20"/>
          <w:szCs w:val="20"/>
        </w:rPr>
        <w:t xml:space="preserve"> </w:t>
      </w:r>
      <w:r w:rsidRPr="000A053A">
        <w:rPr>
          <w:rFonts w:eastAsia="Calibri" w:cs="Arial"/>
          <w:sz w:val="20"/>
          <w:szCs w:val="20"/>
        </w:rPr>
        <w:t>the</w:t>
      </w:r>
      <w:r w:rsidRPr="000A053A">
        <w:rPr>
          <w:rFonts w:eastAsia="Calibri" w:cs="Arial"/>
          <w:spacing w:val="-2"/>
          <w:sz w:val="20"/>
          <w:szCs w:val="20"/>
        </w:rPr>
        <w:t xml:space="preserve"> </w:t>
      </w:r>
      <w:r w:rsidRPr="000A053A">
        <w:rPr>
          <w:rFonts w:eastAsia="Calibri" w:cs="Arial"/>
          <w:sz w:val="20"/>
          <w:szCs w:val="20"/>
        </w:rPr>
        <w:t>work</w:t>
      </w:r>
      <w:r w:rsidRPr="000A053A">
        <w:rPr>
          <w:rFonts w:eastAsia="Calibri" w:cs="Arial"/>
          <w:spacing w:val="-2"/>
          <w:sz w:val="20"/>
          <w:szCs w:val="20"/>
        </w:rPr>
        <w:t xml:space="preserve"> </w:t>
      </w:r>
      <w:r w:rsidRPr="000A053A">
        <w:rPr>
          <w:rFonts w:eastAsia="Calibri" w:cs="Arial"/>
          <w:sz w:val="20"/>
          <w:szCs w:val="20"/>
        </w:rPr>
        <w:t>designed</w:t>
      </w:r>
      <w:r w:rsidRPr="000A053A">
        <w:rPr>
          <w:rFonts w:eastAsia="Calibri" w:cs="Arial"/>
          <w:spacing w:val="-2"/>
          <w:sz w:val="20"/>
          <w:szCs w:val="20"/>
        </w:rPr>
        <w:t xml:space="preserve"> </w:t>
      </w:r>
      <w:r w:rsidRPr="000A053A">
        <w:rPr>
          <w:rFonts w:eastAsia="Calibri" w:cs="Arial"/>
          <w:sz w:val="20"/>
          <w:szCs w:val="20"/>
        </w:rPr>
        <w:t>or</w:t>
      </w:r>
      <w:r w:rsidRPr="000A053A">
        <w:rPr>
          <w:rFonts w:eastAsia="Calibri" w:cs="Arial"/>
          <w:spacing w:val="-2"/>
          <w:sz w:val="20"/>
          <w:szCs w:val="20"/>
        </w:rPr>
        <w:t xml:space="preserve"> </w:t>
      </w:r>
      <w:r w:rsidRPr="000A053A">
        <w:rPr>
          <w:rFonts w:eastAsia="Calibri" w:cs="Arial"/>
          <w:sz w:val="20"/>
          <w:szCs w:val="20"/>
        </w:rPr>
        <w:t>built</w:t>
      </w:r>
      <w:r w:rsidRPr="000A053A">
        <w:rPr>
          <w:rFonts w:eastAsia="Calibri" w:cs="Arial"/>
          <w:spacing w:val="-2"/>
          <w:sz w:val="20"/>
          <w:szCs w:val="20"/>
        </w:rPr>
        <w:t xml:space="preserve"> </w:t>
      </w:r>
      <w:r w:rsidRPr="000A053A">
        <w:rPr>
          <w:rFonts w:eastAsia="Calibri" w:cs="Arial"/>
          <w:sz w:val="20"/>
          <w:szCs w:val="20"/>
        </w:rPr>
        <w:t>by</w:t>
      </w:r>
      <w:r w:rsidRPr="000A053A">
        <w:rPr>
          <w:rFonts w:eastAsia="Calibri" w:cs="Arial"/>
          <w:spacing w:val="-1"/>
          <w:sz w:val="20"/>
          <w:szCs w:val="20"/>
        </w:rPr>
        <w:t xml:space="preserve"> </w:t>
      </w:r>
      <w:r w:rsidRPr="000A053A">
        <w:rPr>
          <w:rFonts w:eastAsia="Calibri" w:cs="Arial"/>
          <w:sz w:val="20"/>
          <w:szCs w:val="20"/>
        </w:rPr>
        <w:t>others,</w:t>
      </w:r>
      <w:r w:rsidRPr="000A053A">
        <w:rPr>
          <w:rFonts w:eastAsia="Calibri" w:cs="Arial"/>
          <w:spacing w:val="-1"/>
          <w:sz w:val="20"/>
          <w:szCs w:val="20"/>
        </w:rPr>
        <w:t xml:space="preserve"> </w:t>
      </w:r>
      <w:r w:rsidRPr="000A053A">
        <w:rPr>
          <w:rFonts w:eastAsia="Calibri" w:cs="Arial"/>
          <w:sz w:val="20"/>
          <w:szCs w:val="20"/>
        </w:rPr>
        <w:t>including without limitation CLIENT’s contractor(s) or other consultants.</w:t>
      </w:r>
      <w:r w:rsidRPr="000A053A">
        <w:rPr>
          <w:rFonts w:eastAsia="Calibri" w:cs="Arial"/>
          <w:spacing w:val="40"/>
          <w:sz w:val="20"/>
          <w:szCs w:val="20"/>
        </w:rPr>
        <w:t xml:space="preserve"> </w:t>
      </w:r>
      <w:r w:rsidR="00F42AE7" w:rsidRPr="000A053A">
        <w:rPr>
          <w:rFonts w:eastAsia="Calibri" w:cs="Arial"/>
          <w:sz w:val="20"/>
          <w:szCs w:val="20"/>
        </w:rPr>
        <w:t>TCO</w:t>
      </w:r>
      <w:r w:rsidRPr="000A053A">
        <w:rPr>
          <w:rFonts w:eastAsia="Calibri" w:cs="Arial"/>
          <w:spacing w:val="-2"/>
          <w:sz w:val="20"/>
          <w:szCs w:val="20"/>
        </w:rPr>
        <w:t xml:space="preserve"> </w:t>
      </w:r>
      <w:r w:rsidRPr="000A053A">
        <w:rPr>
          <w:rFonts w:eastAsia="Calibri" w:cs="Arial"/>
          <w:sz w:val="20"/>
          <w:szCs w:val="20"/>
        </w:rPr>
        <w:t>shall not be responsible for consequential damages</w:t>
      </w:r>
      <w:r w:rsidRPr="000A053A">
        <w:rPr>
          <w:rFonts w:eastAsia="Calibri" w:cs="Arial"/>
          <w:spacing w:val="-12"/>
          <w:sz w:val="20"/>
          <w:szCs w:val="20"/>
        </w:rPr>
        <w:t xml:space="preserve"> </w:t>
      </w:r>
      <w:r w:rsidRPr="000A053A">
        <w:rPr>
          <w:rFonts w:eastAsia="Calibri" w:cs="Arial"/>
          <w:sz w:val="20"/>
          <w:szCs w:val="20"/>
        </w:rPr>
        <w:t>to either CLIENT</w:t>
      </w:r>
      <w:r w:rsidRPr="000A053A">
        <w:rPr>
          <w:rFonts w:eastAsia="Calibri" w:cs="Arial"/>
          <w:spacing w:val="-3"/>
          <w:sz w:val="20"/>
          <w:szCs w:val="20"/>
        </w:rPr>
        <w:t xml:space="preserve"> </w:t>
      </w:r>
      <w:r w:rsidRPr="000A053A">
        <w:rPr>
          <w:rFonts w:eastAsia="Calibri" w:cs="Arial"/>
          <w:sz w:val="20"/>
          <w:szCs w:val="20"/>
        </w:rPr>
        <w:t>or</w:t>
      </w:r>
      <w:r w:rsidRPr="000A053A">
        <w:rPr>
          <w:rFonts w:eastAsia="Calibri" w:cs="Arial"/>
          <w:spacing w:val="-3"/>
          <w:sz w:val="20"/>
          <w:szCs w:val="20"/>
        </w:rPr>
        <w:t xml:space="preserve"> </w:t>
      </w:r>
      <w:r w:rsidRPr="000A053A">
        <w:rPr>
          <w:rFonts w:eastAsia="Calibri" w:cs="Arial"/>
          <w:sz w:val="20"/>
          <w:szCs w:val="20"/>
        </w:rPr>
        <w:t>any</w:t>
      </w:r>
      <w:r w:rsidRPr="000A053A">
        <w:rPr>
          <w:rFonts w:eastAsia="Calibri" w:cs="Arial"/>
          <w:spacing w:val="-3"/>
          <w:sz w:val="20"/>
          <w:szCs w:val="20"/>
        </w:rPr>
        <w:t xml:space="preserve"> </w:t>
      </w:r>
      <w:r w:rsidRPr="000A053A">
        <w:rPr>
          <w:rFonts w:eastAsia="Calibri" w:cs="Arial"/>
          <w:sz w:val="20"/>
          <w:szCs w:val="20"/>
        </w:rPr>
        <w:t>other</w:t>
      </w:r>
      <w:r w:rsidRPr="000A053A">
        <w:rPr>
          <w:rFonts w:eastAsia="Calibri" w:cs="Arial"/>
          <w:spacing w:val="-3"/>
          <w:sz w:val="20"/>
          <w:szCs w:val="20"/>
        </w:rPr>
        <w:t xml:space="preserve"> </w:t>
      </w:r>
      <w:r w:rsidRPr="000A053A">
        <w:rPr>
          <w:rFonts w:eastAsia="Calibri" w:cs="Arial"/>
          <w:sz w:val="20"/>
          <w:szCs w:val="20"/>
        </w:rPr>
        <w:t>member</w:t>
      </w:r>
      <w:r w:rsidRPr="000A053A">
        <w:rPr>
          <w:rFonts w:eastAsia="Calibri" w:cs="Arial"/>
          <w:spacing w:val="-3"/>
          <w:sz w:val="20"/>
          <w:szCs w:val="20"/>
        </w:rPr>
        <w:t xml:space="preserve"> </w:t>
      </w:r>
      <w:r w:rsidRPr="000A053A">
        <w:rPr>
          <w:rFonts w:eastAsia="Calibri" w:cs="Arial"/>
          <w:sz w:val="20"/>
          <w:szCs w:val="20"/>
        </w:rPr>
        <w:t>of</w:t>
      </w:r>
      <w:r w:rsidRPr="000A053A">
        <w:rPr>
          <w:rFonts w:eastAsia="Calibri" w:cs="Arial"/>
          <w:spacing w:val="-3"/>
          <w:sz w:val="20"/>
          <w:szCs w:val="20"/>
        </w:rPr>
        <w:t xml:space="preserve"> </w:t>
      </w:r>
      <w:r w:rsidRPr="000A053A">
        <w:rPr>
          <w:rFonts w:eastAsia="Calibri" w:cs="Arial"/>
          <w:sz w:val="20"/>
          <w:szCs w:val="20"/>
        </w:rPr>
        <w:t>the</w:t>
      </w:r>
      <w:r w:rsidRPr="000A053A">
        <w:rPr>
          <w:rFonts w:eastAsia="Calibri" w:cs="Arial"/>
          <w:spacing w:val="-3"/>
          <w:sz w:val="20"/>
          <w:szCs w:val="20"/>
        </w:rPr>
        <w:t xml:space="preserve"> </w:t>
      </w:r>
      <w:r w:rsidRPr="000A053A">
        <w:rPr>
          <w:rFonts w:eastAsia="Calibri" w:cs="Arial"/>
          <w:sz w:val="20"/>
          <w:szCs w:val="20"/>
        </w:rPr>
        <w:t>construction</w:t>
      </w:r>
      <w:r w:rsidRPr="000A053A">
        <w:rPr>
          <w:rFonts w:eastAsia="Calibri" w:cs="Arial"/>
          <w:spacing w:val="-4"/>
          <w:sz w:val="20"/>
          <w:szCs w:val="20"/>
        </w:rPr>
        <w:t xml:space="preserve"> </w:t>
      </w:r>
      <w:r w:rsidRPr="000A053A">
        <w:rPr>
          <w:rFonts w:eastAsia="Calibri" w:cs="Arial"/>
          <w:sz w:val="20"/>
          <w:szCs w:val="20"/>
        </w:rPr>
        <w:t>team,</w:t>
      </w:r>
      <w:r w:rsidRPr="000A053A">
        <w:rPr>
          <w:rFonts w:eastAsia="Calibri" w:cs="Arial"/>
          <w:spacing w:val="-3"/>
          <w:sz w:val="20"/>
          <w:szCs w:val="20"/>
        </w:rPr>
        <w:t xml:space="preserve"> </w:t>
      </w:r>
      <w:r w:rsidRPr="000A053A">
        <w:rPr>
          <w:rFonts w:eastAsia="Calibri" w:cs="Arial"/>
          <w:sz w:val="20"/>
          <w:szCs w:val="20"/>
        </w:rPr>
        <w:t>including without limitation damages for construction inefficiencies or for delays in</w:t>
      </w:r>
      <w:r w:rsidRPr="000A053A">
        <w:rPr>
          <w:rFonts w:eastAsia="Calibri" w:cs="Arial"/>
          <w:spacing w:val="-11"/>
          <w:sz w:val="20"/>
          <w:szCs w:val="20"/>
        </w:rPr>
        <w:t xml:space="preserve"> </w:t>
      </w:r>
      <w:r w:rsidRPr="000A053A">
        <w:rPr>
          <w:rFonts w:eastAsia="Calibri" w:cs="Arial"/>
          <w:sz w:val="20"/>
          <w:szCs w:val="20"/>
        </w:rPr>
        <w:t>construction.</w:t>
      </w:r>
    </w:p>
    <w:p w14:paraId="79571815" w14:textId="77777777" w:rsidR="003200D1" w:rsidRPr="000A053A" w:rsidRDefault="003200D1" w:rsidP="00843DEB">
      <w:pPr>
        <w:widowControl w:val="0"/>
        <w:numPr>
          <w:ilvl w:val="1"/>
          <w:numId w:val="5"/>
        </w:numPr>
        <w:tabs>
          <w:tab w:val="left" w:pos="90"/>
        </w:tabs>
        <w:autoSpaceDE w:val="0"/>
        <w:autoSpaceDN w:val="0"/>
        <w:spacing w:before="2"/>
        <w:ind w:left="360" w:right="112" w:hanging="270"/>
        <w:jc w:val="both"/>
        <w:rPr>
          <w:rFonts w:eastAsia="Calibri" w:cs="Arial"/>
          <w:sz w:val="20"/>
          <w:szCs w:val="20"/>
        </w:rPr>
      </w:pPr>
      <w:r w:rsidRPr="000A053A">
        <w:rPr>
          <w:rFonts w:eastAsia="Calibri" w:cs="Arial"/>
          <w:b/>
          <w:sz w:val="20"/>
          <w:szCs w:val="20"/>
        </w:rPr>
        <w:t>Claims</w:t>
      </w:r>
      <w:r w:rsidRPr="000A053A">
        <w:rPr>
          <w:rFonts w:eastAsia="Calibri" w:cs="Arial"/>
          <w:sz w:val="20"/>
          <w:szCs w:val="20"/>
        </w:rPr>
        <w:t xml:space="preserve"> </w:t>
      </w:r>
      <w:r w:rsidRPr="000A053A">
        <w:rPr>
          <w:rFonts w:eastAsia="Calibri" w:cs="Arial"/>
          <w:b/>
          <w:sz w:val="20"/>
          <w:szCs w:val="20"/>
        </w:rPr>
        <w:t>for</w:t>
      </w:r>
      <w:r w:rsidRPr="000A053A">
        <w:rPr>
          <w:rFonts w:eastAsia="Calibri" w:cs="Arial"/>
          <w:sz w:val="20"/>
          <w:szCs w:val="20"/>
        </w:rPr>
        <w:t xml:space="preserve"> </w:t>
      </w:r>
      <w:r w:rsidRPr="000A053A">
        <w:rPr>
          <w:rFonts w:eastAsia="Calibri" w:cs="Arial"/>
          <w:b/>
          <w:sz w:val="20"/>
          <w:szCs w:val="20"/>
        </w:rPr>
        <w:t>Consequential</w:t>
      </w:r>
      <w:r w:rsidRPr="000A053A">
        <w:rPr>
          <w:rFonts w:eastAsia="Calibri" w:cs="Arial"/>
          <w:sz w:val="20"/>
          <w:szCs w:val="20"/>
        </w:rPr>
        <w:t xml:space="preserve"> </w:t>
      </w:r>
      <w:r w:rsidRPr="000A053A">
        <w:rPr>
          <w:rFonts w:eastAsia="Calibri" w:cs="Arial"/>
          <w:b/>
          <w:sz w:val="20"/>
          <w:szCs w:val="20"/>
        </w:rPr>
        <w:t>Damages</w:t>
      </w:r>
      <w:r w:rsidRPr="000A053A">
        <w:rPr>
          <w:rFonts w:eastAsia="Calibri" w:cs="Arial"/>
          <w:sz w:val="20"/>
          <w:szCs w:val="20"/>
        </w:rPr>
        <w:t xml:space="preserve">. CLIENT and </w:t>
      </w:r>
      <w:r w:rsidR="00F42AE7" w:rsidRPr="000A053A">
        <w:rPr>
          <w:rFonts w:eastAsia="Calibri" w:cs="Arial"/>
          <w:sz w:val="20"/>
          <w:szCs w:val="20"/>
        </w:rPr>
        <w:t>TCO</w:t>
      </w:r>
      <w:r w:rsidRPr="000A053A">
        <w:rPr>
          <w:rFonts w:eastAsia="Calibri" w:cs="Arial"/>
          <w:sz w:val="20"/>
          <w:szCs w:val="20"/>
        </w:rPr>
        <w:t xml:space="preserve"> mutually waive claims for consequential damages for claims, disputes, or other matters in question arising out of or relating to this Agreement,</w:t>
      </w:r>
      <w:r w:rsidRPr="000A053A">
        <w:rPr>
          <w:rFonts w:eastAsia="Calibri" w:cs="Arial"/>
          <w:spacing w:val="-3"/>
          <w:sz w:val="20"/>
          <w:szCs w:val="20"/>
        </w:rPr>
        <w:t xml:space="preserve"> </w:t>
      </w:r>
      <w:r w:rsidRPr="000A053A">
        <w:rPr>
          <w:rFonts w:eastAsia="Calibri" w:cs="Arial"/>
          <w:sz w:val="20"/>
          <w:szCs w:val="20"/>
        </w:rPr>
        <w:t>including</w:t>
      </w:r>
      <w:r w:rsidRPr="000A053A">
        <w:rPr>
          <w:rFonts w:eastAsia="Calibri" w:cs="Arial"/>
          <w:spacing w:val="-2"/>
          <w:sz w:val="20"/>
          <w:szCs w:val="20"/>
        </w:rPr>
        <w:t xml:space="preserve"> </w:t>
      </w:r>
      <w:r w:rsidRPr="000A053A">
        <w:rPr>
          <w:rFonts w:eastAsia="Calibri" w:cs="Arial"/>
          <w:sz w:val="20"/>
          <w:szCs w:val="20"/>
        </w:rPr>
        <w:t>without</w:t>
      </w:r>
      <w:r w:rsidRPr="000A053A">
        <w:rPr>
          <w:rFonts w:eastAsia="Calibri" w:cs="Arial"/>
          <w:spacing w:val="-4"/>
          <w:sz w:val="20"/>
          <w:szCs w:val="20"/>
        </w:rPr>
        <w:t xml:space="preserve"> </w:t>
      </w:r>
      <w:r w:rsidRPr="000A053A">
        <w:rPr>
          <w:rFonts w:eastAsia="Calibri" w:cs="Arial"/>
          <w:sz w:val="20"/>
          <w:szCs w:val="20"/>
        </w:rPr>
        <w:t>limitation</w:t>
      </w:r>
      <w:r w:rsidRPr="000A053A">
        <w:rPr>
          <w:rFonts w:eastAsia="Calibri" w:cs="Arial"/>
          <w:spacing w:val="-4"/>
          <w:sz w:val="20"/>
          <w:szCs w:val="20"/>
        </w:rPr>
        <w:t xml:space="preserve"> </w:t>
      </w:r>
      <w:r w:rsidRPr="000A053A">
        <w:rPr>
          <w:rFonts w:eastAsia="Calibri" w:cs="Arial"/>
          <w:sz w:val="20"/>
          <w:szCs w:val="20"/>
        </w:rPr>
        <w:t>the</w:t>
      </w:r>
      <w:r w:rsidRPr="000A053A">
        <w:rPr>
          <w:rFonts w:eastAsia="Calibri" w:cs="Arial"/>
          <w:spacing w:val="-2"/>
          <w:sz w:val="20"/>
          <w:szCs w:val="20"/>
        </w:rPr>
        <w:t xml:space="preserve"> </w:t>
      </w:r>
      <w:r w:rsidRPr="000A053A">
        <w:rPr>
          <w:rFonts w:eastAsia="Calibri" w:cs="Arial"/>
          <w:sz w:val="20"/>
          <w:szCs w:val="20"/>
        </w:rPr>
        <w:t>following</w:t>
      </w:r>
      <w:r w:rsidRPr="000A053A">
        <w:rPr>
          <w:rFonts w:eastAsia="Calibri" w:cs="Arial"/>
          <w:spacing w:val="-4"/>
          <w:sz w:val="20"/>
          <w:szCs w:val="20"/>
        </w:rPr>
        <w:t xml:space="preserve"> </w:t>
      </w:r>
      <w:r w:rsidRPr="000A053A">
        <w:rPr>
          <w:rFonts w:eastAsia="Calibri" w:cs="Arial"/>
          <w:sz w:val="20"/>
          <w:szCs w:val="20"/>
        </w:rPr>
        <w:t xml:space="preserve">categories of damages: lost profits; loss of rental income; rental expenses; interest expenses; and loss of </w:t>
      </w:r>
      <w:r w:rsidRPr="000A053A">
        <w:rPr>
          <w:rFonts w:eastAsia="Calibri" w:cs="Arial"/>
          <w:sz w:val="20"/>
          <w:szCs w:val="20"/>
        </w:rPr>
        <w:lastRenderedPageBreak/>
        <w:t>financing. This mutual waiver is applicable, without limitation, to all consequential damages due to either party’s termination of this</w:t>
      </w:r>
      <w:r w:rsidRPr="000A053A">
        <w:rPr>
          <w:rFonts w:eastAsia="Calibri" w:cs="Arial"/>
          <w:spacing w:val="-16"/>
          <w:sz w:val="20"/>
          <w:szCs w:val="20"/>
        </w:rPr>
        <w:t xml:space="preserve"> </w:t>
      </w:r>
      <w:r w:rsidRPr="000A053A">
        <w:rPr>
          <w:rFonts w:eastAsia="Calibri" w:cs="Arial"/>
          <w:sz w:val="20"/>
          <w:szCs w:val="20"/>
        </w:rPr>
        <w:t>Agreement.</w:t>
      </w:r>
    </w:p>
    <w:p w14:paraId="1D43D3A5" w14:textId="77777777" w:rsidR="003200D1" w:rsidRPr="000A053A" w:rsidRDefault="003200D1" w:rsidP="00843DEB">
      <w:pPr>
        <w:widowControl w:val="0"/>
        <w:numPr>
          <w:ilvl w:val="1"/>
          <w:numId w:val="5"/>
        </w:numPr>
        <w:tabs>
          <w:tab w:val="left" w:pos="90"/>
        </w:tabs>
        <w:autoSpaceDE w:val="0"/>
        <w:autoSpaceDN w:val="0"/>
        <w:ind w:left="360" w:right="112" w:hanging="270"/>
        <w:jc w:val="both"/>
        <w:rPr>
          <w:rFonts w:eastAsia="Calibri" w:cs="Arial"/>
          <w:sz w:val="20"/>
          <w:szCs w:val="20"/>
        </w:rPr>
      </w:pPr>
      <w:r w:rsidRPr="000A053A">
        <w:rPr>
          <w:rFonts w:eastAsia="Calibri" w:cs="Arial"/>
          <w:b/>
          <w:sz w:val="20"/>
          <w:szCs w:val="20"/>
        </w:rPr>
        <w:t>Force</w:t>
      </w:r>
      <w:r w:rsidRPr="000A053A">
        <w:rPr>
          <w:rFonts w:eastAsia="Calibri" w:cs="Arial"/>
          <w:spacing w:val="-6"/>
          <w:sz w:val="20"/>
          <w:szCs w:val="20"/>
        </w:rPr>
        <w:t xml:space="preserve"> </w:t>
      </w:r>
      <w:r w:rsidRPr="000A053A">
        <w:rPr>
          <w:rFonts w:eastAsia="Calibri" w:cs="Arial"/>
          <w:b/>
          <w:sz w:val="20"/>
          <w:szCs w:val="20"/>
        </w:rPr>
        <w:t>Majeure</w:t>
      </w:r>
      <w:r w:rsidRPr="000A053A">
        <w:rPr>
          <w:rFonts w:eastAsia="Calibri" w:cs="Arial"/>
          <w:sz w:val="20"/>
          <w:szCs w:val="20"/>
        </w:rPr>
        <w:t>.</w:t>
      </w:r>
      <w:r w:rsidRPr="000A053A">
        <w:rPr>
          <w:rFonts w:eastAsia="Calibri" w:cs="Arial"/>
          <w:spacing w:val="-6"/>
          <w:sz w:val="20"/>
          <w:szCs w:val="20"/>
        </w:rPr>
        <w:t xml:space="preserve"> </w:t>
      </w:r>
      <w:r w:rsidRPr="000A053A">
        <w:rPr>
          <w:rFonts w:eastAsia="Calibri" w:cs="Arial"/>
          <w:sz w:val="20"/>
          <w:szCs w:val="20"/>
        </w:rPr>
        <w:t>Neither</w:t>
      </w:r>
      <w:r w:rsidRPr="000A053A">
        <w:rPr>
          <w:rFonts w:eastAsia="Calibri" w:cs="Arial"/>
          <w:spacing w:val="-7"/>
          <w:sz w:val="20"/>
          <w:szCs w:val="20"/>
        </w:rPr>
        <w:t xml:space="preserve"> </w:t>
      </w:r>
      <w:r w:rsidRPr="000A053A">
        <w:rPr>
          <w:rFonts w:eastAsia="Calibri" w:cs="Arial"/>
          <w:sz w:val="20"/>
          <w:szCs w:val="20"/>
        </w:rPr>
        <w:t>party</w:t>
      </w:r>
      <w:r w:rsidRPr="000A053A">
        <w:rPr>
          <w:rFonts w:eastAsia="Calibri" w:cs="Arial"/>
          <w:spacing w:val="-6"/>
          <w:sz w:val="20"/>
          <w:szCs w:val="20"/>
        </w:rPr>
        <w:t xml:space="preserve"> </w:t>
      </w:r>
      <w:r w:rsidRPr="000A053A">
        <w:rPr>
          <w:rFonts w:eastAsia="Calibri" w:cs="Arial"/>
          <w:sz w:val="20"/>
          <w:szCs w:val="20"/>
        </w:rPr>
        <w:t>shall</w:t>
      </w:r>
      <w:r w:rsidRPr="000A053A">
        <w:rPr>
          <w:rFonts w:eastAsia="Calibri" w:cs="Arial"/>
          <w:spacing w:val="-7"/>
          <w:sz w:val="20"/>
          <w:szCs w:val="20"/>
        </w:rPr>
        <w:t xml:space="preserve"> </w:t>
      </w:r>
      <w:r w:rsidRPr="000A053A">
        <w:rPr>
          <w:rFonts w:eastAsia="Calibri" w:cs="Arial"/>
          <w:sz w:val="20"/>
          <w:szCs w:val="20"/>
        </w:rPr>
        <w:t>hold</w:t>
      </w:r>
      <w:r w:rsidRPr="000A053A">
        <w:rPr>
          <w:rFonts w:eastAsia="Calibri" w:cs="Arial"/>
          <w:spacing w:val="-7"/>
          <w:sz w:val="20"/>
          <w:szCs w:val="20"/>
        </w:rPr>
        <w:t xml:space="preserve"> </w:t>
      </w:r>
      <w:r w:rsidRPr="000A053A">
        <w:rPr>
          <w:rFonts w:eastAsia="Calibri" w:cs="Arial"/>
          <w:sz w:val="20"/>
          <w:szCs w:val="20"/>
        </w:rPr>
        <w:t>the</w:t>
      </w:r>
      <w:r w:rsidRPr="000A053A">
        <w:rPr>
          <w:rFonts w:eastAsia="Calibri" w:cs="Arial"/>
          <w:spacing w:val="-7"/>
          <w:sz w:val="20"/>
          <w:szCs w:val="20"/>
        </w:rPr>
        <w:t xml:space="preserve"> </w:t>
      </w:r>
      <w:r w:rsidRPr="000A053A">
        <w:rPr>
          <w:rFonts w:eastAsia="Calibri" w:cs="Arial"/>
          <w:sz w:val="20"/>
          <w:szCs w:val="20"/>
        </w:rPr>
        <w:t>other</w:t>
      </w:r>
      <w:r w:rsidRPr="000A053A">
        <w:rPr>
          <w:rFonts w:eastAsia="Calibri" w:cs="Arial"/>
          <w:spacing w:val="-7"/>
          <w:sz w:val="20"/>
          <w:szCs w:val="20"/>
        </w:rPr>
        <w:t xml:space="preserve"> </w:t>
      </w:r>
      <w:r w:rsidRPr="000A053A">
        <w:rPr>
          <w:rFonts w:eastAsia="Calibri" w:cs="Arial"/>
          <w:sz w:val="20"/>
          <w:szCs w:val="20"/>
        </w:rPr>
        <w:t>responsible</w:t>
      </w:r>
      <w:r w:rsidRPr="000A053A">
        <w:rPr>
          <w:rFonts w:eastAsia="Calibri" w:cs="Arial"/>
          <w:spacing w:val="-7"/>
          <w:sz w:val="20"/>
          <w:szCs w:val="20"/>
        </w:rPr>
        <w:t xml:space="preserve"> </w:t>
      </w:r>
      <w:r w:rsidRPr="000A053A">
        <w:rPr>
          <w:rFonts w:eastAsia="Calibri" w:cs="Arial"/>
          <w:sz w:val="20"/>
          <w:szCs w:val="20"/>
        </w:rPr>
        <w:t>for damages</w:t>
      </w:r>
      <w:r w:rsidRPr="000A053A">
        <w:rPr>
          <w:rFonts w:eastAsia="Calibri" w:cs="Arial"/>
          <w:spacing w:val="-2"/>
          <w:sz w:val="20"/>
          <w:szCs w:val="20"/>
        </w:rPr>
        <w:t xml:space="preserve"> </w:t>
      </w:r>
      <w:r w:rsidRPr="000A053A">
        <w:rPr>
          <w:rFonts w:eastAsia="Calibri" w:cs="Arial"/>
          <w:sz w:val="20"/>
          <w:szCs w:val="20"/>
        </w:rPr>
        <w:t>or</w:t>
      </w:r>
      <w:r w:rsidRPr="000A053A">
        <w:rPr>
          <w:rFonts w:eastAsia="Calibri" w:cs="Arial"/>
          <w:spacing w:val="-2"/>
          <w:sz w:val="20"/>
          <w:szCs w:val="20"/>
        </w:rPr>
        <w:t xml:space="preserve"> </w:t>
      </w:r>
      <w:r w:rsidRPr="000A053A">
        <w:rPr>
          <w:rFonts w:eastAsia="Calibri" w:cs="Arial"/>
          <w:sz w:val="20"/>
          <w:szCs w:val="20"/>
        </w:rPr>
        <w:t>delay</w:t>
      </w:r>
      <w:r w:rsidRPr="000A053A">
        <w:rPr>
          <w:rFonts w:eastAsia="Calibri" w:cs="Arial"/>
          <w:spacing w:val="-1"/>
          <w:sz w:val="20"/>
          <w:szCs w:val="20"/>
        </w:rPr>
        <w:t xml:space="preserve"> </w:t>
      </w:r>
      <w:r w:rsidRPr="000A053A">
        <w:rPr>
          <w:rFonts w:eastAsia="Calibri" w:cs="Arial"/>
          <w:sz w:val="20"/>
          <w:szCs w:val="20"/>
        </w:rPr>
        <w:t>in performance</w:t>
      </w:r>
      <w:r w:rsidRPr="000A053A">
        <w:rPr>
          <w:rFonts w:eastAsia="Calibri" w:cs="Arial"/>
          <w:spacing w:val="-2"/>
          <w:sz w:val="20"/>
          <w:szCs w:val="20"/>
        </w:rPr>
        <w:t xml:space="preserve"> </w:t>
      </w:r>
      <w:r w:rsidRPr="000A053A">
        <w:rPr>
          <w:rFonts w:eastAsia="Calibri" w:cs="Arial"/>
          <w:sz w:val="20"/>
          <w:szCs w:val="20"/>
        </w:rPr>
        <w:t>caused by</w:t>
      </w:r>
      <w:r w:rsidRPr="000A053A">
        <w:rPr>
          <w:rFonts w:eastAsia="Calibri" w:cs="Arial"/>
          <w:spacing w:val="-1"/>
          <w:sz w:val="20"/>
          <w:szCs w:val="20"/>
        </w:rPr>
        <w:t xml:space="preserve"> </w:t>
      </w:r>
      <w:r w:rsidRPr="000A053A">
        <w:rPr>
          <w:rFonts w:eastAsia="Calibri" w:cs="Arial"/>
          <w:sz w:val="20"/>
          <w:szCs w:val="20"/>
        </w:rPr>
        <w:t>acts</w:t>
      </w:r>
      <w:r w:rsidRPr="000A053A">
        <w:rPr>
          <w:rFonts w:eastAsia="Calibri" w:cs="Arial"/>
          <w:spacing w:val="-2"/>
          <w:sz w:val="20"/>
          <w:szCs w:val="20"/>
        </w:rPr>
        <w:t xml:space="preserve"> </w:t>
      </w:r>
      <w:r w:rsidRPr="000A053A">
        <w:rPr>
          <w:rFonts w:eastAsia="Calibri" w:cs="Arial"/>
          <w:sz w:val="20"/>
          <w:szCs w:val="20"/>
        </w:rPr>
        <w:t>of</w:t>
      </w:r>
      <w:r w:rsidRPr="000A053A">
        <w:rPr>
          <w:rFonts w:eastAsia="Calibri" w:cs="Arial"/>
          <w:spacing w:val="-1"/>
          <w:sz w:val="20"/>
          <w:szCs w:val="20"/>
        </w:rPr>
        <w:t xml:space="preserve"> </w:t>
      </w:r>
      <w:r w:rsidRPr="000A053A">
        <w:rPr>
          <w:rFonts w:eastAsia="Calibri" w:cs="Arial"/>
          <w:sz w:val="20"/>
          <w:szCs w:val="20"/>
        </w:rPr>
        <w:t>God,</w:t>
      </w:r>
      <w:r w:rsidRPr="000A053A">
        <w:rPr>
          <w:rFonts w:eastAsia="Calibri" w:cs="Arial"/>
          <w:spacing w:val="-1"/>
          <w:sz w:val="20"/>
          <w:szCs w:val="20"/>
        </w:rPr>
        <w:t xml:space="preserve"> </w:t>
      </w:r>
      <w:r w:rsidRPr="000A053A">
        <w:rPr>
          <w:rFonts w:eastAsia="Calibri" w:cs="Arial"/>
          <w:sz w:val="20"/>
          <w:szCs w:val="20"/>
        </w:rPr>
        <w:t>strikes, lockouts, accidents, or other events beyond the reasonable control of the other party, its employees or</w:t>
      </w:r>
      <w:r w:rsidR="002A7E6E" w:rsidRPr="000A053A">
        <w:rPr>
          <w:rFonts w:eastAsia="Calibri" w:cs="Arial"/>
          <w:sz w:val="20"/>
          <w:szCs w:val="20"/>
        </w:rPr>
        <w:t xml:space="preserve"> </w:t>
      </w:r>
      <w:r w:rsidRPr="000A053A">
        <w:rPr>
          <w:rFonts w:eastAsia="Calibri" w:cs="Arial"/>
          <w:sz w:val="20"/>
          <w:szCs w:val="20"/>
        </w:rPr>
        <w:t>agents.</w:t>
      </w:r>
    </w:p>
    <w:p w14:paraId="4E1B17B7" w14:textId="77777777" w:rsidR="00A151F0" w:rsidRPr="000A053A" w:rsidRDefault="003200D1" w:rsidP="00A151F0">
      <w:pPr>
        <w:widowControl w:val="0"/>
        <w:numPr>
          <w:ilvl w:val="1"/>
          <w:numId w:val="5"/>
        </w:numPr>
        <w:tabs>
          <w:tab w:val="left" w:pos="90"/>
        </w:tabs>
        <w:autoSpaceDE w:val="0"/>
        <w:autoSpaceDN w:val="0"/>
        <w:ind w:left="360" w:right="114" w:hanging="270"/>
        <w:jc w:val="both"/>
        <w:rPr>
          <w:rFonts w:eastAsia="Calibri" w:cs="Arial"/>
          <w:sz w:val="20"/>
          <w:szCs w:val="20"/>
        </w:rPr>
      </w:pPr>
      <w:r w:rsidRPr="000A053A">
        <w:rPr>
          <w:rFonts w:eastAsia="Calibri" w:cs="Arial"/>
          <w:b/>
          <w:sz w:val="20"/>
          <w:szCs w:val="20"/>
        </w:rPr>
        <w:t>Insurance</w:t>
      </w:r>
      <w:r w:rsidRPr="000A053A">
        <w:rPr>
          <w:rFonts w:eastAsia="Calibri" w:cs="Arial"/>
          <w:sz w:val="20"/>
          <w:szCs w:val="20"/>
        </w:rPr>
        <w:t>.</w:t>
      </w:r>
      <w:r w:rsidRPr="000A053A">
        <w:rPr>
          <w:rFonts w:eastAsia="Calibri" w:cs="Arial"/>
          <w:spacing w:val="-1"/>
          <w:sz w:val="20"/>
          <w:szCs w:val="20"/>
        </w:rPr>
        <w:t xml:space="preserve"> </w:t>
      </w:r>
      <w:r w:rsidR="00A151F0" w:rsidRPr="000A053A">
        <w:rPr>
          <w:rFonts w:eastAsia="Calibri" w:cs="Arial"/>
          <w:spacing w:val="-1"/>
          <w:sz w:val="20"/>
          <w:szCs w:val="20"/>
        </w:rPr>
        <w:t>TCO</w:t>
      </w:r>
      <w:r w:rsidR="00A151F0" w:rsidRPr="000A053A">
        <w:rPr>
          <w:rFonts w:eastAsia="Calibri" w:cs="Arial"/>
          <w:sz w:val="20"/>
          <w:szCs w:val="20"/>
        </w:rPr>
        <w:t xml:space="preserve"> carries and will continue to carry during the term of this Agreement, Workers’ Compensation/Employer’s Liability, Comprehensive General, Professional Liability, and Comprehensive Automobile Liability Insurance as required by law and any additional coverage amount(s) that TCO, in its sole discretion, deems appropriate.</w:t>
      </w:r>
    </w:p>
    <w:p w14:paraId="006998DB" w14:textId="77777777" w:rsidR="003200D1" w:rsidRPr="001635BA" w:rsidRDefault="003200D1" w:rsidP="00843DEB">
      <w:pPr>
        <w:widowControl w:val="0"/>
        <w:tabs>
          <w:tab w:val="left" w:pos="90"/>
        </w:tabs>
        <w:autoSpaceDE w:val="0"/>
        <w:autoSpaceDN w:val="0"/>
        <w:spacing w:before="1"/>
        <w:ind w:left="360" w:hanging="270"/>
        <w:rPr>
          <w:rFonts w:eastAsia="Calibri" w:cs="Arial"/>
          <w:sz w:val="16"/>
          <w:szCs w:val="16"/>
        </w:rPr>
      </w:pPr>
    </w:p>
    <w:p w14:paraId="6E19C712" w14:textId="77777777" w:rsidR="00C270D7" w:rsidRPr="000A053A" w:rsidRDefault="003200D1" w:rsidP="00C270D7">
      <w:pPr>
        <w:widowControl w:val="0"/>
        <w:numPr>
          <w:ilvl w:val="0"/>
          <w:numId w:val="5"/>
        </w:numPr>
        <w:tabs>
          <w:tab w:val="left" w:pos="0"/>
        </w:tabs>
        <w:autoSpaceDE w:val="0"/>
        <w:autoSpaceDN w:val="0"/>
        <w:ind w:left="360" w:right="112"/>
        <w:jc w:val="both"/>
        <w:rPr>
          <w:rFonts w:eastAsia="Calibri" w:cs="Arial"/>
          <w:sz w:val="20"/>
          <w:szCs w:val="20"/>
        </w:rPr>
      </w:pPr>
      <w:r w:rsidRPr="000A053A">
        <w:rPr>
          <w:rFonts w:eastAsia="Calibri" w:cs="Arial"/>
          <w:b/>
          <w:bCs/>
          <w:w w:val="95"/>
          <w:sz w:val="20"/>
          <w:szCs w:val="20"/>
        </w:rPr>
        <w:t>ASSIGNMENT.</w:t>
      </w:r>
      <w:r w:rsidRPr="000A053A">
        <w:rPr>
          <w:rFonts w:eastAsia="Calibri" w:cs="Arial"/>
          <w:spacing w:val="-4"/>
          <w:sz w:val="20"/>
          <w:szCs w:val="20"/>
        </w:rPr>
        <w:t xml:space="preserve"> </w:t>
      </w:r>
      <w:r w:rsidRPr="000A053A">
        <w:rPr>
          <w:rFonts w:eastAsia="Calibri" w:cs="Arial"/>
          <w:sz w:val="20"/>
          <w:szCs w:val="20"/>
        </w:rPr>
        <w:t>CLIENT</w:t>
      </w:r>
      <w:r w:rsidRPr="000A053A">
        <w:rPr>
          <w:rFonts w:eastAsia="Calibri" w:cs="Arial"/>
          <w:spacing w:val="-3"/>
          <w:sz w:val="20"/>
          <w:szCs w:val="20"/>
        </w:rPr>
        <w:t xml:space="preserve"> </w:t>
      </w:r>
      <w:r w:rsidRPr="000A053A">
        <w:rPr>
          <w:rFonts w:eastAsia="Calibri" w:cs="Arial"/>
          <w:sz w:val="20"/>
          <w:szCs w:val="20"/>
        </w:rPr>
        <w:t>may</w:t>
      </w:r>
      <w:r w:rsidRPr="000A053A">
        <w:rPr>
          <w:rFonts w:eastAsia="Calibri" w:cs="Arial"/>
          <w:spacing w:val="-4"/>
          <w:sz w:val="20"/>
          <w:szCs w:val="20"/>
        </w:rPr>
        <w:t xml:space="preserve"> </w:t>
      </w:r>
      <w:r w:rsidRPr="000A053A">
        <w:rPr>
          <w:rFonts w:eastAsia="Calibri" w:cs="Arial"/>
          <w:sz w:val="20"/>
          <w:szCs w:val="20"/>
        </w:rPr>
        <w:t>not</w:t>
      </w:r>
      <w:r w:rsidRPr="000A053A">
        <w:rPr>
          <w:rFonts w:eastAsia="Calibri" w:cs="Arial"/>
          <w:spacing w:val="-4"/>
          <w:sz w:val="20"/>
          <w:szCs w:val="20"/>
        </w:rPr>
        <w:t xml:space="preserve"> </w:t>
      </w:r>
      <w:r w:rsidRPr="000A053A">
        <w:rPr>
          <w:rFonts w:eastAsia="Calibri" w:cs="Arial"/>
          <w:sz w:val="20"/>
          <w:szCs w:val="20"/>
        </w:rPr>
        <w:t>delegate,</w:t>
      </w:r>
      <w:r w:rsidRPr="000A053A">
        <w:rPr>
          <w:rFonts w:eastAsia="Calibri" w:cs="Arial"/>
          <w:spacing w:val="-3"/>
          <w:sz w:val="20"/>
          <w:szCs w:val="20"/>
        </w:rPr>
        <w:t xml:space="preserve"> </w:t>
      </w:r>
      <w:r w:rsidRPr="000A053A">
        <w:rPr>
          <w:rFonts w:eastAsia="Calibri" w:cs="Arial"/>
          <w:sz w:val="20"/>
          <w:szCs w:val="20"/>
        </w:rPr>
        <w:t>assign,</w:t>
      </w:r>
      <w:r w:rsidRPr="000A053A">
        <w:rPr>
          <w:rFonts w:eastAsia="Calibri" w:cs="Arial"/>
          <w:spacing w:val="-2"/>
          <w:sz w:val="20"/>
          <w:szCs w:val="20"/>
        </w:rPr>
        <w:t xml:space="preserve"> </w:t>
      </w:r>
      <w:r w:rsidRPr="000A053A">
        <w:rPr>
          <w:rFonts w:eastAsia="Calibri" w:cs="Arial"/>
          <w:sz w:val="20"/>
          <w:szCs w:val="20"/>
        </w:rPr>
        <w:t>sublet</w:t>
      </w:r>
      <w:r w:rsidRPr="000A053A">
        <w:rPr>
          <w:rFonts w:eastAsia="Calibri" w:cs="Arial"/>
          <w:spacing w:val="-2"/>
          <w:sz w:val="20"/>
          <w:szCs w:val="20"/>
        </w:rPr>
        <w:t xml:space="preserve"> </w:t>
      </w:r>
      <w:r w:rsidRPr="000A053A">
        <w:rPr>
          <w:rFonts w:eastAsia="Calibri" w:cs="Arial"/>
          <w:sz w:val="20"/>
          <w:szCs w:val="20"/>
        </w:rPr>
        <w:t>or</w:t>
      </w:r>
      <w:r w:rsidRPr="000A053A">
        <w:rPr>
          <w:rFonts w:eastAsia="Calibri" w:cs="Arial"/>
          <w:spacing w:val="-4"/>
          <w:sz w:val="20"/>
          <w:szCs w:val="20"/>
        </w:rPr>
        <w:t xml:space="preserve"> </w:t>
      </w:r>
      <w:r w:rsidRPr="000A053A">
        <w:rPr>
          <w:rFonts w:eastAsia="Calibri" w:cs="Arial"/>
          <w:sz w:val="20"/>
          <w:szCs w:val="20"/>
        </w:rPr>
        <w:t>transfer its</w:t>
      </w:r>
      <w:r w:rsidRPr="000A053A">
        <w:rPr>
          <w:rFonts w:eastAsia="Calibri" w:cs="Arial"/>
          <w:spacing w:val="-12"/>
          <w:sz w:val="20"/>
          <w:szCs w:val="20"/>
        </w:rPr>
        <w:t xml:space="preserve"> </w:t>
      </w:r>
      <w:r w:rsidRPr="000A053A">
        <w:rPr>
          <w:rFonts w:eastAsia="Calibri" w:cs="Arial"/>
          <w:sz w:val="20"/>
          <w:szCs w:val="20"/>
        </w:rPr>
        <w:t>duties</w:t>
      </w:r>
      <w:r w:rsidRPr="000A053A">
        <w:rPr>
          <w:rFonts w:eastAsia="Calibri" w:cs="Arial"/>
          <w:spacing w:val="-11"/>
          <w:sz w:val="20"/>
          <w:szCs w:val="20"/>
        </w:rPr>
        <w:t xml:space="preserve"> </w:t>
      </w:r>
      <w:r w:rsidRPr="000A053A">
        <w:rPr>
          <w:rFonts w:eastAsia="Calibri" w:cs="Arial"/>
          <w:sz w:val="20"/>
          <w:szCs w:val="20"/>
        </w:rPr>
        <w:t>or</w:t>
      </w:r>
      <w:r w:rsidRPr="000A053A">
        <w:rPr>
          <w:rFonts w:eastAsia="Calibri" w:cs="Arial"/>
          <w:spacing w:val="-11"/>
          <w:sz w:val="20"/>
          <w:szCs w:val="20"/>
        </w:rPr>
        <w:t xml:space="preserve"> </w:t>
      </w:r>
      <w:r w:rsidRPr="000A053A">
        <w:rPr>
          <w:rFonts w:eastAsia="Calibri" w:cs="Arial"/>
          <w:sz w:val="20"/>
          <w:szCs w:val="20"/>
        </w:rPr>
        <w:t>interest</w:t>
      </w:r>
      <w:r w:rsidRPr="000A053A">
        <w:rPr>
          <w:rFonts w:eastAsia="Calibri" w:cs="Arial"/>
          <w:spacing w:val="-11"/>
          <w:sz w:val="20"/>
          <w:szCs w:val="20"/>
        </w:rPr>
        <w:t xml:space="preserve"> </w:t>
      </w:r>
      <w:r w:rsidRPr="000A053A">
        <w:rPr>
          <w:rFonts w:eastAsia="Calibri" w:cs="Arial"/>
          <w:sz w:val="20"/>
          <w:szCs w:val="20"/>
        </w:rPr>
        <w:t>in</w:t>
      </w:r>
      <w:r w:rsidRPr="000A053A">
        <w:rPr>
          <w:rFonts w:eastAsia="Calibri" w:cs="Arial"/>
          <w:spacing w:val="-12"/>
          <w:sz w:val="20"/>
          <w:szCs w:val="20"/>
        </w:rPr>
        <w:t xml:space="preserve"> </w:t>
      </w:r>
      <w:r w:rsidRPr="000A053A">
        <w:rPr>
          <w:rFonts w:eastAsia="Calibri" w:cs="Arial"/>
          <w:sz w:val="20"/>
          <w:szCs w:val="20"/>
        </w:rPr>
        <w:t>this</w:t>
      </w:r>
      <w:r w:rsidRPr="000A053A">
        <w:rPr>
          <w:rFonts w:eastAsia="Calibri" w:cs="Arial"/>
          <w:spacing w:val="-11"/>
          <w:sz w:val="20"/>
          <w:szCs w:val="20"/>
        </w:rPr>
        <w:t xml:space="preserve"> </w:t>
      </w:r>
      <w:r w:rsidRPr="000A053A">
        <w:rPr>
          <w:rFonts w:eastAsia="Calibri" w:cs="Arial"/>
          <w:sz w:val="20"/>
          <w:szCs w:val="20"/>
        </w:rPr>
        <w:t>Agreement</w:t>
      </w:r>
      <w:r w:rsidRPr="000A053A">
        <w:rPr>
          <w:rFonts w:eastAsia="Calibri" w:cs="Arial"/>
          <w:spacing w:val="-11"/>
          <w:sz w:val="20"/>
          <w:szCs w:val="20"/>
        </w:rPr>
        <w:t xml:space="preserve"> </w:t>
      </w:r>
      <w:r w:rsidRPr="000A053A">
        <w:rPr>
          <w:rFonts w:eastAsia="Calibri" w:cs="Arial"/>
          <w:sz w:val="20"/>
          <w:szCs w:val="20"/>
        </w:rPr>
        <w:t>without</w:t>
      </w:r>
      <w:r w:rsidRPr="000A053A">
        <w:rPr>
          <w:rFonts w:eastAsia="Calibri" w:cs="Arial"/>
          <w:spacing w:val="-11"/>
          <w:sz w:val="20"/>
          <w:szCs w:val="20"/>
        </w:rPr>
        <w:t xml:space="preserve"> </w:t>
      </w:r>
      <w:r w:rsidRPr="000A053A">
        <w:rPr>
          <w:rFonts w:eastAsia="Calibri" w:cs="Arial"/>
          <w:sz w:val="20"/>
          <w:szCs w:val="20"/>
        </w:rPr>
        <w:t>the</w:t>
      </w:r>
      <w:r w:rsidRPr="000A053A">
        <w:rPr>
          <w:rFonts w:eastAsia="Calibri" w:cs="Arial"/>
          <w:spacing w:val="-12"/>
          <w:sz w:val="20"/>
          <w:szCs w:val="20"/>
        </w:rPr>
        <w:t xml:space="preserve"> </w:t>
      </w:r>
      <w:r w:rsidRPr="000A053A">
        <w:rPr>
          <w:rFonts w:eastAsia="Calibri" w:cs="Arial"/>
          <w:sz w:val="20"/>
          <w:szCs w:val="20"/>
        </w:rPr>
        <w:t>written</w:t>
      </w:r>
      <w:r w:rsidRPr="000A053A">
        <w:rPr>
          <w:rFonts w:eastAsia="Calibri" w:cs="Arial"/>
          <w:spacing w:val="-11"/>
          <w:sz w:val="20"/>
          <w:szCs w:val="20"/>
        </w:rPr>
        <w:t xml:space="preserve"> </w:t>
      </w:r>
      <w:r w:rsidRPr="000A053A">
        <w:rPr>
          <w:rFonts w:eastAsia="Calibri" w:cs="Arial"/>
          <w:sz w:val="20"/>
          <w:szCs w:val="20"/>
        </w:rPr>
        <w:t xml:space="preserve">consent of </w:t>
      </w:r>
      <w:r w:rsidR="00F42AE7" w:rsidRPr="000A053A">
        <w:rPr>
          <w:rFonts w:eastAsia="Calibri" w:cs="Arial"/>
          <w:sz w:val="20"/>
          <w:szCs w:val="20"/>
        </w:rPr>
        <w:t>TCO</w:t>
      </w:r>
      <w:r w:rsidRPr="000A053A">
        <w:rPr>
          <w:rFonts w:eastAsia="Calibri" w:cs="Arial"/>
          <w:sz w:val="20"/>
          <w:szCs w:val="20"/>
        </w:rPr>
        <w:t xml:space="preserve">. </w:t>
      </w:r>
      <w:r w:rsidR="00F42AE7" w:rsidRPr="000A053A">
        <w:rPr>
          <w:rFonts w:eastAsia="Calibri" w:cs="Arial"/>
          <w:sz w:val="20"/>
          <w:szCs w:val="20"/>
        </w:rPr>
        <w:t>TCO</w:t>
      </w:r>
      <w:r w:rsidRPr="000A053A">
        <w:rPr>
          <w:rFonts w:eastAsia="Calibri" w:cs="Arial"/>
          <w:sz w:val="20"/>
          <w:szCs w:val="20"/>
        </w:rPr>
        <w:t xml:space="preserve"> may delegate, assign, sublet or transfer its duties hereunder</w:t>
      </w:r>
      <w:r w:rsidRPr="000A053A">
        <w:rPr>
          <w:rFonts w:eastAsia="Calibri" w:cs="Arial"/>
          <w:spacing w:val="-1"/>
          <w:sz w:val="20"/>
          <w:szCs w:val="20"/>
        </w:rPr>
        <w:t xml:space="preserve"> </w:t>
      </w:r>
      <w:r w:rsidRPr="000A053A">
        <w:rPr>
          <w:rFonts w:eastAsia="Calibri" w:cs="Arial"/>
          <w:sz w:val="20"/>
          <w:szCs w:val="20"/>
        </w:rPr>
        <w:t>without</w:t>
      </w:r>
      <w:r w:rsidRPr="000A053A">
        <w:rPr>
          <w:rFonts w:eastAsia="Calibri" w:cs="Arial"/>
          <w:spacing w:val="-1"/>
          <w:sz w:val="20"/>
          <w:szCs w:val="20"/>
        </w:rPr>
        <w:t xml:space="preserve"> </w:t>
      </w:r>
      <w:r w:rsidRPr="000A053A">
        <w:rPr>
          <w:rFonts w:eastAsia="Calibri" w:cs="Arial"/>
          <w:sz w:val="20"/>
          <w:szCs w:val="20"/>
        </w:rPr>
        <w:t>the</w:t>
      </w:r>
      <w:r w:rsidRPr="000A053A">
        <w:rPr>
          <w:rFonts w:eastAsia="Calibri" w:cs="Arial"/>
          <w:spacing w:val="-1"/>
          <w:sz w:val="20"/>
          <w:szCs w:val="20"/>
        </w:rPr>
        <w:t xml:space="preserve"> </w:t>
      </w:r>
      <w:r w:rsidRPr="000A053A">
        <w:rPr>
          <w:rFonts w:eastAsia="Calibri" w:cs="Arial"/>
          <w:sz w:val="20"/>
          <w:szCs w:val="20"/>
        </w:rPr>
        <w:t>written</w:t>
      </w:r>
      <w:r w:rsidRPr="000A053A">
        <w:rPr>
          <w:rFonts w:eastAsia="Calibri" w:cs="Arial"/>
          <w:spacing w:val="-1"/>
          <w:sz w:val="20"/>
          <w:szCs w:val="20"/>
        </w:rPr>
        <w:t xml:space="preserve"> </w:t>
      </w:r>
      <w:r w:rsidRPr="000A053A">
        <w:rPr>
          <w:rFonts w:eastAsia="Calibri" w:cs="Arial"/>
          <w:sz w:val="20"/>
          <w:szCs w:val="20"/>
        </w:rPr>
        <w:t>consent of CLIENT, but</w:t>
      </w:r>
      <w:r w:rsidRPr="000A053A">
        <w:rPr>
          <w:rFonts w:eastAsia="Calibri" w:cs="Arial"/>
          <w:spacing w:val="-1"/>
          <w:sz w:val="20"/>
          <w:szCs w:val="20"/>
        </w:rPr>
        <w:t xml:space="preserve"> </w:t>
      </w:r>
      <w:r w:rsidR="00F42AE7" w:rsidRPr="000A053A">
        <w:rPr>
          <w:rFonts w:eastAsia="Calibri" w:cs="Arial"/>
          <w:sz w:val="20"/>
          <w:szCs w:val="20"/>
        </w:rPr>
        <w:t>TCO</w:t>
      </w:r>
      <w:r w:rsidRPr="000A053A">
        <w:rPr>
          <w:rFonts w:eastAsia="Calibri" w:cs="Arial"/>
          <w:sz w:val="20"/>
          <w:szCs w:val="20"/>
        </w:rPr>
        <w:t xml:space="preserve"> shall</w:t>
      </w:r>
      <w:r w:rsidRPr="000A053A">
        <w:rPr>
          <w:rFonts w:eastAsia="Calibri" w:cs="Arial"/>
          <w:spacing w:val="-1"/>
          <w:sz w:val="20"/>
          <w:szCs w:val="20"/>
        </w:rPr>
        <w:t xml:space="preserve"> </w:t>
      </w:r>
      <w:r w:rsidRPr="000A053A">
        <w:rPr>
          <w:rFonts w:eastAsia="Calibri" w:cs="Arial"/>
          <w:sz w:val="20"/>
          <w:szCs w:val="20"/>
        </w:rPr>
        <w:t xml:space="preserve">be made responsible for the completion of its duties. </w:t>
      </w:r>
      <w:r w:rsidR="00F42AE7" w:rsidRPr="000A053A">
        <w:rPr>
          <w:rFonts w:eastAsia="Calibri" w:cs="Arial"/>
          <w:sz w:val="20"/>
          <w:szCs w:val="20"/>
        </w:rPr>
        <w:t>TCO</w:t>
      </w:r>
      <w:r w:rsidRPr="000A053A">
        <w:rPr>
          <w:rFonts w:eastAsia="Calibri" w:cs="Arial"/>
          <w:sz w:val="20"/>
          <w:szCs w:val="20"/>
        </w:rPr>
        <w:t xml:space="preserve"> may not delegate, assign or transfer its interest in this Agreement without the written consent of CLIENT.</w:t>
      </w:r>
    </w:p>
    <w:p w14:paraId="6DF7029C" w14:textId="77777777" w:rsidR="00C270D7" w:rsidRPr="001635BA" w:rsidRDefault="00C270D7" w:rsidP="00C270D7">
      <w:pPr>
        <w:widowControl w:val="0"/>
        <w:tabs>
          <w:tab w:val="left" w:pos="0"/>
        </w:tabs>
        <w:autoSpaceDE w:val="0"/>
        <w:autoSpaceDN w:val="0"/>
        <w:ind w:left="360" w:right="112"/>
        <w:jc w:val="both"/>
        <w:rPr>
          <w:rFonts w:eastAsia="Calibri" w:cs="Arial"/>
          <w:sz w:val="16"/>
          <w:szCs w:val="16"/>
        </w:rPr>
      </w:pPr>
    </w:p>
    <w:p w14:paraId="382C19AD" w14:textId="77777777" w:rsidR="00D34D8E" w:rsidRPr="000A053A" w:rsidRDefault="003200D1" w:rsidP="00FB6269">
      <w:pPr>
        <w:widowControl w:val="0"/>
        <w:numPr>
          <w:ilvl w:val="0"/>
          <w:numId w:val="5"/>
        </w:numPr>
        <w:tabs>
          <w:tab w:val="left" w:pos="0"/>
        </w:tabs>
        <w:autoSpaceDE w:val="0"/>
        <w:autoSpaceDN w:val="0"/>
        <w:ind w:left="360" w:right="112"/>
        <w:jc w:val="both"/>
        <w:rPr>
          <w:rFonts w:eastAsia="Calibri" w:cs="Arial"/>
          <w:sz w:val="20"/>
          <w:szCs w:val="20"/>
        </w:rPr>
      </w:pPr>
      <w:r w:rsidRPr="000A053A">
        <w:rPr>
          <w:rFonts w:eastAsia="Calibri" w:cs="Arial"/>
          <w:b/>
          <w:bCs/>
          <w:w w:val="95"/>
          <w:sz w:val="20"/>
          <w:szCs w:val="20"/>
        </w:rPr>
        <w:t>TERMINATION.</w:t>
      </w:r>
      <w:r w:rsidRPr="000A053A">
        <w:rPr>
          <w:rFonts w:cs="Arial"/>
          <w:spacing w:val="-12"/>
          <w:sz w:val="20"/>
          <w:szCs w:val="20"/>
        </w:rPr>
        <w:t xml:space="preserve"> </w:t>
      </w:r>
      <w:r w:rsidRPr="000A053A">
        <w:rPr>
          <w:rFonts w:cs="Arial"/>
          <w:sz w:val="20"/>
          <w:szCs w:val="20"/>
        </w:rPr>
        <w:t>This</w:t>
      </w:r>
      <w:r w:rsidRPr="000A053A">
        <w:rPr>
          <w:rFonts w:cs="Arial"/>
          <w:spacing w:val="-11"/>
          <w:sz w:val="20"/>
          <w:szCs w:val="20"/>
        </w:rPr>
        <w:t xml:space="preserve"> </w:t>
      </w:r>
      <w:r w:rsidRPr="000A053A">
        <w:rPr>
          <w:rFonts w:cs="Arial"/>
          <w:sz w:val="20"/>
          <w:szCs w:val="20"/>
        </w:rPr>
        <w:t>Agreement</w:t>
      </w:r>
      <w:r w:rsidRPr="000A053A">
        <w:rPr>
          <w:rFonts w:cs="Arial"/>
          <w:spacing w:val="-11"/>
          <w:sz w:val="20"/>
          <w:szCs w:val="20"/>
        </w:rPr>
        <w:t xml:space="preserve"> </w:t>
      </w:r>
      <w:r w:rsidRPr="000A053A">
        <w:rPr>
          <w:rFonts w:cs="Arial"/>
          <w:sz w:val="20"/>
          <w:szCs w:val="20"/>
        </w:rPr>
        <w:t>may</w:t>
      </w:r>
      <w:r w:rsidRPr="000A053A">
        <w:rPr>
          <w:rFonts w:cs="Arial"/>
          <w:spacing w:val="-11"/>
          <w:sz w:val="20"/>
          <w:szCs w:val="20"/>
        </w:rPr>
        <w:t xml:space="preserve"> </w:t>
      </w:r>
      <w:r w:rsidRPr="000A053A">
        <w:rPr>
          <w:rFonts w:cs="Arial"/>
          <w:sz w:val="20"/>
          <w:szCs w:val="20"/>
        </w:rPr>
        <w:t>be</w:t>
      </w:r>
      <w:r w:rsidRPr="000A053A">
        <w:rPr>
          <w:rFonts w:cs="Arial"/>
          <w:spacing w:val="-12"/>
          <w:sz w:val="20"/>
          <w:szCs w:val="20"/>
        </w:rPr>
        <w:t xml:space="preserve"> </w:t>
      </w:r>
      <w:r w:rsidRPr="000A053A">
        <w:rPr>
          <w:rFonts w:cs="Arial"/>
          <w:sz w:val="20"/>
          <w:szCs w:val="20"/>
        </w:rPr>
        <w:t>terminated</w:t>
      </w:r>
      <w:r w:rsidRPr="000A053A">
        <w:rPr>
          <w:rFonts w:cs="Arial"/>
          <w:spacing w:val="-11"/>
          <w:sz w:val="20"/>
          <w:szCs w:val="20"/>
        </w:rPr>
        <w:t xml:space="preserve"> </w:t>
      </w:r>
      <w:r w:rsidRPr="000A053A">
        <w:rPr>
          <w:rFonts w:cs="Arial"/>
          <w:sz w:val="20"/>
          <w:szCs w:val="20"/>
        </w:rPr>
        <w:t>by</w:t>
      </w:r>
      <w:r w:rsidRPr="000A053A">
        <w:rPr>
          <w:rFonts w:cs="Arial"/>
          <w:spacing w:val="-11"/>
          <w:sz w:val="20"/>
          <w:szCs w:val="20"/>
        </w:rPr>
        <w:t xml:space="preserve"> </w:t>
      </w:r>
      <w:r w:rsidRPr="000A053A">
        <w:rPr>
          <w:rFonts w:cs="Arial"/>
          <w:sz w:val="20"/>
          <w:szCs w:val="20"/>
        </w:rPr>
        <w:t>either</w:t>
      </w:r>
      <w:r w:rsidRPr="000A053A">
        <w:rPr>
          <w:rFonts w:cs="Arial"/>
          <w:spacing w:val="-11"/>
          <w:sz w:val="20"/>
          <w:szCs w:val="20"/>
        </w:rPr>
        <w:t xml:space="preserve"> </w:t>
      </w:r>
      <w:r w:rsidRPr="000A053A">
        <w:rPr>
          <w:rFonts w:cs="Arial"/>
          <w:sz w:val="20"/>
          <w:szCs w:val="20"/>
        </w:rPr>
        <w:t>party on</w:t>
      </w:r>
      <w:r w:rsidRPr="000A053A">
        <w:rPr>
          <w:rFonts w:cs="Arial"/>
          <w:spacing w:val="34"/>
          <w:sz w:val="20"/>
          <w:szCs w:val="20"/>
        </w:rPr>
        <w:t xml:space="preserve"> </w:t>
      </w:r>
      <w:r w:rsidRPr="000A053A">
        <w:rPr>
          <w:rFonts w:cs="Arial"/>
          <w:sz w:val="20"/>
          <w:szCs w:val="20"/>
        </w:rPr>
        <w:t>receipt</w:t>
      </w:r>
      <w:r w:rsidRPr="000A053A">
        <w:rPr>
          <w:rFonts w:cs="Arial"/>
          <w:spacing w:val="35"/>
          <w:sz w:val="20"/>
          <w:szCs w:val="20"/>
        </w:rPr>
        <w:t xml:space="preserve"> </w:t>
      </w:r>
      <w:r w:rsidRPr="000A053A">
        <w:rPr>
          <w:rFonts w:cs="Arial"/>
          <w:sz w:val="20"/>
          <w:szCs w:val="20"/>
        </w:rPr>
        <w:t>of</w:t>
      </w:r>
      <w:r w:rsidRPr="000A053A">
        <w:rPr>
          <w:rFonts w:cs="Arial"/>
          <w:spacing w:val="35"/>
          <w:sz w:val="20"/>
          <w:szCs w:val="20"/>
        </w:rPr>
        <w:t xml:space="preserve"> </w:t>
      </w:r>
      <w:r w:rsidRPr="000A053A">
        <w:rPr>
          <w:rFonts w:cs="Arial"/>
          <w:sz w:val="20"/>
          <w:szCs w:val="20"/>
        </w:rPr>
        <w:t>written</w:t>
      </w:r>
      <w:r w:rsidRPr="000A053A">
        <w:rPr>
          <w:rFonts w:cs="Arial"/>
          <w:spacing w:val="37"/>
          <w:sz w:val="20"/>
          <w:szCs w:val="20"/>
        </w:rPr>
        <w:t xml:space="preserve"> </w:t>
      </w:r>
      <w:r w:rsidRPr="000A053A">
        <w:rPr>
          <w:rFonts w:cs="Arial"/>
          <w:sz w:val="20"/>
          <w:szCs w:val="20"/>
        </w:rPr>
        <w:t>notice</w:t>
      </w:r>
      <w:r w:rsidRPr="000A053A">
        <w:rPr>
          <w:rFonts w:cs="Arial"/>
          <w:spacing w:val="35"/>
          <w:sz w:val="20"/>
          <w:szCs w:val="20"/>
        </w:rPr>
        <w:t xml:space="preserve"> </w:t>
      </w:r>
      <w:r w:rsidRPr="000A053A">
        <w:rPr>
          <w:rFonts w:cs="Arial"/>
          <w:sz w:val="20"/>
          <w:szCs w:val="20"/>
        </w:rPr>
        <w:t>or</w:t>
      </w:r>
      <w:r w:rsidRPr="000A053A">
        <w:rPr>
          <w:rFonts w:cs="Arial"/>
          <w:spacing w:val="35"/>
          <w:sz w:val="20"/>
          <w:szCs w:val="20"/>
        </w:rPr>
        <w:t xml:space="preserve"> </w:t>
      </w:r>
      <w:r w:rsidRPr="000A053A">
        <w:rPr>
          <w:rFonts w:cs="Arial"/>
          <w:sz w:val="20"/>
          <w:szCs w:val="20"/>
        </w:rPr>
        <w:t>by</w:t>
      </w:r>
      <w:r w:rsidRPr="000A053A">
        <w:rPr>
          <w:rFonts w:cs="Arial"/>
          <w:spacing w:val="35"/>
          <w:sz w:val="20"/>
          <w:szCs w:val="20"/>
        </w:rPr>
        <w:t xml:space="preserve"> </w:t>
      </w:r>
      <w:r w:rsidRPr="000A053A">
        <w:rPr>
          <w:rFonts w:cs="Arial"/>
          <w:sz w:val="20"/>
          <w:szCs w:val="20"/>
        </w:rPr>
        <w:t>mutual</w:t>
      </w:r>
      <w:r w:rsidRPr="000A053A">
        <w:rPr>
          <w:rFonts w:cs="Arial"/>
          <w:spacing w:val="35"/>
          <w:sz w:val="20"/>
          <w:szCs w:val="20"/>
        </w:rPr>
        <w:t xml:space="preserve"> </w:t>
      </w:r>
      <w:r w:rsidRPr="000A053A">
        <w:rPr>
          <w:rFonts w:cs="Arial"/>
          <w:sz w:val="20"/>
          <w:szCs w:val="20"/>
        </w:rPr>
        <w:t>agreement.</w:t>
      </w:r>
      <w:r w:rsidRPr="000A053A">
        <w:rPr>
          <w:rFonts w:cs="Arial"/>
          <w:spacing w:val="35"/>
          <w:sz w:val="20"/>
          <w:szCs w:val="20"/>
        </w:rPr>
        <w:t xml:space="preserve"> </w:t>
      </w:r>
      <w:r w:rsidRPr="000A053A">
        <w:rPr>
          <w:rFonts w:cs="Arial"/>
          <w:sz w:val="20"/>
          <w:szCs w:val="20"/>
        </w:rPr>
        <w:t>If</w:t>
      </w:r>
      <w:r w:rsidR="00684349" w:rsidRPr="000A053A">
        <w:rPr>
          <w:rFonts w:cs="Arial"/>
          <w:spacing w:val="80"/>
          <w:w w:val="150"/>
          <w:sz w:val="20"/>
          <w:szCs w:val="20"/>
        </w:rPr>
        <w:t xml:space="preserve"> </w:t>
      </w:r>
      <w:r w:rsidRPr="000A053A">
        <w:rPr>
          <w:rFonts w:cs="Arial"/>
          <w:sz w:val="20"/>
          <w:szCs w:val="20"/>
        </w:rPr>
        <w:t>this</w:t>
      </w:r>
      <w:r w:rsidR="00684349" w:rsidRPr="000A053A">
        <w:rPr>
          <w:rFonts w:cs="Arial"/>
          <w:sz w:val="20"/>
          <w:szCs w:val="20"/>
        </w:rPr>
        <w:t xml:space="preserve"> Agreement is terminated by either party, </w:t>
      </w:r>
      <w:r w:rsidR="00F42AE7" w:rsidRPr="000A053A">
        <w:rPr>
          <w:rFonts w:cs="Arial"/>
          <w:sz w:val="20"/>
          <w:szCs w:val="20"/>
        </w:rPr>
        <w:t>TCO</w:t>
      </w:r>
      <w:r w:rsidR="00684349" w:rsidRPr="000A053A">
        <w:rPr>
          <w:rFonts w:cs="Arial"/>
          <w:sz w:val="20"/>
          <w:szCs w:val="20"/>
        </w:rPr>
        <w:t xml:space="preserve"> shall be paid in full for all services performed through the termination date</w:t>
      </w:r>
      <w:r w:rsidR="00563E9C" w:rsidRPr="000A053A">
        <w:rPr>
          <w:rFonts w:cs="Arial"/>
          <w:sz w:val="20"/>
          <w:szCs w:val="20"/>
        </w:rPr>
        <w:t>, and all reimbursable expenses</w:t>
      </w:r>
      <w:r w:rsidR="00684349" w:rsidRPr="000A053A">
        <w:rPr>
          <w:rFonts w:cs="Arial"/>
          <w:sz w:val="20"/>
          <w:szCs w:val="20"/>
        </w:rPr>
        <w:t xml:space="preserve">, and the CLIENT shall then be provided with a statement of all services provided </w:t>
      </w:r>
      <w:r w:rsidR="00563E9C" w:rsidRPr="000A053A">
        <w:rPr>
          <w:rFonts w:cs="Arial"/>
          <w:sz w:val="20"/>
          <w:szCs w:val="20"/>
        </w:rPr>
        <w:t xml:space="preserve">and expenses incurred </w:t>
      </w:r>
      <w:r w:rsidR="00684349" w:rsidRPr="000A053A">
        <w:rPr>
          <w:rFonts w:cs="Arial"/>
          <w:sz w:val="20"/>
          <w:szCs w:val="20"/>
        </w:rPr>
        <w:t>prior to</w:t>
      </w:r>
      <w:r w:rsidR="00684349" w:rsidRPr="000A053A">
        <w:rPr>
          <w:rFonts w:cs="Arial"/>
          <w:spacing w:val="-1"/>
          <w:sz w:val="20"/>
          <w:szCs w:val="20"/>
        </w:rPr>
        <w:t xml:space="preserve"> </w:t>
      </w:r>
      <w:r w:rsidR="00684349" w:rsidRPr="000A053A">
        <w:rPr>
          <w:rFonts w:cs="Arial"/>
          <w:sz w:val="20"/>
          <w:szCs w:val="20"/>
        </w:rPr>
        <w:t>termination.</w:t>
      </w:r>
    </w:p>
    <w:p w14:paraId="0EE1D732" w14:textId="77777777" w:rsidR="00D34D8E" w:rsidRPr="001635BA" w:rsidRDefault="00D34D8E" w:rsidP="00D34D8E">
      <w:pPr>
        <w:widowControl w:val="0"/>
        <w:tabs>
          <w:tab w:val="left" w:pos="0"/>
        </w:tabs>
        <w:autoSpaceDE w:val="0"/>
        <w:autoSpaceDN w:val="0"/>
        <w:ind w:right="112"/>
        <w:jc w:val="both"/>
        <w:rPr>
          <w:rFonts w:eastAsia="Calibri" w:cs="Arial"/>
          <w:sz w:val="16"/>
          <w:szCs w:val="16"/>
        </w:rPr>
      </w:pPr>
    </w:p>
    <w:p w14:paraId="0909485F" w14:textId="77777777" w:rsidR="00684349" w:rsidRPr="000A053A" w:rsidRDefault="00DE00ED" w:rsidP="00133FE0">
      <w:pPr>
        <w:pStyle w:val="ListParagraph"/>
        <w:widowControl w:val="0"/>
        <w:numPr>
          <w:ilvl w:val="0"/>
          <w:numId w:val="5"/>
        </w:numPr>
        <w:autoSpaceDE w:val="0"/>
        <w:autoSpaceDN w:val="0"/>
        <w:spacing w:before="1"/>
        <w:ind w:left="360"/>
        <w:jc w:val="both"/>
        <w:rPr>
          <w:rFonts w:eastAsia="Calibri" w:cs="Arial"/>
          <w:sz w:val="20"/>
          <w:szCs w:val="20"/>
        </w:rPr>
      </w:pPr>
      <w:r w:rsidRPr="000A053A">
        <w:rPr>
          <w:rFonts w:eastAsia="Calibri" w:cs="Arial"/>
          <w:b/>
          <w:bCs/>
          <w:sz w:val="20"/>
          <w:szCs w:val="20"/>
        </w:rPr>
        <w:t>INDEMNIFICATION</w:t>
      </w:r>
      <w:r w:rsidR="003D135C" w:rsidRPr="000A053A">
        <w:rPr>
          <w:rFonts w:eastAsia="Calibri" w:cs="Arial"/>
          <w:b/>
          <w:bCs/>
          <w:sz w:val="20"/>
          <w:szCs w:val="20"/>
        </w:rPr>
        <w:t>:</w:t>
      </w:r>
      <w:r w:rsidR="003D135C" w:rsidRPr="000A053A">
        <w:rPr>
          <w:rFonts w:eastAsia="Calibri" w:cs="Arial"/>
          <w:sz w:val="20"/>
          <w:szCs w:val="20"/>
        </w:rPr>
        <w:t xml:space="preserve">  </w:t>
      </w:r>
      <w:r w:rsidR="00FB6269" w:rsidRPr="000A053A">
        <w:rPr>
          <w:rFonts w:eastAsia="Calibri" w:cs="Arial"/>
          <w:sz w:val="20"/>
          <w:szCs w:val="20"/>
        </w:rPr>
        <w:t>TCO</w:t>
      </w:r>
      <w:r w:rsidR="003D135C" w:rsidRPr="000A053A">
        <w:rPr>
          <w:rFonts w:eastAsia="Calibri" w:cs="Arial"/>
          <w:sz w:val="20"/>
          <w:szCs w:val="20"/>
        </w:rPr>
        <w:t xml:space="preserve"> shall save, indemnify, and hold harmless CLIENT and its directors, officers, shareholders, and employees from and against any and all suits, actions, legal or administrative proceedings, claims, demands, actual damages, fines, and attorneys’ fees, in an amount not to exceed the limitation of liability </w:t>
      </w:r>
      <w:r w:rsidR="00EF15B6" w:rsidRPr="000A053A">
        <w:rPr>
          <w:rFonts w:eastAsia="Calibri" w:cs="Arial"/>
          <w:sz w:val="20"/>
          <w:szCs w:val="20"/>
        </w:rPr>
        <w:t xml:space="preserve">amount </w:t>
      </w:r>
      <w:r w:rsidR="003D135C" w:rsidRPr="000A053A">
        <w:rPr>
          <w:rFonts w:eastAsia="Calibri" w:cs="Arial"/>
          <w:sz w:val="20"/>
          <w:szCs w:val="20"/>
        </w:rPr>
        <w:t xml:space="preserve">set forth in </w:t>
      </w:r>
      <w:r w:rsidR="00EF15B6" w:rsidRPr="000A053A">
        <w:rPr>
          <w:rFonts w:eastAsia="Calibri" w:cs="Arial"/>
          <w:sz w:val="20"/>
          <w:szCs w:val="20"/>
        </w:rPr>
        <w:t xml:space="preserve">Section 10 of </w:t>
      </w:r>
      <w:r w:rsidR="003D135C" w:rsidRPr="000A053A">
        <w:rPr>
          <w:rFonts w:eastAsia="Calibri" w:cs="Arial"/>
          <w:sz w:val="20"/>
          <w:szCs w:val="20"/>
        </w:rPr>
        <w:t xml:space="preserve">this Agreement, which result from, arise out of, or are in any way connected with breach of any obligation of </w:t>
      </w:r>
      <w:r w:rsidR="00FB6269" w:rsidRPr="000A053A">
        <w:rPr>
          <w:rFonts w:eastAsia="Calibri" w:cs="Arial"/>
          <w:sz w:val="20"/>
          <w:szCs w:val="20"/>
        </w:rPr>
        <w:t>TCO</w:t>
      </w:r>
      <w:r w:rsidR="003D135C" w:rsidRPr="000A053A">
        <w:rPr>
          <w:rFonts w:eastAsia="Calibri" w:cs="Arial"/>
          <w:sz w:val="20"/>
          <w:szCs w:val="20"/>
        </w:rPr>
        <w:t xml:space="preserve"> under this Agreement; or damages or injuries to persons or property solely caused by the negligent acts, errors or omissions of </w:t>
      </w:r>
      <w:r w:rsidR="00FB6269" w:rsidRPr="000A053A">
        <w:rPr>
          <w:rFonts w:eastAsia="Calibri" w:cs="Arial"/>
          <w:sz w:val="20"/>
          <w:szCs w:val="20"/>
        </w:rPr>
        <w:t>TCO</w:t>
      </w:r>
      <w:r w:rsidR="003D135C" w:rsidRPr="000A053A">
        <w:rPr>
          <w:rFonts w:eastAsia="Calibri" w:cs="Arial"/>
          <w:sz w:val="20"/>
          <w:szCs w:val="20"/>
        </w:rPr>
        <w:t xml:space="preserve"> or any of its agents, contractors, subcontractors, or employees in performance of the services. CLIENT shall save, defend, indemnify, and hold harmless </w:t>
      </w:r>
      <w:r w:rsidR="00FB6269" w:rsidRPr="000A053A">
        <w:rPr>
          <w:rFonts w:eastAsia="Calibri" w:cs="Arial"/>
          <w:sz w:val="20"/>
          <w:szCs w:val="20"/>
        </w:rPr>
        <w:t>TCO</w:t>
      </w:r>
      <w:r w:rsidR="003D135C" w:rsidRPr="000A053A">
        <w:rPr>
          <w:rFonts w:eastAsia="Calibri" w:cs="Arial"/>
          <w:sz w:val="20"/>
          <w:szCs w:val="20"/>
        </w:rPr>
        <w:t xml:space="preserve"> and its directors, officers, shareholders, employees, contractors, and subcontractors from and against any and all suits, actions, legal or administrative proceedings, claims, demands, actual damages, fines, punitive damages, losses, costs, liabilities, interest, and attorneys’ fees which results from, arise out of, or are in any way connected with breach of any obligation of CLIENT under this Agreement, or intentional or negligent acts, errors or omissions of CLIENT, its employees, agents, contractors, and subcontractors.</w:t>
      </w:r>
    </w:p>
    <w:p w14:paraId="442A289F" w14:textId="77777777" w:rsidR="003362DA" w:rsidRPr="001635BA" w:rsidRDefault="003362DA" w:rsidP="003362DA">
      <w:pPr>
        <w:pStyle w:val="ListParagraph"/>
        <w:widowControl w:val="0"/>
        <w:autoSpaceDE w:val="0"/>
        <w:autoSpaceDN w:val="0"/>
        <w:spacing w:before="1"/>
        <w:ind w:left="360"/>
        <w:jc w:val="both"/>
        <w:rPr>
          <w:rFonts w:eastAsia="Calibri" w:cs="Arial"/>
          <w:sz w:val="16"/>
          <w:szCs w:val="16"/>
        </w:rPr>
      </w:pPr>
    </w:p>
    <w:p w14:paraId="206539E0" w14:textId="77777777" w:rsidR="00684349" w:rsidRPr="000A053A" w:rsidRDefault="00684349" w:rsidP="00CE6684">
      <w:pPr>
        <w:widowControl w:val="0"/>
        <w:numPr>
          <w:ilvl w:val="0"/>
          <w:numId w:val="5"/>
        </w:numPr>
        <w:tabs>
          <w:tab w:val="left" w:pos="0"/>
        </w:tabs>
        <w:autoSpaceDE w:val="0"/>
        <w:autoSpaceDN w:val="0"/>
        <w:ind w:left="270" w:hanging="270"/>
        <w:outlineLvl w:val="1"/>
        <w:rPr>
          <w:rFonts w:eastAsia="Calibri" w:cs="Arial"/>
          <w:b/>
          <w:bCs/>
          <w:w w:val="95"/>
          <w:sz w:val="20"/>
          <w:szCs w:val="20"/>
        </w:rPr>
      </w:pPr>
      <w:r w:rsidRPr="000A053A">
        <w:rPr>
          <w:rFonts w:eastAsia="Calibri" w:cs="Arial"/>
          <w:b/>
          <w:bCs/>
          <w:w w:val="95"/>
          <w:sz w:val="20"/>
          <w:szCs w:val="20"/>
        </w:rPr>
        <w:t>LIMITATION OF LIABILITY</w:t>
      </w:r>
    </w:p>
    <w:p w14:paraId="6669FF3E" w14:textId="77777777" w:rsidR="00684349" w:rsidRPr="001635BA" w:rsidRDefault="00684349" w:rsidP="00684349">
      <w:pPr>
        <w:widowControl w:val="0"/>
        <w:autoSpaceDE w:val="0"/>
        <w:autoSpaceDN w:val="0"/>
        <w:spacing w:before="12"/>
        <w:rPr>
          <w:rFonts w:eastAsia="Calibri" w:cs="Arial"/>
          <w:b/>
          <w:sz w:val="16"/>
          <w:szCs w:val="16"/>
        </w:rPr>
      </w:pPr>
    </w:p>
    <w:p w14:paraId="0B71E88F" w14:textId="77777777" w:rsidR="00684349" w:rsidRPr="000A053A" w:rsidRDefault="00684349" w:rsidP="003362DA">
      <w:pPr>
        <w:widowControl w:val="0"/>
        <w:autoSpaceDE w:val="0"/>
        <w:autoSpaceDN w:val="0"/>
        <w:ind w:left="360" w:right="38"/>
        <w:jc w:val="both"/>
        <w:rPr>
          <w:rFonts w:eastAsia="Calibri" w:cs="Arial"/>
          <w:b/>
          <w:sz w:val="20"/>
          <w:szCs w:val="20"/>
          <w:u w:val="single"/>
        </w:rPr>
      </w:pPr>
      <w:r w:rsidRPr="000A053A">
        <w:rPr>
          <w:rFonts w:eastAsia="Calibri" w:cs="Arial"/>
          <w:b/>
          <w:sz w:val="20"/>
          <w:szCs w:val="20"/>
          <w:u w:val="single"/>
        </w:rPr>
        <w:t>STANDARD</w:t>
      </w:r>
      <w:r w:rsidRPr="000A053A">
        <w:rPr>
          <w:rFonts w:eastAsia="Calibri" w:cs="Arial"/>
          <w:sz w:val="20"/>
          <w:szCs w:val="20"/>
          <w:u w:val="single"/>
        </w:rPr>
        <w:t xml:space="preserve"> </w:t>
      </w:r>
      <w:r w:rsidRPr="000A053A">
        <w:rPr>
          <w:rFonts w:eastAsia="Calibri" w:cs="Arial"/>
          <w:b/>
          <w:sz w:val="20"/>
          <w:szCs w:val="20"/>
          <w:u w:val="single"/>
        </w:rPr>
        <w:t>LIMITATION</w:t>
      </w:r>
      <w:r w:rsidRPr="000A053A">
        <w:rPr>
          <w:rFonts w:eastAsia="Calibri" w:cs="Arial"/>
          <w:sz w:val="20"/>
          <w:szCs w:val="20"/>
          <w:u w:val="single"/>
        </w:rPr>
        <w:t xml:space="preserve"> </w:t>
      </w:r>
      <w:r w:rsidRPr="000A053A">
        <w:rPr>
          <w:rFonts w:eastAsia="Calibri" w:cs="Arial"/>
          <w:b/>
          <w:sz w:val="20"/>
          <w:szCs w:val="20"/>
          <w:u w:val="single"/>
        </w:rPr>
        <w:t>OF</w:t>
      </w:r>
      <w:r w:rsidRPr="000A053A">
        <w:rPr>
          <w:rFonts w:eastAsia="Calibri" w:cs="Arial"/>
          <w:sz w:val="20"/>
          <w:szCs w:val="20"/>
          <w:u w:val="single"/>
        </w:rPr>
        <w:t xml:space="preserve"> </w:t>
      </w:r>
      <w:r w:rsidRPr="000A053A">
        <w:rPr>
          <w:rFonts w:eastAsia="Calibri" w:cs="Arial"/>
          <w:b/>
          <w:sz w:val="20"/>
          <w:szCs w:val="20"/>
          <w:u w:val="single"/>
        </w:rPr>
        <w:t>LIABILITY</w:t>
      </w:r>
      <w:r w:rsidRPr="000A053A">
        <w:rPr>
          <w:rFonts w:eastAsia="Calibri" w:cs="Arial"/>
          <w:sz w:val="20"/>
          <w:szCs w:val="20"/>
          <w:u w:val="single"/>
        </w:rPr>
        <w:t xml:space="preserve"> </w:t>
      </w:r>
    </w:p>
    <w:p w14:paraId="2BF3732B" w14:textId="77777777" w:rsidR="00684349" w:rsidRPr="000A053A" w:rsidRDefault="00684349" w:rsidP="00D273E8">
      <w:pPr>
        <w:widowControl w:val="0"/>
        <w:autoSpaceDE w:val="0"/>
        <w:autoSpaceDN w:val="0"/>
        <w:spacing w:before="3"/>
        <w:ind w:left="360" w:right="38"/>
        <w:jc w:val="both"/>
        <w:rPr>
          <w:rFonts w:eastAsia="Calibri" w:cs="Arial"/>
          <w:sz w:val="20"/>
          <w:szCs w:val="20"/>
        </w:rPr>
      </w:pPr>
      <w:r w:rsidRPr="000A053A">
        <w:rPr>
          <w:rFonts w:eastAsia="Calibri" w:cs="Arial"/>
          <w:sz w:val="20"/>
          <w:szCs w:val="20"/>
        </w:rPr>
        <w:t xml:space="preserve">IN RECOGNITION OF THE RELATIVE RISKS, REWARDS AND BENEFITS OF THE PROJECT TO BOTH CLIENT AND </w:t>
      </w:r>
      <w:r w:rsidR="00F42AE7" w:rsidRPr="000A053A">
        <w:rPr>
          <w:rFonts w:eastAsia="Calibri" w:cs="Arial"/>
          <w:sz w:val="20"/>
          <w:szCs w:val="20"/>
        </w:rPr>
        <w:t>TCO</w:t>
      </w:r>
      <w:r w:rsidRPr="000A053A">
        <w:rPr>
          <w:rFonts w:eastAsia="Calibri" w:cs="Arial"/>
          <w:sz w:val="20"/>
          <w:szCs w:val="20"/>
        </w:rPr>
        <w:t xml:space="preserve">, THE RISKS HAVE BEEN ALLOCATED SUCH THAT CLIENT AGREES THAT, TO THE FULLEST EXTENT PERMITTED BY LAW, </w:t>
      </w:r>
      <w:r w:rsidR="00F42AE7" w:rsidRPr="000A053A">
        <w:rPr>
          <w:rFonts w:eastAsia="Calibri" w:cs="Arial"/>
          <w:sz w:val="20"/>
          <w:szCs w:val="20"/>
        </w:rPr>
        <w:t>TCO</w:t>
      </w:r>
      <w:r w:rsidRPr="000A053A">
        <w:rPr>
          <w:rFonts w:eastAsia="Calibri" w:cs="Arial"/>
          <w:sz w:val="20"/>
          <w:szCs w:val="20"/>
        </w:rPr>
        <w:t xml:space="preserve">’S TOTAL LIABILITY TO CLIENT FOR ANY AND ALL INJURIES, CLAIMS, LOSSES, EXPENSES, DAMAGES OR CLAIM EXPENSES ARISING OUT OF THIS AGREEMENT FROM ANY CAUSE OR CAUSES SHALL NOT EXCEED THE AMOUNT OF COMPENSATION RECEIVED BY </w:t>
      </w:r>
      <w:r w:rsidR="00F42AE7" w:rsidRPr="000A053A">
        <w:rPr>
          <w:rFonts w:eastAsia="Calibri" w:cs="Arial"/>
          <w:sz w:val="20"/>
          <w:szCs w:val="20"/>
        </w:rPr>
        <w:t>TCO</w:t>
      </w:r>
      <w:r w:rsidRPr="000A053A">
        <w:rPr>
          <w:rFonts w:eastAsia="Calibri" w:cs="Arial"/>
          <w:sz w:val="20"/>
          <w:szCs w:val="20"/>
        </w:rPr>
        <w:t xml:space="preserve"> FOR SERVICES PERFORMED UNDER THIS AGREEMENT. SUCH CAUSES INCLUDE, BUT ARE NOT LIMITED TO, </w:t>
      </w:r>
      <w:r w:rsidR="00F42AE7" w:rsidRPr="000A053A">
        <w:rPr>
          <w:rFonts w:eastAsia="Calibri" w:cs="Arial"/>
          <w:sz w:val="20"/>
          <w:szCs w:val="20"/>
        </w:rPr>
        <w:t>TCO</w:t>
      </w:r>
      <w:r w:rsidRPr="000A053A">
        <w:rPr>
          <w:rFonts w:eastAsia="Calibri" w:cs="Arial"/>
          <w:sz w:val="20"/>
          <w:szCs w:val="20"/>
        </w:rPr>
        <w:t>’S NEGLIGENCE, ERRORS, OMISSIONS, STRICT LIABILITY, BREACH OF CONTRACT</w:t>
      </w:r>
      <w:r w:rsidR="00EF4ED7" w:rsidRPr="000A053A">
        <w:rPr>
          <w:rFonts w:eastAsia="Calibri" w:cs="Arial"/>
          <w:sz w:val="20"/>
          <w:szCs w:val="20"/>
        </w:rPr>
        <w:t xml:space="preserve">, </w:t>
      </w:r>
      <w:r w:rsidRPr="000A053A">
        <w:rPr>
          <w:rFonts w:eastAsia="Calibri" w:cs="Arial"/>
          <w:sz w:val="20"/>
          <w:szCs w:val="20"/>
        </w:rPr>
        <w:t xml:space="preserve">BREACH OF </w:t>
      </w:r>
      <w:r w:rsidR="00EF4ED7" w:rsidRPr="000A053A">
        <w:rPr>
          <w:rFonts w:eastAsia="Calibri" w:cs="Arial"/>
          <w:sz w:val="20"/>
          <w:szCs w:val="20"/>
        </w:rPr>
        <w:t xml:space="preserve">EXPRESS OR IMPLIED </w:t>
      </w:r>
      <w:r w:rsidRPr="000A053A">
        <w:rPr>
          <w:rFonts w:eastAsia="Calibri" w:cs="Arial"/>
          <w:sz w:val="20"/>
          <w:szCs w:val="20"/>
        </w:rPr>
        <w:t>WARRANTY</w:t>
      </w:r>
      <w:r w:rsidR="00EF4ED7" w:rsidRPr="000A053A">
        <w:rPr>
          <w:rFonts w:eastAsia="Calibri" w:cs="Arial"/>
          <w:sz w:val="20"/>
          <w:szCs w:val="20"/>
        </w:rPr>
        <w:t xml:space="preserve"> OR ANY OTHER THEORY OF LEGAL LIABILITY</w:t>
      </w:r>
      <w:r w:rsidRPr="000A053A">
        <w:rPr>
          <w:rFonts w:eastAsia="Calibri" w:cs="Arial"/>
          <w:sz w:val="20"/>
          <w:szCs w:val="20"/>
        </w:rPr>
        <w:t>.</w:t>
      </w:r>
      <w:r w:rsidR="00EF4ED7" w:rsidRPr="000A053A">
        <w:rPr>
          <w:rFonts w:eastAsia="Calibri" w:cs="Arial"/>
          <w:sz w:val="20"/>
          <w:szCs w:val="20"/>
        </w:rPr>
        <w:t xml:space="preserve">  THIS LIMITATION OF LIABILITY SHALL APPLY TO TCO AND ITS OFFICERS, SHAREHOLDERS, DIRECTORS, EMPLOYEES, AGENTS AND SUBCONSULTANTS</w:t>
      </w:r>
    </w:p>
    <w:p w14:paraId="3595FB75" w14:textId="77777777" w:rsidR="0008370C" w:rsidRPr="001635BA" w:rsidRDefault="0008370C" w:rsidP="0008370C">
      <w:pPr>
        <w:widowControl w:val="0"/>
        <w:autoSpaceDE w:val="0"/>
        <w:autoSpaceDN w:val="0"/>
        <w:spacing w:before="3"/>
        <w:ind w:right="38"/>
        <w:jc w:val="both"/>
        <w:rPr>
          <w:rFonts w:eastAsia="Calibri" w:cs="Arial"/>
          <w:sz w:val="16"/>
          <w:szCs w:val="16"/>
        </w:rPr>
      </w:pPr>
    </w:p>
    <w:p w14:paraId="55DC923E" w14:textId="77777777" w:rsidR="0008370C" w:rsidRPr="000A053A" w:rsidRDefault="0008370C" w:rsidP="00D273E8">
      <w:pPr>
        <w:pStyle w:val="ListParagraph"/>
        <w:widowControl w:val="0"/>
        <w:numPr>
          <w:ilvl w:val="0"/>
          <w:numId w:val="5"/>
        </w:numPr>
        <w:autoSpaceDE w:val="0"/>
        <w:autoSpaceDN w:val="0"/>
        <w:spacing w:before="3"/>
        <w:ind w:left="360" w:right="38"/>
        <w:jc w:val="both"/>
        <w:rPr>
          <w:rFonts w:eastAsia="Calibri" w:cs="Arial"/>
          <w:sz w:val="20"/>
          <w:szCs w:val="20"/>
        </w:rPr>
      </w:pPr>
      <w:r w:rsidRPr="000A053A">
        <w:rPr>
          <w:rFonts w:eastAsia="Calibri" w:cs="Arial"/>
          <w:b/>
          <w:bCs/>
          <w:sz w:val="20"/>
          <w:szCs w:val="20"/>
        </w:rPr>
        <w:t>HAZARDOUS SUBSTANCES, WASTE AND CONSTITUENTS:</w:t>
      </w:r>
      <w:r w:rsidRPr="000A053A">
        <w:rPr>
          <w:rFonts w:eastAsia="Calibri" w:cs="Arial"/>
          <w:sz w:val="20"/>
          <w:szCs w:val="20"/>
        </w:rPr>
        <w:t xml:space="preserve">  CLIENT agrees to promptly notify </w:t>
      </w:r>
      <w:r w:rsidR="00FB6269" w:rsidRPr="000A053A">
        <w:rPr>
          <w:rFonts w:eastAsia="Calibri" w:cs="Arial"/>
          <w:sz w:val="20"/>
          <w:szCs w:val="20"/>
        </w:rPr>
        <w:t>TCO</w:t>
      </w:r>
      <w:r w:rsidRPr="000A053A">
        <w:rPr>
          <w:rFonts w:eastAsia="Calibri" w:cs="Arial"/>
          <w:sz w:val="20"/>
          <w:szCs w:val="20"/>
        </w:rPr>
        <w:t xml:space="preserve"> of any Hazardous Substances, Waste, Constituents, and any special risk to human health, the environment or equi</w:t>
      </w:r>
      <w:r w:rsidR="005515EC">
        <w:rPr>
          <w:rFonts w:eastAsia="Calibri" w:cs="Arial"/>
          <w:sz w:val="20"/>
          <w:szCs w:val="20"/>
        </w:rPr>
        <w:t>Rob Foster</w:t>
      </w:r>
      <w:r w:rsidRPr="000A053A">
        <w:rPr>
          <w:rFonts w:eastAsia="Calibri" w:cs="Arial"/>
          <w:sz w:val="20"/>
          <w:szCs w:val="20"/>
        </w:rPr>
        <w:t xml:space="preserve">ent on the </w:t>
      </w:r>
      <w:r w:rsidR="00CF0DB8" w:rsidRPr="000A053A">
        <w:rPr>
          <w:rFonts w:eastAsia="Calibri" w:cs="Arial"/>
          <w:sz w:val="20"/>
          <w:szCs w:val="20"/>
        </w:rPr>
        <w:t>Project s</w:t>
      </w:r>
      <w:r w:rsidRPr="000A053A">
        <w:rPr>
          <w:rFonts w:eastAsia="Calibri" w:cs="Arial"/>
          <w:sz w:val="20"/>
          <w:szCs w:val="20"/>
        </w:rPr>
        <w:t xml:space="preserve">ite of which CLIENT is or becomes aware. By virtue of entering into this Agreement or of providing services hereunder, </w:t>
      </w:r>
      <w:r w:rsidR="00FB6269" w:rsidRPr="000A053A">
        <w:rPr>
          <w:rFonts w:eastAsia="Calibri" w:cs="Arial"/>
          <w:sz w:val="20"/>
          <w:szCs w:val="20"/>
        </w:rPr>
        <w:t>TCO</w:t>
      </w:r>
      <w:r w:rsidRPr="000A053A">
        <w:rPr>
          <w:rFonts w:eastAsia="Calibri" w:cs="Arial"/>
          <w:sz w:val="20"/>
          <w:szCs w:val="20"/>
        </w:rPr>
        <w:t xml:space="preserve"> does not assume control of or responsibility for reporting to any federal, state, or local public agencies any conditions at the site that may present a potential danger to health, safety, or the environment. CLIENT agrees to notify the appropriate federal, state, or local public agencies as required by law, or otherwise to </w:t>
      </w:r>
      <w:r w:rsidRPr="000A053A">
        <w:rPr>
          <w:rFonts w:eastAsia="Calibri" w:cs="Arial"/>
          <w:sz w:val="20"/>
          <w:szCs w:val="20"/>
        </w:rPr>
        <w:lastRenderedPageBreak/>
        <w:t xml:space="preserve">disclose, in a timely manner, any information that may be necessary to prevent any damage to health, safety, or the environment. In connection with Hazardous Substances, Wastes, and Constituents, CLIENT agrees, to the maximum extent permitted by law, to defend, hold harmless and indemnify </w:t>
      </w:r>
      <w:r w:rsidR="00FB6269" w:rsidRPr="000A053A">
        <w:rPr>
          <w:rFonts w:eastAsia="Calibri" w:cs="Arial"/>
          <w:sz w:val="20"/>
          <w:szCs w:val="20"/>
        </w:rPr>
        <w:t>TCO</w:t>
      </w:r>
      <w:r w:rsidRPr="000A053A">
        <w:rPr>
          <w:rFonts w:eastAsia="Calibri" w:cs="Arial"/>
          <w:sz w:val="20"/>
          <w:szCs w:val="20"/>
        </w:rPr>
        <w:t xml:space="preserve"> from and against any and all claims and liabilities resulting from the CLIENT’s violation of any federal, state or local statutes, regulations or ordinances relating to the disposal of Hazardous Substances, Wastes, or Constituents introduced at the site by CLIENT or third persons both before and after the completion of services to be provided under this Agreement.</w:t>
      </w:r>
    </w:p>
    <w:p w14:paraId="09E32D18" w14:textId="77777777" w:rsidR="0008370C" w:rsidRPr="001635BA" w:rsidRDefault="0008370C" w:rsidP="00684349">
      <w:pPr>
        <w:widowControl w:val="0"/>
        <w:autoSpaceDE w:val="0"/>
        <w:autoSpaceDN w:val="0"/>
        <w:spacing w:before="3"/>
        <w:ind w:left="199" w:right="38"/>
        <w:jc w:val="both"/>
        <w:rPr>
          <w:rFonts w:eastAsia="Calibri" w:cs="Arial"/>
          <w:sz w:val="16"/>
          <w:szCs w:val="16"/>
        </w:rPr>
      </w:pPr>
    </w:p>
    <w:p w14:paraId="6B4599A7" w14:textId="77777777" w:rsidR="004F3C72" w:rsidRPr="000A053A" w:rsidRDefault="004F3C72" w:rsidP="00F075B1">
      <w:pPr>
        <w:pStyle w:val="ListParagraph"/>
        <w:widowControl w:val="0"/>
        <w:numPr>
          <w:ilvl w:val="0"/>
          <w:numId w:val="5"/>
        </w:numPr>
        <w:tabs>
          <w:tab w:val="left" w:pos="0"/>
        </w:tabs>
        <w:autoSpaceDE w:val="0"/>
        <w:autoSpaceDN w:val="0"/>
        <w:spacing w:before="64"/>
        <w:ind w:left="360"/>
        <w:jc w:val="both"/>
        <w:outlineLvl w:val="1"/>
        <w:rPr>
          <w:rFonts w:eastAsia="Calibri" w:cs="Arial"/>
          <w:sz w:val="20"/>
          <w:szCs w:val="20"/>
        </w:rPr>
      </w:pPr>
      <w:r w:rsidRPr="000A053A">
        <w:rPr>
          <w:rFonts w:eastAsia="Calibri" w:cs="Arial"/>
          <w:b/>
          <w:bCs/>
          <w:sz w:val="20"/>
          <w:szCs w:val="20"/>
        </w:rPr>
        <w:t>UNDERGROUND CONDITIONS:</w:t>
      </w:r>
      <w:r w:rsidRPr="000A053A">
        <w:rPr>
          <w:rFonts w:eastAsia="Calibri" w:cs="Arial"/>
          <w:sz w:val="20"/>
          <w:szCs w:val="20"/>
        </w:rPr>
        <w:t xml:space="preserve">  </w:t>
      </w:r>
      <w:r w:rsidR="003C28DD" w:rsidRPr="000A053A">
        <w:rPr>
          <w:rFonts w:eastAsia="Calibri" w:cs="Arial"/>
          <w:sz w:val="20"/>
          <w:szCs w:val="20"/>
        </w:rPr>
        <w:t>TCO</w:t>
      </w:r>
      <w:r w:rsidRPr="000A053A">
        <w:rPr>
          <w:rFonts w:eastAsia="Calibri" w:cs="Arial"/>
          <w:sz w:val="20"/>
          <w:szCs w:val="20"/>
        </w:rPr>
        <w:t xml:space="preserve"> is not responsible for determination or location of underground conditions not visible or obvious by inspection of the premises, including, but not limited to, soils, geological conditions, physical devices and facilities, pipelines or buried cables unless specifically included in writing in this Agreement, and shall not be responsible for any liability that may arise out of the making or failure to make such determination or location of any subsurface condition</w:t>
      </w:r>
    </w:p>
    <w:p w14:paraId="682494C0" w14:textId="77777777" w:rsidR="004F3C72" w:rsidRPr="001635BA" w:rsidRDefault="004F3C72" w:rsidP="004F3C72">
      <w:pPr>
        <w:pStyle w:val="ListParagraph"/>
        <w:rPr>
          <w:rFonts w:eastAsia="Calibri" w:cs="Arial"/>
          <w:b/>
          <w:bCs/>
          <w:spacing w:val="-2"/>
          <w:sz w:val="16"/>
          <w:szCs w:val="16"/>
        </w:rPr>
      </w:pPr>
    </w:p>
    <w:p w14:paraId="5E6B77F8" w14:textId="77777777" w:rsidR="00C270D7" w:rsidRPr="000A053A" w:rsidRDefault="00B04A15" w:rsidP="00D273E8">
      <w:pPr>
        <w:pStyle w:val="ListParagraph"/>
        <w:widowControl w:val="0"/>
        <w:numPr>
          <w:ilvl w:val="0"/>
          <w:numId w:val="5"/>
        </w:numPr>
        <w:tabs>
          <w:tab w:val="left" w:pos="0"/>
        </w:tabs>
        <w:autoSpaceDE w:val="0"/>
        <w:autoSpaceDN w:val="0"/>
        <w:spacing w:before="64"/>
        <w:ind w:left="360"/>
        <w:outlineLvl w:val="1"/>
        <w:rPr>
          <w:rFonts w:eastAsia="Calibri" w:cs="Arial"/>
          <w:b/>
          <w:bCs/>
          <w:sz w:val="20"/>
          <w:szCs w:val="20"/>
        </w:rPr>
      </w:pPr>
      <w:bookmarkStart w:id="1" w:name="_Hlk144208972"/>
      <w:r w:rsidRPr="000A053A">
        <w:rPr>
          <w:rFonts w:eastAsia="Calibri" w:cs="Arial"/>
          <w:b/>
          <w:bCs/>
          <w:spacing w:val="-2"/>
          <w:sz w:val="20"/>
          <w:szCs w:val="20"/>
        </w:rPr>
        <w:t xml:space="preserve">FEES AND </w:t>
      </w:r>
      <w:r w:rsidR="00684349" w:rsidRPr="000A053A">
        <w:rPr>
          <w:rFonts w:eastAsia="Calibri" w:cs="Arial"/>
          <w:b/>
          <w:bCs/>
          <w:spacing w:val="-2"/>
          <w:sz w:val="20"/>
          <w:szCs w:val="20"/>
        </w:rPr>
        <w:t>PAYMENT</w:t>
      </w:r>
    </w:p>
    <w:p w14:paraId="5BE64659" w14:textId="77777777" w:rsidR="00C270D7" w:rsidRPr="000A053A" w:rsidRDefault="00684349" w:rsidP="00F075B1">
      <w:pPr>
        <w:widowControl w:val="0"/>
        <w:numPr>
          <w:ilvl w:val="1"/>
          <w:numId w:val="5"/>
        </w:numPr>
        <w:tabs>
          <w:tab w:val="left" w:pos="560"/>
        </w:tabs>
        <w:autoSpaceDE w:val="0"/>
        <w:autoSpaceDN w:val="0"/>
        <w:spacing w:before="64"/>
        <w:ind w:left="360"/>
        <w:jc w:val="both"/>
        <w:outlineLvl w:val="1"/>
        <w:rPr>
          <w:rFonts w:eastAsia="Calibri" w:cs="Arial"/>
          <w:b/>
          <w:bCs/>
          <w:sz w:val="20"/>
          <w:szCs w:val="20"/>
        </w:rPr>
      </w:pPr>
      <w:r w:rsidRPr="000A053A">
        <w:rPr>
          <w:rFonts w:eastAsia="Calibri" w:cs="Arial"/>
          <w:sz w:val="20"/>
          <w:szCs w:val="20"/>
        </w:rPr>
        <w:t>Invoices</w:t>
      </w:r>
      <w:r w:rsidRPr="000A053A">
        <w:rPr>
          <w:rFonts w:eastAsia="Calibri" w:cs="Arial"/>
          <w:spacing w:val="-9"/>
          <w:sz w:val="20"/>
          <w:szCs w:val="20"/>
        </w:rPr>
        <w:t xml:space="preserve"> </w:t>
      </w:r>
      <w:r w:rsidRPr="000A053A">
        <w:rPr>
          <w:rFonts w:eastAsia="Calibri" w:cs="Arial"/>
          <w:sz w:val="20"/>
          <w:szCs w:val="20"/>
        </w:rPr>
        <w:t>will</w:t>
      </w:r>
      <w:r w:rsidRPr="000A053A">
        <w:rPr>
          <w:rFonts w:eastAsia="Calibri" w:cs="Arial"/>
          <w:spacing w:val="-9"/>
          <w:sz w:val="20"/>
          <w:szCs w:val="20"/>
        </w:rPr>
        <w:t xml:space="preserve"> </w:t>
      </w:r>
      <w:r w:rsidRPr="000A053A">
        <w:rPr>
          <w:rFonts w:eastAsia="Calibri" w:cs="Arial"/>
          <w:sz w:val="20"/>
          <w:szCs w:val="20"/>
        </w:rPr>
        <w:t>be</w:t>
      </w:r>
      <w:r w:rsidRPr="000A053A">
        <w:rPr>
          <w:rFonts w:eastAsia="Calibri" w:cs="Arial"/>
          <w:spacing w:val="-8"/>
          <w:sz w:val="20"/>
          <w:szCs w:val="20"/>
        </w:rPr>
        <w:t xml:space="preserve"> </w:t>
      </w:r>
      <w:r w:rsidRPr="000A053A">
        <w:rPr>
          <w:rFonts w:eastAsia="Calibri" w:cs="Arial"/>
          <w:sz w:val="20"/>
          <w:szCs w:val="20"/>
        </w:rPr>
        <w:t>submitted</w:t>
      </w:r>
      <w:r w:rsidRPr="000A053A">
        <w:rPr>
          <w:rFonts w:eastAsia="Calibri" w:cs="Arial"/>
          <w:spacing w:val="-8"/>
          <w:sz w:val="20"/>
          <w:szCs w:val="20"/>
        </w:rPr>
        <w:t xml:space="preserve"> </w:t>
      </w:r>
      <w:r w:rsidRPr="000A053A">
        <w:rPr>
          <w:rFonts w:eastAsia="Calibri" w:cs="Arial"/>
          <w:sz w:val="20"/>
          <w:szCs w:val="20"/>
        </w:rPr>
        <w:t>in</w:t>
      </w:r>
      <w:r w:rsidRPr="000A053A">
        <w:rPr>
          <w:rFonts w:eastAsia="Calibri" w:cs="Arial"/>
          <w:spacing w:val="-9"/>
          <w:sz w:val="20"/>
          <w:szCs w:val="20"/>
        </w:rPr>
        <w:t xml:space="preserve"> </w:t>
      </w:r>
      <w:r w:rsidRPr="000A053A">
        <w:rPr>
          <w:rFonts w:eastAsia="Calibri" w:cs="Arial"/>
          <w:sz w:val="20"/>
          <w:szCs w:val="20"/>
        </w:rPr>
        <w:t>our</w:t>
      </w:r>
      <w:r w:rsidRPr="000A053A">
        <w:rPr>
          <w:rFonts w:eastAsia="Calibri" w:cs="Arial"/>
          <w:spacing w:val="-8"/>
          <w:sz w:val="20"/>
          <w:szCs w:val="20"/>
        </w:rPr>
        <w:t xml:space="preserve"> </w:t>
      </w:r>
      <w:r w:rsidRPr="000A053A">
        <w:rPr>
          <w:rFonts w:eastAsia="Calibri" w:cs="Arial"/>
          <w:sz w:val="20"/>
          <w:szCs w:val="20"/>
        </w:rPr>
        <w:t>standard</w:t>
      </w:r>
      <w:r w:rsidRPr="000A053A">
        <w:rPr>
          <w:rFonts w:eastAsia="Calibri" w:cs="Arial"/>
          <w:spacing w:val="-9"/>
          <w:sz w:val="20"/>
          <w:szCs w:val="20"/>
        </w:rPr>
        <w:t xml:space="preserve"> </w:t>
      </w:r>
      <w:r w:rsidRPr="000A053A">
        <w:rPr>
          <w:rFonts w:eastAsia="Calibri" w:cs="Arial"/>
          <w:sz w:val="20"/>
          <w:szCs w:val="20"/>
        </w:rPr>
        <w:t>format</w:t>
      </w:r>
      <w:r w:rsidRPr="000A053A">
        <w:rPr>
          <w:rFonts w:eastAsia="Calibri" w:cs="Arial"/>
          <w:spacing w:val="-9"/>
          <w:sz w:val="20"/>
          <w:szCs w:val="20"/>
        </w:rPr>
        <w:t xml:space="preserve"> </w:t>
      </w:r>
      <w:r w:rsidRPr="000A053A">
        <w:rPr>
          <w:rFonts w:eastAsia="Calibri" w:cs="Arial"/>
          <w:sz w:val="20"/>
          <w:szCs w:val="20"/>
        </w:rPr>
        <w:t>on</w:t>
      </w:r>
      <w:r w:rsidRPr="000A053A">
        <w:rPr>
          <w:rFonts w:eastAsia="Calibri" w:cs="Arial"/>
          <w:spacing w:val="-9"/>
          <w:sz w:val="20"/>
          <w:szCs w:val="20"/>
        </w:rPr>
        <w:t xml:space="preserve"> </w:t>
      </w:r>
      <w:r w:rsidRPr="000A053A">
        <w:rPr>
          <w:rFonts w:eastAsia="Calibri" w:cs="Arial"/>
          <w:sz w:val="20"/>
          <w:szCs w:val="20"/>
        </w:rPr>
        <w:t>a</w:t>
      </w:r>
      <w:r w:rsidRPr="000A053A">
        <w:rPr>
          <w:rFonts w:eastAsia="Calibri" w:cs="Arial"/>
          <w:spacing w:val="-8"/>
          <w:sz w:val="20"/>
          <w:szCs w:val="20"/>
        </w:rPr>
        <w:t xml:space="preserve"> </w:t>
      </w:r>
      <w:r w:rsidRPr="000A053A">
        <w:rPr>
          <w:rFonts w:eastAsia="Calibri" w:cs="Arial"/>
          <w:sz w:val="20"/>
          <w:szCs w:val="20"/>
        </w:rPr>
        <w:t>monthly basis or at the completion of work.</w:t>
      </w:r>
    </w:p>
    <w:p w14:paraId="2C25BBB2" w14:textId="77777777" w:rsidR="00641C32" w:rsidRPr="000A053A" w:rsidRDefault="00684349" w:rsidP="00825F9C">
      <w:pPr>
        <w:widowControl w:val="0"/>
        <w:numPr>
          <w:ilvl w:val="1"/>
          <w:numId w:val="5"/>
        </w:numPr>
        <w:autoSpaceDE w:val="0"/>
        <w:autoSpaceDN w:val="0"/>
        <w:spacing w:before="64"/>
        <w:ind w:left="360"/>
        <w:outlineLvl w:val="1"/>
        <w:rPr>
          <w:rFonts w:eastAsia="Calibri" w:cs="Arial"/>
          <w:b/>
          <w:bCs/>
          <w:sz w:val="20"/>
          <w:szCs w:val="20"/>
        </w:rPr>
      </w:pPr>
      <w:r w:rsidRPr="000A053A">
        <w:rPr>
          <w:rFonts w:eastAsia="Calibri" w:cs="Arial"/>
          <w:sz w:val="20"/>
          <w:szCs w:val="20"/>
        </w:rPr>
        <w:t xml:space="preserve">CLIENT will pay </w:t>
      </w:r>
      <w:r w:rsidR="00F42AE7" w:rsidRPr="000A053A">
        <w:rPr>
          <w:rFonts w:eastAsia="Calibri" w:cs="Arial"/>
          <w:sz w:val="20"/>
          <w:szCs w:val="20"/>
        </w:rPr>
        <w:t>TCO</w:t>
      </w:r>
      <w:r w:rsidRPr="000A053A">
        <w:rPr>
          <w:rFonts w:eastAsia="Calibri" w:cs="Arial"/>
          <w:sz w:val="20"/>
          <w:szCs w:val="20"/>
        </w:rPr>
        <w:t xml:space="preserve"> in accordance with the current </w:t>
      </w:r>
      <w:r w:rsidR="00F42AE7" w:rsidRPr="000A053A">
        <w:rPr>
          <w:rFonts w:eastAsia="Calibri" w:cs="Arial"/>
          <w:sz w:val="20"/>
          <w:szCs w:val="20"/>
        </w:rPr>
        <w:t>TCO</w:t>
      </w:r>
      <w:r w:rsidRPr="000A053A">
        <w:rPr>
          <w:rFonts w:eastAsia="Calibri" w:cs="Arial"/>
          <w:sz w:val="20"/>
          <w:szCs w:val="20"/>
        </w:rPr>
        <w:t xml:space="preserve"> Proposal</w:t>
      </w:r>
      <w:r w:rsidR="00825F9C" w:rsidRPr="000A053A">
        <w:rPr>
          <w:rFonts w:eastAsia="Calibri" w:cs="Arial"/>
          <w:sz w:val="20"/>
          <w:szCs w:val="20"/>
        </w:rPr>
        <w:t xml:space="preserve">  </w:t>
      </w:r>
      <w:r w:rsidRPr="000A053A">
        <w:rPr>
          <w:rFonts w:eastAsia="Calibri" w:cs="Arial"/>
          <w:sz w:val="20"/>
          <w:szCs w:val="20"/>
        </w:rPr>
        <w:t>and th</w:t>
      </w:r>
      <w:r w:rsidR="00677DAF" w:rsidRPr="000A053A">
        <w:rPr>
          <w:rFonts w:eastAsia="Calibri" w:cs="Arial"/>
          <w:sz w:val="20"/>
          <w:szCs w:val="20"/>
        </w:rPr>
        <w:t>is Agreement</w:t>
      </w:r>
      <w:r w:rsidRPr="000A053A">
        <w:rPr>
          <w:rFonts w:eastAsia="Calibri" w:cs="Arial"/>
          <w:sz w:val="20"/>
          <w:szCs w:val="20"/>
        </w:rPr>
        <w:t xml:space="preserve"> and are due on receipt. </w:t>
      </w:r>
      <w:r w:rsidR="00825F9C" w:rsidRPr="000A053A">
        <w:rPr>
          <w:rFonts w:eastAsia="Calibri" w:cs="Arial"/>
          <w:sz w:val="20"/>
          <w:szCs w:val="20"/>
        </w:rPr>
        <w:t>TCO is not a Contingent Partner in this project. As such TCO will be paid in full for all Professional Services rendered.</w:t>
      </w:r>
      <w:r w:rsidR="00825F9C" w:rsidRPr="000A053A">
        <w:rPr>
          <w:rFonts w:cs="Arial"/>
          <w:sz w:val="20"/>
          <w:szCs w:val="20"/>
        </w:rPr>
        <w:t xml:space="preserve"> </w:t>
      </w:r>
      <w:r w:rsidRPr="000A053A">
        <w:rPr>
          <w:rFonts w:eastAsia="Calibri" w:cs="Arial"/>
          <w:sz w:val="20"/>
          <w:szCs w:val="20"/>
        </w:rPr>
        <w:t xml:space="preserve">If CLIENT is any entity other than the owner (e.g. Architect or other Consultant), then payment is due within </w:t>
      </w:r>
      <w:r w:rsidR="00F075B1" w:rsidRPr="000A053A">
        <w:rPr>
          <w:rFonts w:eastAsia="Calibri" w:cs="Arial"/>
          <w:sz w:val="20"/>
          <w:szCs w:val="20"/>
        </w:rPr>
        <w:t>5</w:t>
      </w:r>
      <w:r w:rsidRPr="000A053A">
        <w:rPr>
          <w:rFonts w:eastAsia="Calibri" w:cs="Arial"/>
          <w:sz w:val="20"/>
          <w:szCs w:val="20"/>
        </w:rPr>
        <w:t xml:space="preserve"> business days of CLIENT’s receipt of funds from the owner, or the entity responsible for payment to CLIENT. Notwithstanding the foregoing, </w:t>
      </w:r>
      <w:r w:rsidR="00F42AE7" w:rsidRPr="000A053A">
        <w:rPr>
          <w:rFonts w:eastAsia="Calibri" w:cs="Arial"/>
          <w:sz w:val="20"/>
          <w:szCs w:val="20"/>
        </w:rPr>
        <w:t>TCO</w:t>
      </w:r>
      <w:r w:rsidRPr="000A053A">
        <w:rPr>
          <w:rFonts w:eastAsia="Calibri" w:cs="Arial"/>
          <w:sz w:val="20"/>
          <w:szCs w:val="20"/>
        </w:rPr>
        <w:t xml:space="preserve"> reserves the right, in its sole discretion, to suspend or terminate this Agreement if invoices have not been paid within 60 days, without liability </w:t>
      </w:r>
      <w:r w:rsidR="000A16EA" w:rsidRPr="000A053A">
        <w:rPr>
          <w:rFonts w:eastAsia="Calibri" w:cs="Arial"/>
          <w:sz w:val="20"/>
          <w:szCs w:val="20"/>
        </w:rPr>
        <w:t xml:space="preserve">whatsoever </w:t>
      </w:r>
      <w:r w:rsidRPr="000A053A">
        <w:rPr>
          <w:rFonts w:eastAsia="Calibri" w:cs="Arial"/>
          <w:sz w:val="20"/>
          <w:szCs w:val="20"/>
        </w:rPr>
        <w:t>to CLIENT</w:t>
      </w:r>
      <w:r w:rsidR="000A16EA" w:rsidRPr="000A053A">
        <w:rPr>
          <w:rFonts w:eastAsia="Calibri" w:cs="Arial"/>
          <w:sz w:val="20"/>
          <w:szCs w:val="20"/>
        </w:rPr>
        <w:t xml:space="preserve"> and without waiving any claim or right against CLIENT</w:t>
      </w:r>
      <w:r w:rsidRPr="000A053A">
        <w:rPr>
          <w:rFonts w:eastAsia="Calibri" w:cs="Arial"/>
          <w:sz w:val="20"/>
          <w:szCs w:val="20"/>
        </w:rPr>
        <w:t>.</w:t>
      </w:r>
    </w:p>
    <w:p w14:paraId="3E9E5CB4" w14:textId="77777777" w:rsidR="001C4D5D" w:rsidRPr="000A053A" w:rsidRDefault="001C4D5D" w:rsidP="00964474">
      <w:pPr>
        <w:pStyle w:val="ListParagraph"/>
        <w:widowControl w:val="0"/>
        <w:numPr>
          <w:ilvl w:val="0"/>
          <w:numId w:val="9"/>
        </w:numPr>
        <w:autoSpaceDE w:val="0"/>
        <w:autoSpaceDN w:val="0"/>
        <w:spacing w:before="1"/>
        <w:ind w:left="360" w:right="38" w:hanging="270"/>
        <w:jc w:val="both"/>
        <w:rPr>
          <w:rFonts w:eastAsia="Calibri" w:cs="Arial"/>
          <w:sz w:val="20"/>
          <w:szCs w:val="20"/>
        </w:rPr>
      </w:pPr>
      <w:r w:rsidRPr="000A053A">
        <w:rPr>
          <w:rFonts w:eastAsia="Calibri" w:cs="Arial"/>
          <w:sz w:val="20"/>
          <w:szCs w:val="20"/>
        </w:rPr>
        <w:t>CLIENT will pay an additional charge of one and one-half percent</w:t>
      </w:r>
      <w:r w:rsidR="00563E9C" w:rsidRPr="000A053A">
        <w:rPr>
          <w:rFonts w:eastAsia="Calibri" w:cs="Arial"/>
          <w:sz w:val="20"/>
          <w:szCs w:val="20"/>
        </w:rPr>
        <w:t xml:space="preserve"> per month</w:t>
      </w:r>
      <w:r w:rsidRPr="000A053A">
        <w:rPr>
          <w:rFonts w:eastAsia="Calibri" w:cs="Arial"/>
          <w:sz w:val="20"/>
          <w:szCs w:val="20"/>
        </w:rPr>
        <w:t xml:space="preserve"> (18% annually) per month not to exceed the maximum rate allowed by law for any payment received by TCO more than thirty (30) calendar days from the date of the invoice</w:t>
      </w:r>
      <w:r w:rsidR="00684349" w:rsidRPr="000A053A">
        <w:rPr>
          <w:rFonts w:eastAsia="Calibri" w:cs="Arial"/>
          <w:sz w:val="20"/>
          <w:szCs w:val="20"/>
        </w:rPr>
        <w:t>. If for any r</w:t>
      </w:r>
      <w:r w:rsidR="00CD3D69" w:rsidRPr="000A053A">
        <w:rPr>
          <w:rFonts w:eastAsia="Calibri" w:cs="Arial"/>
          <w:sz w:val="20"/>
          <w:szCs w:val="20"/>
        </w:rPr>
        <w:t xml:space="preserve">eason </w:t>
      </w:r>
      <w:r w:rsidR="00677DAF" w:rsidRPr="000A053A">
        <w:rPr>
          <w:rFonts w:eastAsia="Calibri" w:cs="Arial"/>
          <w:sz w:val="20"/>
          <w:szCs w:val="20"/>
        </w:rPr>
        <w:t>TCO</w:t>
      </w:r>
      <w:r w:rsidR="00CD3D69" w:rsidRPr="000A053A">
        <w:rPr>
          <w:rFonts w:eastAsia="Calibri" w:cs="Arial"/>
          <w:sz w:val="20"/>
          <w:szCs w:val="20"/>
        </w:rPr>
        <w:t xml:space="preserve"> </w:t>
      </w:r>
      <w:r w:rsidR="00677DAF" w:rsidRPr="000A053A">
        <w:rPr>
          <w:rFonts w:eastAsia="Calibri" w:cs="Arial"/>
          <w:sz w:val="20"/>
          <w:szCs w:val="20"/>
        </w:rPr>
        <w:t>is</w:t>
      </w:r>
      <w:r w:rsidR="00CD3D69" w:rsidRPr="000A053A">
        <w:rPr>
          <w:rFonts w:eastAsia="Calibri" w:cs="Arial"/>
          <w:sz w:val="20"/>
          <w:szCs w:val="20"/>
        </w:rPr>
        <w:t xml:space="preserve"> forced to turn </w:t>
      </w:r>
      <w:r w:rsidR="00677DAF" w:rsidRPr="000A053A">
        <w:rPr>
          <w:rFonts w:eastAsia="Calibri" w:cs="Arial"/>
          <w:sz w:val="20"/>
          <w:szCs w:val="20"/>
        </w:rPr>
        <w:t>CLIENT’s</w:t>
      </w:r>
      <w:r w:rsidR="00CD3D69" w:rsidRPr="000A053A">
        <w:rPr>
          <w:rFonts w:eastAsia="Calibri" w:cs="Arial"/>
          <w:sz w:val="20"/>
          <w:szCs w:val="20"/>
        </w:rPr>
        <w:t xml:space="preserve"> account over for collection, to an attorney or collection agency, or if collected through legal proceedings, then </w:t>
      </w:r>
      <w:r w:rsidR="00677DAF" w:rsidRPr="000A053A">
        <w:rPr>
          <w:rFonts w:eastAsia="Calibri" w:cs="Arial"/>
          <w:sz w:val="20"/>
          <w:szCs w:val="20"/>
        </w:rPr>
        <w:t>CLIENT</w:t>
      </w:r>
      <w:r w:rsidR="00CD3D69" w:rsidRPr="000A053A">
        <w:rPr>
          <w:rFonts w:eastAsia="Calibri" w:cs="Arial"/>
          <w:sz w:val="20"/>
          <w:szCs w:val="20"/>
        </w:rPr>
        <w:t xml:space="preserve"> will be obligated to pay any and all costs of collection, including agency fees, attorney fees, and </w:t>
      </w:r>
      <w:r w:rsidR="00F42AE7" w:rsidRPr="000A053A">
        <w:rPr>
          <w:rFonts w:eastAsia="Calibri" w:cs="Arial"/>
          <w:sz w:val="20"/>
          <w:szCs w:val="20"/>
        </w:rPr>
        <w:t>court costs</w:t>
      </w:r>
      <w:r w:rsidR="00CD3D69" w:rsidRPr="000A053A">
        <w:rPr>
          <w:rFonts w:eastAsia="Calibri" w:cs="Arial"/>
          <w:sz w:val="20"/>
          <w:szCs w:val="20"/>
        </w:rPr>
        <w:t>.</w:t>
      </w:r>
    </w:p>
    <w:p w14:paraId="5C573257" w14:textId="77777777" w:rsidR="00CD3D69" w:rsidRPr="000A053A" w:rsidRDefault="00D34D8E" w:rsidP="00964474">
      <w:pPr>
        <w:widowControl w:val="0"/>
        <w:numPr>
          <w:ilvl w:val="0"/>
          <w:numId w:val="9"/>
        </w:numPr>
        <w:tabs>
          <w:tab w:val="left" w:pos="360"/>
        </w:tabs>
        <w:autoSpaceDE w:val="0"/>
        <w:autoSpaceDN w:val="0"/>
        <w:spacing w:before="2"/>
        <w:ind w:left="360" w:right="118" w:hanging="270"/>
        <w:jc w:val="both"/>
        <w:rPr>
          <w:rFonts w:eastAsia="Calibri" w:cs="Arial"/>
          <w:sz w:val="20"/>
          <w:szCs w:val="20"/>
        </w:rPr>
      </w:pPr>
      <w:r w:rsidRPr="000A053A">
        <w:rPr>
          <w:rFonts w:eastAsia="Calibri" w:cs="Arial"/>
          <w:sz w:val="20"/>
          <w:szCs w:val="20"/>
        </w:rPr>
        <w:t>P</w:t>
      </w:r>
      <w:r w:rsidR="00CD3D69" w:rsidRPr="000A053A">
        <w:rPr>
          <w:rFonts w:eastAsia="Calibri" w:cs="Arial"/>
          <w:sz w:val="20"/>
          <w:szCs w:val="20"/>
        </w:rPr>
        <w:t xml:space="preserve">reparation of customized invoice formats will be charged on a time-and-materials basis in accordance with </w:t>
      </w:r>
      <w:r w:rsidR="00F42AE7" w:rsidRPr="000A053A">
        <w:rPr>
          <w:rFonts w:eastAsia="Calibri" w:cs="Arial"/>
          <w:sz w:val="20"/>
          <w:szCs w:val="20"/>
        </w:rPr>
        <w:t>TCO</w:t>
      </w:r>
      <w:r w:rsidR="00CD3D69" w:rsidRPr="000A053A">
        <w:rPr>
          <w:rFonts w:eastAsia="Calibri" w:cs="Arial"/>
          <w:sz w:val="20"/>
          <w:szCs w:val="20"/>
        </w:rPr>
        <w:t>’s current fees.</w:t>
      </w:r>
    </w:p>
    <w:p w14:paraId="1833225A" w14:textId="77777777" w:rsidR="00CD3D69" w:rsidRPr="000A053A" w:rsidRDefault="00CD3D69" w:rsidP="00964474">
      <w:pPr>
        <w:widowControl w:val="0"/>
        <w:numPr>
          <w:ilvl w:val="0"/>
          <w:numId w:val="9"/>
        </w:numPr>
        <w:tabs>
          <w:tab w:val="left" w:pos="180"/>
          <w:tab w:val="left" w:pos="360"/>
        </w:tabs>
        <w:autoSpaceDE w:val="0"/>
        <w:autoSpaceDN w:val="0"/>
        <w:ind w:left="360" w:right="112" w:hanging="270"/>
        <w:jc w:val="both"/>
        <w:rPr>
          <w:rFonts w:eastAsia="Calibri" w:cs="Arial"/>
          <w:sz w:val="20"/>
          <w:szCs w:val="20"/>
        </w:rPr>
      </w:pPr>
      <w:r w:rsidRPr="000A053A">
        <w:rPr>
          <w:rFonts w:eastAsia="Calibri" w:cs="Arial"/>
          <w:sz w:val="20"/>
          <w:szCs w:val="20"/>
        </w:rPr>
        <w:t xml:space="preserve">CLIENT will reimburse </w:t>
      </w:r>
      <w:r w:rsidR="00F42AE7" w:rsidRPr="000A053A">
        <w:rPr>
          <w:rFonts w:eastAsia="Calibri" w:cs="Arial"/>
          <w:sz w:val="20"/>
          <w:szCs w:val="20"/>
        </w:rPr>
        <w:t>TCO</w:t>
      </w:r>
      <w:r w:rsidRPr="000A053A">
        <w:rPr>
          <w:rFonts w:eastAsia="Calibri" w:cs="Arial"/>
          <w:sz w:val="20"/>
          <w:szCs w:val="20"/>
        </w:rPr>
        <w:t xml:space="preserve"> for expenses incurred by </w:t>
      </w:r>
      <w:r w:rsidR="00F42AE7" w:rsidRPr="000A053A">
        <w:rPr>
          <w:rFonts w:eastAsia="Calibri" w:cs="Arial"/>
          <w:sz w:val="20"/>
          <w:szCs w:val="20"/>
        </w:rPr>
        <w:t>TCO</w:t>
      </w:r>
      <w:r w:rsidRPr="000A053A">
        <w:rPr>
          <w:rFonts w:eastAsia="Calibri" w:cs="Arial"/>
          <w:sz w:val="20"/>
          <w:szCs w:val="20"/>
        </w:rPr>
        <w:t xml:space="preserve"> for the Project, in addition to </w:t>
      </w:r>
      <w:r w:rsidR="00F42AE7" w:rsidRPr="000A053A">
        <w:rPr>
          <w:rFonts w:eastAsia="Calibri" w:cs="Arial"/>
          <w:sz w:val="20"/>
          <w:szCs w:val="20"/>
        </w:rPr>
        <w:t>TCO</w:t>
      </w:r>
      <w:r w:rsidRPr="000A053A">
        <w:rPr>
          <w:rFonts w:eastAsia="Calibri" w:cs="Arial"/>
          <w:sz w:val="20"/>
          <w:szCs w:val="20"/>
        </w:rPr>
        <w:t xml:space="preserve">’s fees, as set forth in the </w:t>
      </w:r>
      <w:r w:rsidR="00F42AE7" w:rsidRPr="000A053A">
        <w:rPr>
          <w:rFonts w:eastAsia="Calibri" w:cs="Arial"/>
          <w:sz w:val="20"/>
          <w:szCs w:val="20"/>
        </w:rPr>
        <w:t>TCO</w:t>
      </w:r>
      <w:r w:rsidRPr="000A053A">
        <w:rPr>
          <w:rFonts w:eastAsia="Calibri" w:cs="Arial"/>
          <w:sz w:val="20"/>
          <w:szCs w:val="20"/>
        </w:rPr>
        <w:t xml:space="preserve"> Proposal including, but not limited to all sales, use, excise, value-added, gross receipts, or similar taxes. </w:t>
      </w:r>
    </w:p>
    <w:p w14:paraId="7CB99C00" w14:textId="77777777" w:rsidR="00CD3D69" w:rsidRPr="001635BA" w:rsidRDefault="00CD3D69" w:rsidP="00CD3D69">
      <w:pPr>
        <w:widowControl w:val="0"/>
        <w:autoSpaceDE w:val="0"/>
        <w:autoSpaceDN w:val="0"/>
        <w:spacing w:before="4"/>
        <w:rPr>
          <w:rFonts w:eastAsia="Calibri" w:cs="Arial"/>
          <w:sz w:val="16"/>
          <w:szCs w:val="16"/>
        </w:rPr>
      </w:pPr>
    </w:p>
    <w:p w14:paraId="77A2ACE0" w14:textId="77777777" w:rsidR="00CD3D69" w:rsidRPr="000A053A" w:rsidRDefault="00CD3D69" w:rsidP="00964474">
      <w:pPr>
        <w:pStyle w:val="ListParagraph"/>
        <w:widowControl w:val="0"/>
        <w:numPr>
          <w:ilvl w:val="0"/>
          <w:numId w:val="5"/>
        </w:numPr>
        <w:autoSpaceDE w:val="0"/>
        <w:autoSpaceDN w:val="0"/>
        <w:spacing w:line="217" w:lineRule="exact"/>
        <w:ind w:left="360"/>
        <w:outlineLvl w:val="1"/>
        <w:rPr>
          <w:rFonts w:eastAsia="Calibri" w:cs="Arial"/>
          <w:b/>
          <w:bCs/>
          <w:sz w:val="20"/>
          <w:szCs w:val="20"/>
        </w:rPr>
      </w:pPr>
      <w:r w:rsidRPr="000A053A">
        <w:rPr>
          <w:rFonts w:eastAsia="Calibri" w:cs="Arial"/>
          <w:b/>
          <w:bCs/>
          <w:w w:val="95"/>
          <w:sz w:val="20"/>
          <w:szCs w:val="20"/>
        </w:rPr>
        <w:t>DISPUTE</w:t>
      </w:r>
      <w:r w:rsidRPr="000A053A">
        <w:rPr>
          <w:rFonts w:eastAsia="Calibri" w:cs="Arial"/>
          <w:bCs/>
          <w:spacing w:val="11"/>
          <w:sz w:val="20"/>
          <w:szCs w:val="20"/>
        </w:rPr>
        <w:t xml:space="preserve"> </w:t>
      </w:r>
      <w:r w:rsidRPr="000A053A">
        <w:rPr>
          <w:rFonts w:eastAsia="Calibri" w:cs="Arial"/>
          <w:b/>
          <w:bCs/>
          <w:spacing w:val="-2"/>
          <w:sz w:val="20"/>
          <w:szCs w:val="20"/>
        </w:rPr>
        <w:t>RESOLUTION</w:t>
      </w:r>
    </w:p>
    <w:p w14:paraId="36CEF766" w14:textId="77777777" w:rsidR="00563E9C" w:rsidRPr="000A053A" w:rsidRDefault="00563E9C" w:rsidP="00964474">
      <w:pPr>
        <w:widowControl w:val="0"/>
        <w:numPr>
          <w:ilvl w:val="1"/>
          <w:numId w:val="5"/>
        </w:numPr>
        <w:tabs>
          <w:tab w:val="left" w:pos="90"/>
        </w:tabs>
        <w:autoSpaceDE w:val="0"/>
        <w:autoSpaceDN w:val="0"/>
        <w:ind w:left="360" w:right="115" w:hanging="270"/>
        <w:jc w:val="both"/>
        <w:rPr>
          <w:rFonts w:eastAsia="Calibri" w:cs="Arial"/>
          <w:sz w:val="20"/>
          <w:szCs w:val="20"/>
        </w:rPr>
      </w:pPr>
      <w:r w:rsidRPr="000A053A">
        <w:rPr>
          <w:rFonts w:eastAsia="Calibri" w:cs="Arial"/>
          <w:b/>
          <w:sz w:val="20"/>
          <w:szCs w:val="20"/>
          <w:u w:val="single"/>
        </w:rPr>
        <w:t>Negotiation</w:t>
      </w:r>
      <w:r w:rsidRPr="000A053A">
        <w:rPr>
          <w:rFonts w:eastAsia="Calibri" w:cs="Arial"/>
          <w:sz w:val="20"/>
          <w:szCs w:val="20"/>
        </w:rPr>
        <w:t>.  The parties agree to negotiate any claim(s) or dispute(s) arising out of or related to this Agreement between them in good faith prior to exercising any other provision of this Agreement.</w:t>
      </w:r>
    </w:p>
    <w:p w14:paraId="3CF5DECB" w14:textId="77777777" w:rsidR="00CD3D69" w:rsidRPr="000A053A" w:rsidRDefault="00CD3D69" w:rsidP="00964474">
      <w:pPr>
        <w:widowControl w:val="0"/>
        <w:numPr>
          <w:ilvl w:val="1"/>
          <w:numId w:val="5"/>
        </w:numPr>
        <w:tabs>
          <w:tab w:val="left" w:pos="90"/>
        </w:tabs>
        <w:autoSpaceDE w:val="0"/>
        <w:autoSpaceDN w:val="0"/>
        <w:ind w:left="360" w:right="115" w:hanging="270"/>
        <w:jc w:val="both"/>
        <w:rPr>
          <w:rFonts w:eastAsia="Calibri" w:cs="Arial"/>
          <w:sz w:val="20"/>
          <w:szCs w:val="20"/>
        </w:rPr>
      </w:pPr>
      <w:r w:rsidRPr="000A053A">
        <w:rPr>
          <w:rFonts w:eastAsia="Calibri" w:cs="Arial"/>
          <w:b/>
          <w:sz w:val="20"/>
          <w:szCs w:val="20"/>
          <w:u w:val="single"/>
        </w:rPr>
        <w:t>Mediation</w:t>
      </w:r>
      <w:r w:rsidRPr="000A053A">
        <w:rPr>
          <w:rFonts w:eastAsia="Calibri" w:cs="Arial"/>
          <w:sz w:val="20"/>
          <w:szCs w:val="20"/>
        </w:rPr>
        <w:t>.</w:t>
      </w:r>
      <w:r w:rsidRPr="000A053A">
        <w:rPr>
          <w:rFonts w:eastAsia="Calibri" w:cs="Arial"/>
          <w:spacing w:val="-9"/>
          <w:sz w:val="20"/>
          <w:szCs w:val="20"/>
        </w:rPr>
        <w:t xml:space="preserve"> </w:t>
      </w:r>
      <w:r w:rsidR="00563E9C" w:rsidRPr="000A053A">
        <w:rPr>
          <w:rFonts w:eastAsia="Calibri" w:cs="Arial"/>
          <w:spacing w:val="-9"/>
          <w:sz w:val="20"/>
          <w:szCs w:val="20"/>
        </w:rPr>
        <w:t xml:space="preserve">If a claim or dispute between the parties cannot be settled within 30 days by good faith negotiations the parties agree </w:t>
      </w:r>
      <w:r w:rsidR="00B73ABB" w:rsidRPr="000A053A">
        <w:rPr>
          <w:rFonts w:eastAsia="Calibri" w:cs="Arial"/>
          <w:spacing w:val="-9"/>
          <w:sz w:val="20"/>
          <w:szCs w:val="20"/>
        </w:rPr>
        <w:t>to submit it to mediation in accordance with the Construction Rules of the American Arbitration Association.</w:t>
      </w:r>
    </w:p>
    <w:p w14:paraId="3F70EA50" w14:textId="77777777" w:rsidR="00CD3D69" w:rsidRPr="000A053A" w:rsidRDefault="00CD3D69" w:rsidP="00964474">
      <w:pPr>
        <w:widowControl w:val="0"/>
        <w:numPr>
          <w:ilvl w:val="1"/>
          <w:numId w:val="5"/>
        </w:numPr>
        <w:tabs>
          <w:tab w:val="left" w:pos="90"/>
        </w:tabs>
        <w:autoSpaceDE w:val="0"/>
        <w:autoSpaceDN w:val="0"/>
        <w:ind w:left="360" w:right="112" w:hanging="270"/>
        <w:jc w:val="both"/>
        <w:rPr>
          <w:rFonts w:eastAsia="Calibri" w:cs="Arial"/>
          <w:sz w:val="20"/>
          <w:szCs w:val="20"/>
        </w:rPr>
      </w:pPr>
      <w:r w:rsidRPr="000A053A">
        <w:rPr>
          <w:rFonts w:eastAsia="Calibri" w:cs="Arial"/>
          <w:b/>
          <w:sz w:val="20"/>
          <w:szCs w:val="20"/>
          <w:u w:val="single"/>
        </w:rPr>
        <w:t>Arbitration</w:t>
      </w:r>
      <w:r w:rsidRPr="000A053A">
        <w:rPr>
          <w:rFonts w:eastAsia="Calibri" w:cs="Arial"/>
          <w:sz w:val="20"/>
          <w:szCs w:val="20"/>
        </w:rPr>
        <w:t>. If mediation is unsuccessful, the parties agree that all claims, disputes and other matters in question between the parties shall be decided by arbitration. The demand for arbitration shall be filed in writing with the other party to th</w:t>
      </w:r>
      <w:r w:rsidR="00B73ABB" w:rsidRPr="000A053A">
        <w:rPr>
          <w:rFonts w:eastAsia="Calibri" w:cs="Arial"/>
          <w:sz w:val="20"/>
          <w:szCs w:val="20"/>
        </w:rPr>
        <w:t>is</w:t>
      </w:r>
      <w:r w:rsidRPr="000A053A">
        <w:rPr>
          <w:rFonts w:eastAsia="Calibri" w:cs="Arial"/>
          <w:sz w:val="20"/>
          <w:szCs w:val="20"/>
        </w:rPr>
        <w:t xml:space="preserve"> Agreement and with the American Arbitration Association. The locale for any arbitration arising out of the services provided by </w:t>
      </w:r>
      <w:r w:rsidR="00F42AE7" w:rsidRPr="000A053A">
        <w:rPr>
          <w:rFonts w:eastAsia="Calibri" w:cs="Arial"/>
          <w:sz w:val="20"/>
          <w:szCs w:val="20"/>
        </w:rPr>
        <w:t>TCO</w:t>
      </w:r>
      <w:r w:rsidRPr="000A053A">
        <w:rPr>
          <w:rFonts w:eastAsia="Calibri" w:cs="Arial"/>
          <w:spacing w:val="-10"/>
          <w:sz w:val="20"/>
          <w:szCs w:val="20"/>
        </w:rPr>
        <w:t xml:space="preserve"> </w:t>
      </w:r>
      <w:r w:rsidRPr="000A053A">
        <w:rPr>
          <w:rFonts w:eastAsia="Calibri" w:cs="Arial"/>
          <w:sz w:val="20"/>
          <w:szCs w:val="20"/>
        </w:rPr>
        <w:t>under</w:t>
      </w:r>
      <w:r w:rsidRPr="000A053A">
        <w:rPr>
          <w:rFonts w:eastAsia="Calibri" w:cs="Arial"/>
          <w:spacing w:val="-9"/>
          <w:sz w:val="20"/>
          <w:szCs w:val="20"/>
        </w:rPr>
        <w:t xml:space="preserve"> </w:t>
      </w:r>
      <w:r w:rsidRPr="000A053A">
        <w:rPr>
          <w:rFonts w:eastAsia="Calibri" w:cs="Arial"/>
          <w:sz w:val="20"/>
          <w:szCs w:val="20"/>
        </w:rPr>
        <w:t>this</w:t>
      </w:r>
      <w:r w:rsidRPr="000A053A">
        <w:rPr>
          <w:rFonts w:eastAsia="Calibri" w:cs="Arial"/>
          <w:spacing w:val="-9"/>
          <w:sz w:val="20"/>
          <w:szCs w:val="20"/>
        </w:rPr>
        <w:t xml:space="preserve"> </w:t>
      </w:r>
      <w:r w:rsidRPr="000A053A">
        <w:rPr>
          <w:rFonts w:eastAsia="Calibri" w:cs="Arial"/>
          <w:sz w:val="20"/>
          <w:szCs w:val="20"/>
        </w:rPr>
        <w:t>Agreement</w:t>
      </w:r>
      <w:r w:rsidRPr="000A053A">
        <w:rPr>
          <w:rFonts w:eastAsia="Calibri" w:cs="Arial"/>
          <w:spacing w:val="-5"/>
          <w:sz w:val="20"/>
          <w:szCs w:val="20"/>
        </w:rPr>
        <w:t xml:space="preserve"> </w:t>
      </w:r>
      <w:r w:rsidRPr="000A053A">
        <w:rPr>
          <w:rFonts w:eastAsia="Calibri" w:cs="Arial"/>
          <w:sz w:val="20"/>
          <w:szCs w:val="20"/>
        </w:rPr>
        <w:t>shall</w:t>
      </w:r>
      <w:r w:rsidRPr="000A053A">
        <w:rPr>
          <w:rFonts w:eastAsia="Calibri" w:cs="Arial"/>
          <w:spacing w:val="-6"/>
          <w:sz w:val="20"/>
          <w:szCs w:val="20"/>
        </w:rPr>
        <w:t xml:space="preserve"> </w:t>
      </w:r>
      <w:r w:rsidRPr="000A053A">
        <w:rPr>
          <w:rFonts w:eastAsia="Calibri" w:cs="Arial"/>
          <w:sz w:val="20"/>
          <w:szCs w:val="20"/>
        </w:rPr>
        <w:t>be</w:t>
      </w:r>
      <w:r w:rsidRPr="000A053A">
        <w:rPr>
          <w:rFonts w:eastAsia="Calibri" w:cs="Arial"/>
          <w:spacing w:val="-9"/>
          <w:sz w:val="20"/>
          <w:szCs w:val="20"/>
        </w:rPr>
        <w:t xml:space="preserve"> </w:t>
      </w:r>
      <w:r w:rsidRPr="000A053A">
        <w:rPr>
          <w:rFonts w:eastAsia="Calibri" w:cs="Arial"/>
          <w:sz w:val="20"/>
          <w:szCs w:val="20"/>
        </w:rPr>
        <w:t>in</w:t>
      </w:r>
      <w:r w:rsidRPr="000A053A">
        <w:rPr>
          <w:rFonts w:eastAsia="Calibri" w:cs="Arial"/>
          <w:spacing w:val="-9"/>
          <w:sz w:val="20"/>
          <w:szCs w:val="20"/>
        </w:rPr>
        <w:t xml:space="preserve"> </w:t>
      </w:r>
      <w:r w:rsidR="00E63CBB" w:rsidRPr="000A053A">
        <w:rPr>
          <w:rFonts w:eastAsia="Calibri" w:cs="Arial"/>
          <w:sz w:val="20"/>
          <w:szCs w:val="20"/>
        </w:rPr>
        <w:t>Fort Worth</w:t>
      </w:r>
      <w:r w:rsidRPr="000A053A">
        <w:rPr>
          <w:rFonts w:eastAsia="Calibri" w:cs="Arial"/>
          <w:sz w:val="20"/>
          <w:szCs w:val="20"/>
        </w:rPr>
        <w:t>,</w:t>
      </w:r>
      <w:r w:rsidRPr="000A053A">
        <w:rPr>
          <w:rFonts w:eastAsia="Calibri" w:cs="Arial"/>
          <w:spacing w:val="-4"/>
          <w:sz w:val="20"/>
          <w:szCs w:val="20"/>
        </w:rPr>
        <w:t xml:space="preserve"> </w:t>
      </w:r>
      <w:r w:rsidR="00E63CBB" w:rsidRPr="000A053A">
        <w:rPr>
          <w:rFonts w:eastAsia="Calibri" w:cs="Arial"/>
          <w:sz w:val="20"/>
          <w:szCs w:val="20"/>
        </w:rPr>
        <w:t>Tarrant</w:t>
      </w:r>
      <w:r w:rsidRPr="000A053A">
        <w:rPr>
          <w:rFonts w:eastAsia="Calibri" w:cs="Arial"/>
          <w:spacing w:val="-22"/>
          <w:sz w:val="20"/>
          <w:szCs w:val="20"/>
        </w:rPr>
        <w:t xml:space="preserve"> </w:t>
      </w:r>
      <w:r w:rsidRPr="000A053A">
        <w:rPr>
          <w:rFonts w:eastAsia="Calibri" w:cs="Arial"/>
          <w:sz w:val="20"/>
          <w:szCs w:val="20"/>
        </w:rPr>
        <w:t>County,</w:t>
      </w:r>
      <w:r w:rsidRPr="000A053A">
        <w:rPr>
          <w:rFonts w:eastAsia="Calibri" w:cs="Arial"/>
          <w:spacing w:val="-5"/>
          <w:sz w:val="20"/>
          <w:szCs w:val="20"/>
        </w:rPr>
        <w:t xml:space="preserve"> </w:t>
      </w:r>
      <w:r w:rsidRPr="000A053A">
        <w:rPr>
          <w:rFonts w:eastAsia="Calibri" w:cs="Arial"/>
          <w:sz w:val="20"/>
          <w:szCs w:val="20"/>
        </w:rPr>
        <w:t>Texas.</w:t>
      </w:r>
    </w:p>
    <w:p w14:paraId="69D9CD5C" w14:textId="77777777" w:rsidR="00CD3D69" w:rsidRPr="000A053A" w:rsidRDefault="00CD3D69" w:rsidP="00964474">
      <w:pPr>
        <w:widowControl w:val="0"/>
        <w:numPr>
          <w:ilvl w:val="1"/>
          <w:numId w:val="5"/>
        </w:numPr>
        <w:tabs>
          <w:tab w:val="left" w:pos="90"/>
        </w:tabs>
        <w:autoSpaceDE w:val="0"/>
        <w:autoSpaceDN w:val="0"/>
        <w:ind w:left="360" w:right="111" w:hanging="270"/>
        <w:jc w:val="both"/>
        <w:rPr>
          <w:rFonts w:eastAsia="Calibri" w:cs="Arial"/>
          <w:sz w:val="20"/>
          <w:szCs w:val="20"/>
        </w:rPr>
      </w:pPr>
      <w:r w:rsidRPr="000A053A">
        <w:rPr>
          <w:rFonts w:eastAsia="Calibri" w:cs="Arial"/>
          <w:b/>
          <w:sz w:val="20"/>
          <w:szCs w:val="20"/>
          <w:u w:val="single"/>
        </w:rPr>
        <w:t>Joinder</w:t>
      </w:r>
      <w:r w:rsidRPr="000A053A">
        <w:rPr>
          <w:rFonts w:eastAsia="Calibri" w:cs="Arial"/>
          <w:sz w:val="20"/>
          <w:szCs w:val="20"/>
        </w:rPr>
        <w:t xml:space="preserve">. </w:t>
      </w:r>
      <w:r w:rsidR="00F42AE7" w:rsidRPr="000A053A">
        <w:rPr>
          <w:rFonts w:eastAsia="Calibri" w:cs="Arial"/>
          <w:sz w:val="20"/>
          <w:szCs w:val="20"/>
        </w:rPr>
        <w:t>TCO</w:t>
      </w:r>
      <w:r w:rsidRPr="000A053A">
        <w:rPr>
          <w:rFonts w:eastAsia="Calibri" w:cs="Arial"/>
          <w:sz w:val="20"/>
          <w:szCs w:val="20"/>
        </w:rPr>
        <w:t xml:space="preserve"> will not be required to participate in any mediation or arbitration proceeding with any parties other than CLIENT, without </w:t>
      </w:r>
      <w:r w:rsidR="00F42AE7" w:rsidRPr="000A053A">
        <w:rPr>
          <w:rFonts w:eastAsia="Calibri" w:cs="Arial"/>
          <w:sz w:val="20"/>
          <w:szCs w:val="20"/>
        </w:rPr>
        <w:t>TCO</w:t>
      </w:r>
      <w:r w:rsidRPr="000A053A">
        <w:rPr>
          <w:rFonts w:eastAsia="Calibri" w:cs="Arial"/>
          <w:sz w:val="20"/>
          <w:szCs w:val="20"/>
        </w:rPr>
        <w:t>’s express written</w:t>
      </w:r>
      <w:r w:rsidRPr="000A053A">
        <w:rPr>
          <w:rFonts w:eastAsia="Calibri" w:cs="Arial"/>
          <w:spacing w:val="-6"/>
          <w:sz w:val="20"/>
          <w:szCs w:val="20"/>
        </w:rPr>
        <w:t xml:space="preserve"> </w:t>
      </w:r>
      <w:r w:rsidRPr="000A053A">
        <w:rPr>
          <w:rFonts w:eastAsia="Calibri" w:cs="Arial"/>
          <w:sz w:val="20"/>
          <w:szCs w:val="20"/>
        </w:rPr>
        <w:t>consent.</w:t>
      </w:r>
    </w:p>
    <w:p w14:paraId="63A83B81" w14:textId="77777777" w:rsidR="00CD3D69" w:rsidRPr="000A053A" w:rsidRDefault="00CD3D69" w:rsidP="00964474">
      <w:pPr>
        <w:widowControl w:val="0"/>
        <w:numPr>
          <w:ilvl w:val="1"/>
          <w:numId w:val="5"/>
        </w:numPr>
        <w:tabs>
          <w:tab w:val="left" w:pos="90"/>
        </w:tabs>
        <w:autoSpaceDE w:val="0"/>
        <w:autoSpaceDN w:val="0"/>
        <w:ind w:left="360" w:right="112" w:hanging="270"/>
        <w:jc w:val="both"/>
        <w:rPr>
          <w:rFonts w:eastAsia="Calibri" w:cs="Arial"/>
          <w:sz w:val="20"/>
          <w:szCs w:val="20"/>
        </w:rPr>
      </w:pPr>
      <w:r w:rsidRPr="000A053A">
        <w:rPr>
          <w:rFonts w:eastAsia="Calibri" w:cs="Arial"/>
          <w:b/>
          <w:sz w:val="20"/>
          <w:szCs w:val="20"/>
          <w:u w:val="single"/>
        </w:rPr>
        <w:t>Statute</w:t>
      </w:r>
      <w:r w:rsidRPr="000A053A">
        <w:rPr>
          <w:rFonts w:eastAsia="Calibri" w:cs="Arial"/>
          <w:spacing w:val="-2"/>
          <w:sz w:val="20"/>
          <w:szCs w:val="20"/>
          <w:u w:val="single"/>
        </w:rPr>
        <w:t xml:space="preserve"> </w:t>
      </w:r>
      <w:r w:rsidRPr="000A053A">
        <w:rPr>
          <w:rFonts w:eastAsia="Calibri" w:cs="Arial"/>
          <w:b/>
          <w:sz w:val="20"/>
          <w:szCs w:val="20"/>
          <w:u w:val="single"/>
        </w:rPr>
        <w:t>of</w:t>
      </w:r>
      <w:r w:rsidRPr="000A053A">
        <w:rPr>
          <w:rFonts w:eastAsia="Calibri" w:cs="Arial"/>
          <w:spacing w:val="-2"/>
          <w:sz w:val="20"/>
          <w:szCs w:val="20"/>
          <w:u w:val="single"/>
        </w:rPr>
        <w:t xml:space="preserve"> </w:t>
      </w:r>
      <w:r w:rsidRPr="000A053A">
        <w:rPr>
          <w:rFonts w:eastAsia="Calibri" w:cs="Arial"/>
          <w:b/>
          <w:sz w:val="20"/>
          <w:szCs w:val="20"/>
          <w:u w:val="single"/>
        </w:rPr>
        <w:t>Limitations</w:t>
      </w:r>
      <w:r w:rsidRPr="000A053A">
        <w:rPr>
          <w:rFonts w:eastAsia="Calibri" w:cs="Arial"/>
          <w:sz w:val="20"/>
          <w:szCs w:val="20"/>
        </w:rPr>
        <w:t>.</w:t>
      </w:r>
      <w:r w:rsidRPr="000A053A">
        <w:rPr>
          <w:rFonts w:eastAsia="Calibri" w:cs="Arial"/>
          <w:spacing w:val="-2"/>
          <w:sz w:val="20"/>
          <w:szCs w:val="20"/>
        </w:rPr>
        <w:t xml:space="preserve"> </w:t>
      </w:r>
      <w:r w:rsidRPr="000A053A">
        <w:rPr>
          <w:rFonts w:eastAsia="Calibri" w:cs="Arial"/>
          <w:sz w:val="20"/>
          <w:szCs w:val="20"/>
        </w:rPr>
        <w:t>Any</w:t>
      </w:r>
      <w:r w:rsidRPr="000A053A">
        <w:rPr>
          <w:rFonts w:eastAsia="Calibri" w:cs="Arial"/>
          <w:spacing w:val="-2"/>
          <w:sz w:val="20"/>
          <w:szCs w:val="20"/>
        </w:rPr>
        <w:t xml:space="preserve"> </w:t>
      </w:r>
      <w:r w:rsidRPr="000A053A">
        <w:rPr>
          <w:rFonts w:eastAsia="Calibri" w:cs="Arial"/>
          <w:sz w:val="20"/>
          <w:szCs w:val="20"/>
        </w:rPr>
        <w:t>applicable</w:t>
      </w:r>
      <w:r w:rsidRPr="000A053A">
        <w:rPr>
          <w:rFonts w:eastAsia="Calibri" w:cs="Arial"/>
          <w:spacing w:val="-3"/>
          <w:sz w:val="20"/>
          <w:szCs w:val="20"/>
        </w:rPr>
        <w:t xml:space="preserve"> </w:t>
      </w:r>
      <w:r w:rsidRPr="000A053A">
        <w:rPr>
          <w:rFonts w:eastAsia="Calibri" w:cs="Arial"/>
          <w:sz w:val="20"/>
          <w:szCs w:val="20"/>
        </w:rPr>
        <w:t>statute</w:t>
      </w:r>
      <w:r w:rsidRPr="000A053A">
        <w:rPr>
          <w:rFonts w:eastAsia="Calibri" w:cs="Arial"/>
          <w:spacing w:val="-3"/>
          <w:sz w:val="20"/>
          <w:szCs w:val="20"/>
        </w:rPr>
        <w:t xml:space="preserve"> </w:t>
      </w:r>
      <w:r w:rsidRPr="000A053A">
        <w:rPr>
          <w:rFonts w:eastAsia="Calibri" w:cs="Arial"/>
          <w:sz w:val="20"/>
          <w:szCs w:val="20"/>
        </w:rPr>
        <w:t>of</w:t>
      </w:r>
      <w:r w:rsidRPr="000A053A">
        <w:rPr>
          <w:rFonts w:eastAsia="Calibri" w:cs="Arial"/>
          <w:spacing w:val="-2"/>
          <w:sz w:val="20"/>
          <w:szCs w:val="20"/>
        </w:rPr>
        <w:t xml:space="preserve"> </w:t>
      </w:r>
      <w:r w:rsidRPr="000A053A">
        <w:rPr>
          <w:rFonts w:eastAsia="Calibri" w:cs="Arial"/>
          <w:sz w:val="20"/>
          <w:szCs w:val="20"/>
        </w:rPr>
        <w:t>limitations</w:t>
      </w:r>
      <w:r w:rsidRPr="000A053A">
        <w:rPr>
          <w:rFonts w:eastAsia="Calibri" w:cs="Arial"/>
          <w:spacing w:val="-3"/>
          <w:sz w:val="20"/>
          <w:szCs w:val="20"/>
        </w:rPr>
        <w:t xml:space="preserve"> </w:t>
      </w:r>
      <w:r w:rsidRPr="000A053A">
        <w:rPr>
          <w:rFonts w:eastAsia="Calibri" w:cs="Arial"/>
          <w:sz w:val="20"/>
          <w:szCs w:val="20"/>
        </w:rPr>
        <w:t xml:space="preserve">shall </w:t>
      </w:r>
      <w:r w:rsidRPr="000A053A">
        <w:rPr>
          <w:rFonts w:eastAsia="Calibri" w:cs="Arial"/>
          <w:w w:val="95"/>
          <w:sz w:val="20"/>
          <w:szCs w:val="20"/>
        </w:rPr>
        <w:t xml:space="preserve">commence to run and any cause of action shall be deemed to have </w:t>
      </w:r>
      <w:r w:rsidRPr="000A053A">
        <w:rPr>
          <w:rFonts w:eastAsia="Calibri" w:cs="Arial"/>
          <w:sz w:val="20"/>
          <w:szCs w:val="20"/>
        </w:rPr>
        <w:t>accrued</w:t>
      </w:r>
      <w:r w:rsidRPr="000A053A">
        <w:rPr>
          <w:rFonts w:eastAsia="Calibri" w:cs="Arial"/>
          <w:spacing w:val="-12"/>
          <w:sz w:val="20"/>
          <w:szCs w:val="20"/>
        </w:rPr>
        <w:t xml:space="preserve"> </w:t>
      </w:r>
      <w:r w:rsidRPr="000A053A">
        <w:rPr>
          <w:rFonts w:eastAsia="Calibri" w:cs="Arial"/>
          <w:sz w:val="20"/>
          <w:szCs w:val="20"/>
        </w:rPr>
        <w:t>on</w:t>
      </w:r>
      <w:r w:rsidRPr="000A053A">
        <w:rPr>
          <w:rFonts w:eastAsia="Calibri" w:cs="Arial"/>
          <w:spacing w:val="-11"/>
          <w:sz w:val="20"/>
          <w:szCs w:val="20"/>
        </w:rPr>
        <w:t xml:space="preserve"> </w:t>
      </w:r>
      <w:r w:rsidRPr="000A053A">
        <w:rPr>
          <w:rFonts w:eastAsia="Calibri" w:cs="Arial"/>
          <w:sz w:val="20"/>
          <w:szCs w:val="20"/>
        </w:rPr>
        <w:t>the</w:t>
      </w:r>
      <w:r w:rsidRPr="000A053A">
        <w:rPr>
          <w:rFonts w:eastAsia="Calibri" w:cs="Arial"/>
          <w:spacing w:val="-11"/>
          <w:sz w:val="20"/>
          <w:szCs w:val="20"/>
        </w:rPr>
        <w:t xml:space="preserve"> </w:t>
      </w:r>
      <w:r w:rsidRPr="000A053A">
        <w:rPr>
          <w:rFonts w:eastAsia="Calibri" w:cs="Arial"/>
          <w:sz w:val="20"/>
          <w:szCs w:val="20"/>
        </w:rPr>
        <w:t>date</w:t>
      </w:r>
      <w:r w:rsidRPr="000A053A">
        <w:rPr>
          <w:rFonts w:eastAsia="Calibri" w:cs="Arial"/>
          <w:spacing w:val="-11"/>
          <w:sz w:val="20"/>
          <w:szCs w:val="20"/>
        </w:rPr>
        <w:t xml:space="preserve"> </w:t>
      </w:r>
      <w:r w:rsidRPr="000A053A">
        <w:rPr>
          <w:rFonts w:eastAsia="Calibri" w:cs="Arial"/>
          <w:sz w:val="20"/>
          <w:szCs w:val="20"/>
        </w:rPr>
        <w:t>the</w:t>
      </w:r>
      <w:r w:rsidRPr="000A053A">
        <w:rPr>
          <w:rFonts w:eastAsia="Calibri" w:cs="Arial"/>
          <w:spacing w:val="-12"/>
          <w:sz w:val="20"/>
          <w:szCs w:val="20"/>
        </w:rPr>
        <w:t xml:space="preserve"> </w:t>
      </w:r>
      <w:r w:rsidRPr="000A053A">
        <w:rPr>
          <w:rFonts w:eastAsia="Calibri" w:cs="Arial"/>
          <w:sz w:val="20"/>
          <w:szCs w:val="20"/>
        </w:rPr>
        <w:t>drawings</w:t>
      </w:r>
      <w:r w:rsidRPr="000A053A">
        <w:rPr>
          <w:rFonts w:eastAsia="Calibri" w:cs="Arial"/>
          <w:spacing w:val="-7"/>
          <w:sz w:val="20"/>
          <w:szCs w:val="20"/>
        </w:rPr>
        <w:t xml:space="preserve"> </w:t>
      </w:r>
      <w:r w:rsidRPr="000A053A">
        <w:rPr>
          <w:rFonts w:eastAsia="Calibri" w:cs="Arial"/>
          <w:sz w:val="20"/>
          <w:szCs w:val="20"/>
        </w:rPr>
        <w:t>are</w:t>
      </w:r>
      <w:r w:rsidRPr="000A053A">
        <w:rPr>
          <w:rFonts w:eastAsia="Calibri" w:cs="Arial"/>
          <w:spacing w:val="-11"/>
          <w:sz w:val="20"/>
          <w:szCs w:val="20"/>
        </w:rPr>
        <w:t xml:space="preserve"> </w:t>
      </w:r>
      <w:r w:rsidRPr="000A053A">
        <w:rPr>
          <w:rFonts w:eastAsia="Calibri" w:cs="Arial"/>
          <w:sz w:val="20"/>
          <w:szCs w:val="20"/>
        </w:rPr>
        <w:t>sealed,</w:t>
      </w:r>
      <w:r w:rsidRPr="000A053A">
        <w:rPr>
          <w:rFonts w:eastAsia="Calibri" w:cs="Arial"/>
          <w:spacing w:val="-9"/>
          <w:sz w:val="20"/>
          <w:szCs w:val="20"/>
        </w:rPr>
        <w:t xml:space="preserve"> </w:t>
      </w:r>
      <w:r w:rsidRPr="000A053A">
        <w:rPr>
          <w:rFonts w:eastAsia="Calibri" w:cs="Arial"/>
          <w:sz w:val="20"/>
          <w:szCs w:val="20"/>
        </w:rPr>
        <w:t>but</w:t>
      </w:r>
      <w:r w:rsidRPr="000A053A">
        <w:rPr>
          <w:rFonts w:eastAsia="Calibri" w:cs="Arial"/>
          <w:spacing w:val="-10"/>
          <w:sz w:val="20"/>
          <w:szCs w:val="20"/>
        </w:rPr>
        <w:t xml:space="preserve"> </w:t>
      </w:r>
      <w:r w:rsidRPr="000A053A">
        <w:rPr>
          <w:rFonts w:eastAsia="Calibri" w:cs="Arial"/>
          <w:sz w:val="20"/>
          <w:szCs w:val="20"/>
        </w:rPr>
        <w:t>in</w:t>
      </w:r>
      <w:r w:rsidRPr="000A053A">
        <w:rPr>
          <w:rFonts w:eastAsia="Calibri" w:cs="Arial"/>
          <w:spacing w:val="-11"/>
          <w:sz w:val="20"/>
          <w:szCs w:val="20"/>
        </w:rPr>
        <w:t xml:space="preserve"> </w:t>
      </w:r>
      <w:r w:rsidRPr="000A053A">
        <w:rPr>
          <w:rFonts w:eastAsia="Calibri" w:cs="Arial"/>
          <w:sz w:val="20"/>
          <w:szCs w:val="20"/>
        </w:rPr>
        <w:t>any</w:t>
      </w:r>
      <w:r w:rsidRPr="000A053A">
        <w:rPr>
          <w:rFonts w:eastAsia="Calibri" w:cs="Arial"/>
          <w:spacing w:val="-10"/>
          <w:sz w:val="20"/>
          <w:szCs w:val="20"/>
        </w:rPr>
        <w:t xml:space="preserve"> </w:t>
      </w:r>
      <w:r w:rsidRPr="000A053A">
        <w:rPr>
          <w:rFonts w:eastAsia="Calibri" w:cs="Arial"/>
          <w:sz w:val="20"/>
          <w:szCs w:val="20"/>
        </w:rPr>
        <w:t>event</w:t>
      </w:r>
      <w:r w:rsidRPr="000A053A">
        <w:rPr>
          <w:rFonts w:eastAsia="Calibri" w:cs="Arial"/>
          <w:spacing w:val="-10"/>
          <w:sz w:val="20"/>
          <w:szCs w:val="20"/>
        </w:rPr>
        <w:t xml:space="preserve"> </w:t>
      </w:r>
      <w:r w:rsidRPr="000A053A">
        <w:rPr>
          <w:rFonts w:eastAsia="Calibri" w:cs="Arial"/>
          <w:sz w:val="20"/>
          <w:szCs w:val="20"/>
        </w:rPr>
        <w:t xml:space="preserve">not later than the date of substantial completion of the Project on which </w:t>
      </w:r>
      <w:r w:rsidR="00F42AE7" w:rsidRPr="000A053A">
        <w:rPr>
          <w:rFonts w:eastAsia="Calibri" w:cs="Arial"/>
          <w:sz w:val="20"/>
          <w:szCs w:val="20"/>
        </w:rPr>
        <w:t>TCO</w:t>
      </w:r>
      <w:r w:rsidRPr="000A053A">
        <w:rPr>
          <w:rFonts w:eastAsia="Calibri" w:cs="Arial"/>
          <w:sz w:val="20"/>
          <w:szCs w:val="20"/>
        </w:rPr>
        <w:t>’s services are</w:t>
      </w:r>
      <w:r w:rsidRPr="000A053A">
        <w:rPr>
          <w:rFonts w:eastAsia="Calibri" w:cs="Arial"/>
          <w:spacing w:val="-2"/>
          <w:sz w:val="20"/>
          <w:szCs w:val="20"/>
        </w:rPr>
        <w:t xml:space="preserve"> </w:t>
      </w:r>
      <w:r w:rsidRPr="000A053A">
        <w:rPr>
          <w:rFonts w:eastAsia="Calibri" w:cs="Arial"/>
          <w:sz w:val="20"/>
          <w:szCs w:val="20"/>
        </w:rPr>
        <w:t>provided.</w:t>
      </w:r>
    </w:p>
    <w:bookmarkEnd w:id="1"/>
    <w:p w14:paraId="47FFB215" w14:textId="77777777" w:rsidR="00B73ABB" w:rsidRPr="001635BA" w:rsidRDefault="00B73ABB" w:rsidP="00B73ABB">
      <w:pPr>
        <w:widowControl w:val="0"/>
        <w:tabs>
          <w:tab w:val="left" w:pos="90"/>
        </w:tabs>
        <w:autoSpaceDE w:val="0"/>
        <w:autoSpaceDN w:val="0"/>
        <w:ind w:left="90" w:right="112"/>
        <w:jc w:val="both"/>
        <w:rPr>
          <w:rFonts w:eastAsia="Calibri" w:cs="Arial"/>
          <w:b/>
          <w:sz w:val="16"/>
          <w:szCs w:val="16"/>
          <w:u w:val="single"/>
        </w:rPr>
      </w:pPr>
    </w:p>
    <w:p w14:paraId="375FB0E3" w14:textId="77777777" w:rsidR="00B73ABB" w:rsidRPr="000A053A" w:rsidRDefault="00B73ABB" w:rsidP="00B73ABB">
      <w:pPr>
        <w:widowControl w:val="0"/>
        <w:tabs>
          <w:tab w:val="left" w:pos="90"/>
        </w:tabs>
        <w:autoSpaceDE w:val="0"/>
        <w:autoSpaceDN w:val="0"/>
        <w:ind w:left="90" w:right="112"/>
        <w:jc w:val="both"/>
        <w:rPr>
          <w:rFonts w:eastAsia="Calibri" w:cs="Arial"/>
          <w:sz w:val="20"/>
          <w:szCs w:val="20"/>
        </w:rPr>
      </w:pPr>
      <w:r w:rsidRPr="000A053A">
        <w:rPr>
          <w:rFonts w:eastAsia="Calibri" w:cs="Arial"/>
          <w:b/>
          <w:sz w:val="20"/>
          <w:szCs w:val="20"/>
        </w:rPr>
        <w:t>15.</w:t>
      </w:r>
      <w:r w:rsidR="003E6F8F">
        <w:rPr>
          <w:rFonts w:eastAsia="Calibri" w:cs="Arial"/>
          <w:b/>
          <w:sz w:val="20"/>
          <w:szCs w:val="20"/>
        </w:rPr>
        <w:t xml:space="preserve"> </w:t>
      </w:r>
      <w:r w:rsidRPr="000A053A">
        <w:rPr>
          <w:rFonts w:eastAsia="Calibri" w:cs="Arial"/>
          <w:b/>
          <w:sz w:val="20"/>
          <w:szCs w:val="20"/>
        </w:rPr>
        <w:t>GOVERNING LAWS</w:t>
      </w:r>
    </w:p>
    <w:p w14:paraId="6D11C576" w14:textId="77777777" w:rsidR="00A4554E" w:rsidRPr="000A053A" w:rsidRDefault="00B73ABB" w:rsidP="009F0CD5">
      <w:pPr>
        <w:widowControl w:val="0"/>
        <w:tabs>
          <w:tab w:val="left" w:pos="90"/>
        </w:tabs>
        <w:autoSpaceDE w:val="0"/>
        <w:autoSpaceDN w:val="0"/>
        <w:ind w:left="90" w:right="112"/>
        <w:jc w:val="both"/>
        <w:rPr>
          <w:rFonts w:cs="Arial"/>
          <w:bCs/>
          <w:sz w:val="20"/>
          <w:szCs w:val="20"/>
        </w:rPr>
        <w:sectPr w:rsidR="00A4554E" w:rsidRPr="000A053A" w:rsidSect="000A053A">
          <w:footerReference w:type="default" r:id="rId10"/>
          <w:type w:val="continuous"/>
          <w:pgSz w:w="12240" w:h="15840" w:code="1"/>
          <w:pgMar w:top="720" w:right="720" w:bottom="720" w:left="720" w:header="432" w:footer="432" w:gutter="0"/>
          <w:cols w:space="360"/>
          <w:docGrid w:linePitch="360"/>
        </w:sectPr>
      </w:pPr>
      <w:r w:rsidRPr="000A053A">
        <w:rPr>
          <w:rFonts w:eastAsia="Calibri" w:cs="Arial"/>
          <w:sz w:val="20"/>
          <w:szCs w:val="20"/>
        </w:rPr>
        <w:t>This Agreement shall be governed by and construed and enforced in accordance with the laws of the State of Texas without giving effect to principles of conflicts of laws</w:t>
      </w:r>
      <w:r w:rsidR="006E0466" w:rsidRPr="000A053A">
        <w:rPr>
          <w:rFonts w:cs="Arial"/>
          <w:bCs/>
          <w:sz w:val="20"/>
          <w:szCs w:val="20"/>
        </w:rPr>
        <w:t>.</w:t>
      </w:r>
    </w:p>
    <w:p w14:paraId="5DD12744" w14:textId="77777777" w:rsidR="00A4554E" w:rsidRPr="001635BA" w:rsidRDefault="00A4554E" w:rsidP="009F0CD5">
      <w:pPr>
        <w:rPr>
          <w:rFonts w:cs="Arial"/>
          <w:b/>
          <w:bCs/>
          <w:sz w:val="16"/>
          <w:szCs w:val="16"/>
        </w:rPr>
      </w:pPr>
    </w:p>
    <w:sectPr w:rsidR="00A4554E" w:rsidRPr="001635BA" w:rsidSect="00C42B8C">
      <w:type w:val="continuous"/>
      <w:pgSz w:w="12240" w:h="15840"/>
      <w:pgMar w:top="720" w:right="720" w:bottom="720" w:left="720" w:header="432"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80F86DB" w14:textId="77777777" w:rsidR="00DC1A39" w:rsidRDefault="00DC1A39" w:rsidP="006F40B1">
      <w:r>
        <w:separator/>
      </w:r>
    </w:p>
  </w:endnote>
  <w:endnote w:type="continuationSeparator" w:id="0">
    <w:p w14:paraId="13A40D37" w14:textId="77777777" w:rsidR="00DC1A39" w:rsidRDefault="00DC1A39" w:rsidP="006F40B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EEECEA" w14:textId="77777777" w:rsidR="00260AEB" w:rsidRPr="006A478F" w:rsidRDefault="00260AEB" w:rsidP="00260AEB">
    <w:pPr>
      <w:pStyle w:val="NoSpacing"/>
      <w:pBdr>
        <w:bottom w:val="single" w:sz="12" w:space="1" w:color="auto"/>
      </w:pBdr>
      <w:rPr>
        <w:rFonts w:cs="Arial"/>
        <w:b/>
        <w:bCs/>
        <w:sz w:val="16"/>
        <w:szCs w:val="16"/>
      </w:rPr>
    </w:pPr>
  </w:p>
  <w:p w14:paraId="4E038A60" w14:textId="77777777" w:rsidR="00260AEB" w:rsidRPr="006A478F" w:rsidRDefault="00260AEB" w:rsidP="00260AEB">
    <w:pPr>
      <w:pStyle w:val="NoSpacing"/>
      <w:rPr>
        <w:rFonts w:cs="Arial"/>
        <w:b/>
        <w:bCs/>
        <w:sz w:val="16"/>
        <w:szCs w:val="16"/>
      </w:rPr>
    </w:pPr>
  </w:p>
  <w:p w14:paraId="78E055A5" w14:textId="77777777" w:rsidR="00260AEB" w:rsidRPr="006A478F" w:rsidRDefault="00260AEB" w:rsidP="00260AEB">
    <w:pPr>
      <w:pStyle w:val="NoSpacing"/>
      <w:rPr>
        <w:rFonts w:cs="Arial"/>
        <w:color w:val="FF0000"/>
        <w:sz w:val="16"/>
        <w:szCs w:val="16"/>
      </w:rPr>
    </w:pPr>
    <w:r w:rsidRPr="006A478F">
      <w:rPr>
        <w:rFonts w:cs="Arial"/>
        <w:color w:val="FF0000"/>
        <w:sz w:val="16"/>
        <w:szCs w:val="16"/>
      </w:rPr>
      <w:t>TOPOGRAPHIC.COM</w:t>
    </w:r>
  </w:p>
  <w:p w14:paraId="514293CD" w14:textId="77777777" w:rsidR="00260AEB" w:rsidRPr="006A478F" w:rsidRDefault="00260AEB" w:rsidP="00260AEB">
    <w:pPr>
      <w:pStyle w:val="NoSpacing"/>
      <w:rPr>
        <w:rFonts w:cs="Arial"/>
        <w:color w:val="000000" w:themeColor="text1"/>
        <w:position w:val="1"/>
        <w:sz w:val="16"/>
        <w:szCs w:val="16"/>
      </w:rPr>
    </w:pPr>
    <w:r w:rsidRPr="006A478F">
      <w:rPr>
        <w:rFonts w:cs="Arial"/>
        <w:color w:val="000000" w:themeColor="text1"/>
        <w:position w:val="1"/>
        <w:sz w:val="16"/>
        <w:szCs w:val="16"/>
      </w:rPr>
      <w:t>481 Winscott Road, Suite 200</w:t>
    </w:r>
    <w:r w:rsidRPr="006A478F">
      <w:rPr>
        <w:rFonts w:cs="Arial"/>
        <w:color w:val="000000" w:themeColor="text1"/>
        <w:spacing w:val="-4"/>
        <w:position w:val="1"/>
        <w:sz w:val="16"/>
        <w:szCs w:val="16"/>
      </w:rPr>
      <w:t xml:space="preserve"> </w:t>
    </w:r>
    <w:r w:rsidRPr="006A478F">
      <w:rPr>
        <w:rFonts w:cs="Arial"/>
        <w:color w:val="000000" w:themeColor="text1"/>
        <w:position w:val="1"/>
        <w:sz w:val="16"/>
        <w:szCs w:val="16"/>
      </w:rPr>
      <w:t>|</w:t>
    </w:r>
    <w:r w:rsidRPr="006A478F">
      <w:rPr>
        <w:rFonts w:cs="Arial"/>
        <w:color w:val="000000" w:themeColor="text1"/>
        <w:spacing w:val="-4"/>
        <w:position w:val="1"/>
        <w:sz w:val="16"/>
        <w:szCs w:val="16"/>
      </w:rPr>
      <w:t xml:space="preserve"> </w:t>
    </w:r>
    <w:r w:rsidRPr="006A478F">
      <w:rPr>
        <w:rFonts w:cs="Arial"/>
        <w:color w:val="000000" w:themeColor="text1"/>
        <w:position w:val="1"/>
        <w:sz w:val="16"/>
        <w:szCs w:val="16"/>
      </w:rPr>
      <w:t>Benbrook,</w:t>
    </w:r>
    <w:r w:rsidRPr="006A478F">
      <w:rPr>
        <w:rFonts w:cs="Arial"/>
        <w:color w:val="000000" w:themeColor="text1"/>
        <w:spacing w:val="-7"/>
        <w:position w:val="1"/>
        <w:sz w:val="16"/>
        <w:szCs w:val="16"/>
      </w:rPr>
      <w:t xml:space="preserve"> </w:t>
    </w:r>
    <w:r w:rsidRPr="006A478F">
      <w:rPr>
        <w:rFonts w:cs="Arial"/>
        <w:color w:val="000000" w:themeColor="text1"/>
        <w:position w:val="1"/>
        <w:sz w:val="16"/>
        <w:szCs w:val="16"/>
      </w:rPr>
      <w:t>TX 76126</w:t>
    </w:r>
    <w:r w:rsidRPr="006A478F">
      <w:rPr>
        <w:rFonts w:cs="Arial"/>
        <w:color w:val="000000" w:themeColor="text1"/>
        <w:spacing w:val="-3"/>
        <w:position w:val="1"/>
        <w:sz w:val="16"/>
        <w:szCs w:val="16"/>
      </w:rPr>
      <w:t xml:space="preserve"> </w:t>
    </w:r>
    <w:r w:rsidRPr="006A478F">
      <w:rPr>
        <w:rFonts w:cs="Arial"/>
        <w:color w:val="000000" w:themeColor="text1"/>
        <w:position w:val="1"/>
        <w:sz w:val="16"/>
        <w:szCs w:val="16"/>
      </w:rPr>
      <w:t>|</w:t>
    </w:r>
    <w:r w:rsidRPr="006A478F">
      <w:rPr>
        <w:rFonts w:cs="Arial"/>
        <w:color w:val="000000" w:themeColor="text1"/>
        <w:spacing w:val="-7"/>
        <w:position w:val="1"/>
        <w:sz w:val="16"/>
        <w:szCs w:val="16"/>
      </w:rPr>
      <w:t xml:space="preserve"> </w:t>
    </w:r>
    <w:r w:rsidRPr="006A478F">
      <w:rPr>
        <w:rFonts w:cs="Arial"/>
        <w:color w:val="000000" w:themeColor="text1"/>
        <w:position w:val="1"/>
        <w:sz w:val="16"/>
        <w:szCs w:val="16"/>
      </w:rPr>
      <w:t>T</w:t>
    </w:r>
    <w:r w:rsidRPr="006A478F">
      <w:rPr>
        <w:rFonts w:cs="Arial"/>
        <w:color w:val="000000" w:themeColor="text1"/>
        <w:spacing w:val="-8"/>
        <w:position w:val="1"/>
        <w:sz w:val="16"/>
        <w:szCs w:val="16"/>
      </w:rPr>
      <w:t xml:space="preserve"> </w:t>
    </w:r>
    <w:r w:rsidRPr="006A478F">
      <w:rPr>
        <w:rFonts w:cs="Arial"/>
        <w:color w:val="000000" w:themeColor="text1"/>
        <w:position w:val="1"/>
        <w:sz w:val="16"/>
        <w:szCs w:val="16"/>
      </w:rPr>
      <w:t>817.744.7512</w:t>
    </w:r>
    <w:r w:rsidRPr="006A478F">
      <w:rPr>
        <w:rFonts w:cs="Arial"/>
        <w:color w:val="000000" w:themeColor="text1"/>
        <w:spacing w:val="-3"/>
        <w:position w:val="1"/>
        <w:sz w:val="16"/>
        <w:szCs w:val="16"/>
      </w:rPr>
      <w:t xml:space="preserve"> </w:t>
    </w:r>
    <w:r w:rsidRPr="006A478F">
      <w:rPr>
        <w:rFonts w:cs="Arial"/>
        <w:color w:val="000000" w:themeColor="text1"/>
        <w:position w:val="1"/>
        <w:sz w:val="16"/>
        <w:szCs w:val="16"/>
      </w:rPr>
      <w:t>|</w:t>
    </w:r>
    <w:r w:rsidRPr="006A478F">
      <w:rPr>
        <w:rFonts w:cs="Arial"/>
        <w:color w:val="000000" w:themeColor="text1"/>
        <w:spacing w:val="-3"/>
        <w:position w:val="1"/>
        <w:sz w:val="16"/>
        <w:szCs w:val="16"/>
      </w:rPr>
      <w:t xml:space="preserve"> </w:t>
    </w:r>
    <w:r w:rsidRPr="006A478F">
      <w:rPr>
        <w:rFonts w:cs="Arial"/>
        <w:color w:val="000000" w:themeColor="text1"/>
        <w:position w:val="1"/>
        <w:sz w:val="16"/>
        <w:szCs w:val="16"/>
      </w:rPr>
      <w:t>F</w:t>
    </w:r>
    <w:r w:rsidRPr="006A478F">
      <w:rPr>
        <w:rFonts w:cs="Arial"/>
        <w:color w:val="000000" w:themeColor="text1"/>
        <w:spacing w:val="-4"/>
        <w:position w:val="1"/>
        <w:sz w:val="16"/>
        <w:szCs w:val="16"/>
      </w:rPr>
      <w:t xml:space="preserve"> </w:t>
    </w:r>
    <w:r w:rsidRPr="006A478F">
      <w:rPr>
        <w:rFonts w:cs="Arial"/>
        <w:color w:val="000000" w:themeColor="text1"/>
        <w:position w:val="1"/>
        <w:sz w:val="16"/>
        <w:szCs w:val="16"/>
      </w:rPr>
      <w:t>817.744.7554</w:t>
    </w:r>
  </w:p>
  <w:p w14:paraId="022CF8DE" w14:textId="77777777" w:rsidR="009F0CD5" w:rsidRPr="006A478F" w:rsidRDefault="00260AEB" w:rsidP="009F0CD5">
    <w:pPr>
      <w:pStyle w:val="Footer"/>
      <w:rPr>
        <w:rFonts w:cs="Arial"/>
        <w:sz w:val="16"/>
        <w:szCs w:val="16"/>
      </w:rPr>
    </w:pPr>
    <w:r w:rsidRPr="006A478F">
      <w:rPr>
        <w:rFonts w:cs="Arial"/>
        <w:color w:val="000000" w:themeColor="text1"/>
        <w:position w:val="1"/>
        <w:sz w:val="16"/>
        <w:szCs w:val="16"/>
      </w:rPr>
      <w:t>Topographic is a National Full-Service Design, Land Surveying, Engineering and Environmental Services Firm.</w:t>
    </w:r>
    <w:r w:rsidR="009F0CD5" w:rsidRPr="006A478F">
      <w:rPr>
        <w:rFonts w:cs="Arial"/>
        <w:sz w:val="16"/>
        <w:szCs w:val="16"/>
      </w:rPr>
      <w:t xml:space="preserve"> </w:t>
    </w:r>
    <w:r w:rsidR="009F0CD5" w:rsidRPr="006A478F">
      <w:rPr>
        <w:rFonts w:cs="Arial"/>
        <w:sz w:val="16"/>
        <w:szCs w:val="16"/>
      </w:rPr>
      <w:ptab w:relativeTo="margin" w:alignment="right" w:leader="none"/>
    </w:r>
    <w:r w:rsidR="009F0CD5" w:rsidRPr="006A478F">
      <w:rPr>
        <w:rFonts w:cs="Arial"/>
        <w:sz w:val="16"/>
        <w:szCs w:val="16"/>
      </w:rPr>
      <w:t xml:space="preserve">Page </w:t>
    </w:r>
    <w:r w:rsidR="009F0CD5" w:rsidRPr="006A478F">
      <w:rPr>
        <w:rFonts w:cs="Arial"/>
        <w:b/>
        <w:bCs/>
        <w:sz w:val="16"/>
        <w:szCs w:val="16"/>
      </w:rPr>
      <w:fldChar w:fldCharType="begin"/>
    </w:r>
    <w:r w:rsidR="009F0CD5" w:rsidRPr="006A478F">
      <w:rPr>
        <w:rFonts w:cs="Arial"/>
        <w:b/>
        <w:bCs/>
        <w:sz w:val="16"/>
        <w:szCs w:val="16"/>
      </w:rPr>
      <w:instrText xml:space="preserve"> PAGE </w:instrText>
    </w:r>
    <w:r w:rsidR="009F0CD5" w:rsidRPr="006A478F">
      <w:rPr>
        <w:rFonts w:cs="Arial"/>
        <w:b/>
        <w:bCs/>
        <w:sz w:val="16"/>
        <w:szCs w:val="16"/>
      </w:rPr>
      <w:fldChar w:fldCharType="separate"/>
    </w:r>
    <w:r w:rsidR="009F0CD5" w:rsidRPr="006A478F">
      <w:rPr>
        <w:rFonts w:cs="Arial"/>
        <w:b/>
        <w:bCs/>
        <w:sz w:val="16"/>
        <w:szCs w:val="16"/>
      </w:rPr>
      <w:t>3</w:t>
    </w:r>
    <w:r w:rsidR="009F0CD5" w:rsidRPr="006A478F">
      <w:rPr>
        <w:rFonts w:cs="Arial"/>
        <w:b/>
        <w:bCs/>
        <w:sz w:val="16"/>
        <w:szCs w:val="16"/>
      </w:rPr>
      <w:fldChar w:fldCharType="end"/>
    </w:r>
    <w:r w:rsidR="009F0CD5" w:rsidRPr="006A478F">
      <w:rPr>
        <w:rFonts w:cs="Arial"/>
        <w:sz w:val="16"/>
        <w:szCs w:val="16"/>
      </w:rPr>
      <w:t xml:space="preserve"> of </w:t>
    </w:r>
    <w:r w:rsidR="009F0CD5" w:rsidRPr="006A478F">
      <w:rPr>
        <w:rFonts w:cs="Arial"/>
        <w:b/>
        <w:bCs/>
        <w:sz w:val="16"/>
        <w:szCs w:val="16"/>
      </w:rPr>
      <w:fldChar w:fldCharType="begin"/>
    </w:r>
    <w:r w:rsidR="009F0CD5" w:rsidRPr="006A478F">
      <w:rPr>
        <w:rFonts w:cs="Arial"/>
        <w:b/>
        <w:bCs/>
        <w:sz w:val="16"/>
        <w:szCs w:val="16"/>
      </w:rPr>
      <w:instrText xml:space="preserve"> NUMPAGES  </w:instrText>
    </w:r>
    <w:r w:rsidR="009F0CD5" w:rsidRPr="006A478F">
      <w:rPr>
        <w:rFonts w:cs="Arial"/>
        <w:b/>
        <w:bCs/>
        <w:sz w:val="16"/>
        <w:szCs w:val="16"/>
      </w:rPr>
      <w:fldChar w:fldCharType="separate"/>
    </w:r>
    <w:r w:rsidR="009F0CD5" w:rsidRPr="006A478F">
      <w:rPr>
        <w:rFonts w:cs="Arial"/>
        <w:b/>
        <w:bCs/>
        <w:sz w:val="16"/>
        <w:szCs w:val="16"/>
      </w:rPr>
      <w:t>6</w:t>
    </w:r>
    <w:r w:rsidR="009F0CD5" w:rsidRPr="006A478F">
      <w:rPr>
        <w:rFonts w:cs="Arial"/>
        <w:b/>
        <w:bCs/>
        <w:sz w:val="16"/>
        <w:szCs w:val="16"/>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Fonts w:asciiTheme="minorHAnsi" w:hAnsiTheme="minorHAnsi"/>
        <w:sz w:val="16"/>
        <w:szCs w:val="16"/>
      </w:rPr>
      <w:id w:val="-1596159417"/>
      <w:docPartObj>
        <w:docPartGallery w:val="Page Numbers (Bottom of Page)"/>
        <w:docPartUnique/>
      </w:docPartObj>
    </w:sdtPr>
    <w:sdtEndPr>
      <w:rPr>
        <w:rFonts w:ascii="Arial" w:hAnsi="Arial"/>
      </w:rPr>
    </w:sdtEndPr>
    <w:sdtContent>
      <w:sdt>
        <w:sdtPr>
          <w:rPr>
            <w:rFonts w:asciiTheme="minorHAnsi" w:hAnsiTheme="minorHAnsi"/>
            <w:sz w:val="16"/>
            <w:szCs w:val="16"/>
          </w:rPr>
          <w:id w:val="864493135"/>
          <w:docPartObj>
            <w:docPartGallery w:val="Page Numbers (Top of Page)"/>
            <w:docPartUnique/>
          </w:docPartObj>
        </w:sdtPr>
        <w:sdtEndPr>
          <w:rPr>
            <w:rFonts w:ascii="Arial" w:hAnsi="Arial"/>
          </w:rPr>
        </w:sdtEndPr>
        <w:sdtContent>
          <w:p w14:paraId="3C3DE158" w14:textId="77777777" w:rsidR="00D66D46" w:rsidRPr="00260AEB" w:rsidRDefault="00D66D46" w:rsidP="00F72BB1">
            <w:pPr>
              <w:pStyle w:val="Footer"/>
              <w:jc w:val="right"/>
              <w:rPr>
                <w:sz w:val="16"/>
                <w:szCs w:val="16"/>
              </w:rPr>
            </w:pPr>
            <w:r w:rsidRPr="00260AEB">
              <w:rPr>
                <w:rFonts w:cs="Arial"/>
                <w:noProof/>
                <w:color w:val="7F7F7F" w:themeColor="text1" w:themeTint="80"/>
                <w:sz w:val="16"/>
                <w:szCs w:val="16"/>
              </w:rPr>
              <mc:AlternateContent>
                <mc:Choice Requires="wps">
                  <w:drawing>
                    <wp:anchor distT="0" distB="0" distL="114300" distR="114300" simplePos="0" relativeHeight="251664384" behindDoc="0" locked="0" layoutInCell="1" allowOverlap="1" wp14:anchorId="1ABCF7F2" wp14:editId="5E80C1C0">
                      <wp:simplePos x="0" y="0"/>
                      <wp:positionH relativeFrom="column">
                        <wp:posOffset>-217805</wp:posOffset>
                      </wp:positionH>
                      <wp:positionV relativeFrom="paragraph">
                        <wp:posOffset>157259</wp:posOffset>
                      </wp:positionV>
                      <wp:extent cx="7334250" cy="0"/>
                      <wp:effectExtent l="9525" t="15240" r="9525" b="13335"/>
                      <wp:wrapNone/>
                      <wp:docPr id="33" name="AutoShap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334250" cy="0"/>
                              </a:xfrm>
                              <a:prstGeom prst="straightConnector1">
                                <a:avLst/>
                              </a:prstGeom>
                              <a:noFill/>
                              <a:ln w="190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6E20DD7B" id="_x0000_t32" coordsize="21600,21600" o:spt="32" o:oned="t" path="m,l21600,21600e" filled="f">
                      <v:path arrowok="t" fillok="f" o:connecttype="none"/>
                      <o:lock v:ext="edit" shapetype="t"/>
                    </v:shapetype>
                    <v:shape id="AutoShape 3" o:spid="_x0000_s1026" type="#_x0000_t32" style="position:absolute;margin-left:-17.15pt;margin-top:12.4pt;width:577.5pt;height:0;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" strokeweight="1.5pt"/>
                  </w:pict>
                </mc:Fallback>
              </mc:AlternateContent>
            </w:r>
          </w:p>
          <w:p w14:paraId="2CFACFF3" w14:textId="77777777" w:rsidR="00260AEB" w:rsidRPr="00260AEB" w:rsidRDefault="00260AEB" w:rsidP="00260AEB">
            <w:pPr>
              <w:pStyle w:val="NoSpacing"/>
              <w:rPr>
                <w:rFonts w:cs="Arial"/>
                <w:color w:val="FF0000"/>
                <w:sz w:val="16"/>
                <w:szCs w:val="16"/>
              </w:rPr>
            </w:pPr>
          </w:p>
          <w:p w14:paraId="2D087518" w14:textId="77777777" w:rsidR="00260AEB" w:rsidRPr="00260AEB" w:rsidRDefault="00260AEB" w:rsidP="00260AEB">
            <w:pPr>
              <w:pStyle w:val="NoSpacing"/>
              <w:rPr>
                <w:rFonts w:cs="Arial"/>
                <w:color w:val="FF0000"/>
                <w:sz w:val="16"/>
                <w:szCs w:val="16"/>
              </w:rPr>
            </w:pPr>
            <w:r w:rsidRPr="00260AEB">
              <w:rPr>
                <w:rFonts w:cs="Arial"/>
                <w:color w:val="FF0000"/>
                <w:sz w:val="16"/>
                <w:szCs w:val="16"/>
              </w:rPr>
              <w:t>TOPOGRAPHIC.COM</w:t>
            </w:r>
          </w:p>
          <w:p w14:paraId="3880EF10" w14:textId="77777777" w:rsidR="00260AEB" w:rsidRPr="00260AEB" w:rsidRDefault="00260AEB" w:rsidP="00260AEB">
            <w:pPr>
              <w:pStyle w:val="NoSpacing"/>
              <w:rPr>
                <w:rFonts w:cs="Arial"/>
                <w:color w:val="000000" w:themeColor="text1"/>
                <w:position w:val="1"/>
                <w:sz w:val="16"/>
                <w:szCs w:val="16"/>
              </w:rPr>
            </w:pPr>
            <w:r w:rsidRPr="00260AEB">
              <w:rPr>
                <w:rFonts w:cs="Arial"/>
                <w:color w:val="000000" w:themeColor="text1"/>
                <w:position w:val="1"/>
                <w:sz w:val="16"/>
                <w:szCs w:val="16"/>
              </w:rPr>
              <w:t>481 Winscott Road, Suite 200</w:t>
            </w:r>
            <w:r w:rsidRPr="00260AEB">
              <w:rPr>
                <w:rFonts w:cs="Arial"/>
                <w:color w:val="000000" w:themeColor="text1"/>
                <w:spacing w:val="-4"/>
                <w:position w:val="1"/>
                <w:sz w:val="16"/>
                <w:szCs w:val="16"/>
              </w:rPr>
              <w:t xml:space="preserve"> </w:t>
            </w:r>
            <w:r w:rsidRPr="00260AEB">
              <w:rPr>
                <w:rFonts w:cs="Arial"/>
                <w:color w:val="000000" w:themeColor="text1"/>
                <w:position w:val="1"/>
                <w:sz w:val="16"/>
                <w:szCs w:val="16"/>
              </w:rPr>
              <w:t>|</w:t>
            </w:r>
            <w:r w:rsidRPr="00260AEB">
              <w:rPr>
                <w:rFonts w:cs="Arial"/>
                <w:color w:val="000000" w:themeColor="text1"/>
                <w:spacing w:val="-4"/>
                <w:position w:val="1"/>
                <w:sz w:val="16"/>
                <w:szCs w:val="16"/>
              </w:rPr>
              <w:t xml:space="preserve"> </w:t>
            </w:r>
            <w:r w:rsidRPr="00260AEB">
              <w:rPr>
                <w:rFonts w:cs="Arial"/>
                <w:color w:val="000000" w:themeColor="text1"/>
                <w:position w:val="1"/>
                <w:sz w:val="16"/>
                <w:szCs w:val="16"/>
              </w:rPr>
              <w:t>Benbrook,</w:t>
            </w:r>
            <w:r w:rsidRPr="00260AEB">
              <w:rPr>
                <w:rFonts w:cs="Arial"/>
                <w:color w:val="000000" w:themeColor="text1"/>
                <w:spacing w:val="-7"/>
                <w:position w:val="1"/>
                <w:sz w:val="16"/>
                <w:szCs w:val="16"/>
              </w:rPr>
              <w:t xml:space="preserve"> </w:t>
            </w:r>
            <w:r w:rsidRPr="00260AEB">
              <w:rPr>
                <w:rFonts w:cs="Arial"/>
                <w:color w:val="000000" w:themeColor="text1"/>
                <w:position w:val="1"/>
                <w:sz w:val="16"/>
                <w:szCs w:val="16"/>
              </w:rPr>
              <w:t>TX 76126</w:t>
            </w:r>
            <w:r w:rsidRPr="00260AEB">
              <w:rPr>
                <w:rFonts w:cs="Arial"/>
                <w:color w:val="000000" w:themeColor="text1"/>
                <w:spacing w:val="-3"/>
                <w:position w:val="1"/>
                <w:sz w:val="16"/>
                <w:szCs w:val="16"/>
              </w:rPr>
              <w:t xml:space="preserve"> </w:t>
            </w:r>
            <w:r w:rsidRPr="00260AEB">
              <w:rPr>
                <w:rFonts w:cs="Arial"/>
                <w:color w:val="000000" w:themeColor="text1"/>
                <w:position w:val="1"/>
                <w:sz w:val="16"/>
                <w:szCs w:val="16"/>
              </w:rPr>
              <w:t>|</w:t>
            </w:r>
            <w:r w:rsidRPr="00260AEB">
              <w:rPr>
                <w:rFonts w:cs="Arial"/>
                <w:color w:val="000000" w:themeColor="text1"/>
                <w:spacing w:val="-7"/>
                <w:position w:val="1"/>
                <w:sz w:val="16"/>
                <w:szCs w:val="16"/>
              </w:rPr>
              <w:t xml:space="preserve"> </w:t>
            </w:r>
            <w:r w:rsidRPr="00260AEB">
              <w:rPr>
                <w:rFonts w:cs="Arial"/>
                <w:color w:val="000000" w:themeColor="text1"/>
                <w:position w:val="1"/>
                <w:sz w:val="16"/>
                <w:szCs w:val="16"/>
              </w:rPr>
              <w:t>T</w:t>
            </w:r>
            <w:r w:rsidRPr="00260AEB">
              <w:rPr>
                <w:rFonts w:cs="Arial"/>
                <w:color w:val="000000" w:themeColor="text1"/>
                <w:spacing w:val="-8"/>
                <w:position w:val="1"/>
                <w:sz w:val="16"/>
                <w:szCs w:val="16"/>
              </w:rPr>
              <w:t xml:space="preserve"> </w:t>
            </w:r>
            <w:r w:rsidRPr="00260AEB">
              <w:rPr>
                <w:rFonts w:cs="Arial"/>
                <w:color w:val="000000" w:themeColor="text1"/>
                <w:position w:val="1"/>
                <w:sz w:val="16"/>
                <w:szCs w:val="16"/>
              </w:rPr>
              <w:t>817.744.7512</w:t>
            </w:r>
            <w:r w:rsidRPr="00260AEB">
              <w:rPr>
                <w:rFonts w:cs="Arial"/>
                <w:color w:val="000000" w:themeColor="text1"/>
                <w:spacing w:val="-3"/>
                <w:position w:val="1"/>
                <w:sz w:val="16"/>
                <w:szCs w:val="16"/>
              </w:rPr>
              <w:t xml:space="preserve"> </w:t>
            </w:r>
            <w:r w:rsidRPr="00260AEB">
              <w:rPr>
                <w:rFonts w:cs="Arial"/>
                <w:color w:val="000000" w:themeColor="text1"/>
                <w:position w:val="1"/>
                <w:sz w:val="16"/>
                <w:szCs w:val="16"/>
              </w:rPr>
              <w:t>|</w:t>
            </w:r>
            <w:r w:rsidRPr="00260AEB">
              <w:rPr>
                <w:rFonts w:cs="Arial"/>
                <w:color w:val="000000" w:themeColor="text1"/>
                <w:spacing w:val="-3"/>
                <w:position w:val="1"/>
                <w:sz w:val="16"/>
                <w:szCs w:val="16"/>
              </w:rPr>
              <w:t xml:space="preserve"> </w:t>
            </w:r>
            <w:r w:rsidRPr="00260AEB">
              <w:rPr>
                <w:rFonts w:cs="Arial"/>
                <w:color w:val="000000" w:themeColor="text1"/>
                <w:position w:val="1"/>
                <w:sz w:val="16"/>
                <w:szCs w:val="16"/>
              </w:rPr>
              <w:t>F</w:t>
            </w:r>
            <w:r w:rsidRPr="00260AEB">
              <w:rPr>
                <w:rFonts w:cs="Arial"/>
                <w:color w:val="000000" w:themeColor="text1"/>
                <w:spacing w:val="-4"/>
                <w:position w:val="1"/>
                <w:sz w:val="16"/>
                <w:szCs w:val="16"/>
              </w:rPr>
              <w:t xml:space="preserve"> </w:t>
            </w:r>
            <w:r w:rsidRPr="00260AEB">
              <w:rPr>
                <w:rFonts w:cs="Arial"/>
                <w:color w:val="000000" w:themeColor="text1"/>
                <w:position w:val="1"/>
                <w:sz w:val="16"/>
                <w:szCs w:val="16"/>
              </w:rPr>
              <w:t>817.744.7554</w:t>
            </w:r>
          </w:p>
          <w:p w14:paraId="45600E61" w14:textId="77777777" w:rsidR="003200D1" w:rsidRPr="00A97437" w:rsidRDefault="00260AEB" w:rsidP="00A97437">
            <w:pPr>
              <w:pStyle w:val="NoSpacing"/>
              <w:rPr>
                <w:rFonts w:cs="Arial"/>
                <w:b/>
                <w:bCs/>
                <w:sz w:val="16"/>
                <w:szCs w:val="16"/>
              </w:rPr>
            </w:pPr>
            <w:r w:rsidRPr="00260AEB">
              <w:rPr>
                <w:rFonts w:cs="Arial"/>
                <w:color w:val="000000" w:themeColor="text1"/>
                <w:position w:val="1"/>
                <w:sz w:val="16"/>
                <w:szCs w:val="16"/>
              </w:rPr>
              <w:t>Topographic is a National Full-Service Design, Land Surveying, Engineering and Environmental Services Firm.</w:t>
            </w:r>
            <w:r w:rsidR="009F0CD5" w:rsidRPr="009F0CD5">
              <w:rPr>
                <w:rFonts w:cs="Arial"/>
                <w:sz w:val="16"/>
                <w:szCs w:val="16"/>
              </w:rPr>
              <w:t xml:space="preserve"> </w:t>
            </w:r>
            <w:r w:rsidR="009F0CD5">
              <w:rPr>
                <w:rFonts w:cs="Arial"/>
                <w:sz w:val="16"/>
                <w:szCs w:val="16"/>
              </w:rPr>
              <w:tab/>
            </w:r>
            <w:r w:rsidR="009F0CD5" w:rsidRPr="00260AEB">
              <w:rPr>
                <w:rFonts w:cs="Arial"/>
                <w:sz w:val="16"/>
                <w:szCs w:val="16"/>
              </w:rPr>
              <w:ptab w:relativeTo="margin" w:alignment="right" w:leader="none"/>
            </w:r>
            <w:r w:rsidR="009F0CD5" w:rsidRPr="00260AEB">
              <w:rPr>
                <w:rFonts w:cs="Arial"/>
                <w:sz w:val="16"/>
                <w:szCs w:val="16"/>
              </w:rPr>
              <w:t xml:space="preserve"> Page </w:t>
            </w:r>
            <w:r w:rsidR="009F0CD5" w:rsidRPr="00260AEB">
              <w:rPr>
                <w:rFonts w:cs="Arial"/>
                <w:b/>
                <w:bCs/>
                <w:sz w:val="16"/>
                <w:szCs w:val="16"/>
              </w:rPr>
              <w:fldChar w:fldCharType="begin"/>
            </w:r>
            <w:r w:rsidR="009F0CD5" w:rsidRPr="00260AEB">
              <w:rPr>
                <w:rFonts w:cs="Arial"/>
                <w:b/>
                <w:bCs/>
                <w:sz w:val="16"/>
                <w:szCs w:val="16"/>
              </w:rPr>
              <w:instrText xml:space="preserve"> PAGE </w:instrText>
            </w:r>
            <w:r w:rsidR="009F0CD5" w:rsidRPr="00260AEB">
              <w:rPr>
                <w:rFonts w:cs="Arial"/>
                <w:b/>
                <w:bCs/>
                <w:sz w:val="16"/>
                <w:szCs w:val="16"/>
              </w:rPr>
              <w:fldChar w:fldCharType="separate"/>
            </w:r>
            <w:r w:rsidR="009F0CD5">
              <w:rPr>
                <w:rFonts w:cs="Arial"/>
                <w:b/>
                <w:bCs/>
                <w:sz w:val="16"/>
                <w:szCs w:val="16"/>
              </w:rPr>
              <w:t>4</w:t>
            </w:r>
            <w:r w:rsidR="009F0CD5" w:rsidRPr="00260AEB">
              <w:rPr>
                <w:rFonts w:cs="Arial"/>
                <w:b/>
                <w:bCs/>
                <w:sz w:val="16"/>
                <w:szCs w:val="16"/>
              </w:rPr>
              <w:fldChar w:fldCharType="end"/>
            </w:r>
            <w:r w:rsidR="009F0CD5" w:rsidRPr="00260AEB">
              <w:rPr>
                <w:rFonts w:cs="Arial"/>
                <w:sz w:val="16"/>
                <w:szCs w:val="16"/>
              </w:rPr>
              <w:t xml:space="preserve"> of </w:t>
            </w:r>
            <w:r w:rsidR="009F0CD5" w:rsidRPr="00260AEB">
              <w:rPr>
                <w:rFonts w:cs="Arial"/>
                <w:b/>
                <w:bCs/>
                <w:sz w:val="16"/>
                <w:szCs w:val="16"/>
              </w:rPr>
              <w:fldChar w:fldCharType="begin"/>
            </w:r>
            <w:r w:rsidR="009F0CD5" w:rsidRPr="00260AEB">
              <w:rPr>
                <w:rFonts w:cs="Arial"/>
                <w:b/>
                <w:bCs/>
                <w:sz w:val="16"/>
                <w:szCs w:val="16"/>
              </w:rPr>
              <w:instrText xml:space="preserve"> NUMPAGES  </w:instrText>
            </w:r>
            <w:r w:rsidR="009F0CD5" w:rsidRPr="00260AEB">
              <w:rPr>
                <w:rFonts w:cs="Arial"/>
                <w:b/>
                <w:bCs/>
                <w:sz w:val="16"/>
                <w:szCs w:val="16"/>
              </w:rPr>
              <w:fldChar w:fldCharType="separate"/>
            </w:r>
            <w:r w:rsidR="009F0CD5">
              <w:rPr>
                <w:rFonts w:cs="Arial"/>
                <w:b/>
                <w:bCs/>
                <w:sz w:val="16"/>
                <w:szCs w:val="16"/>
              </w:rPr>
              <w:t>6</w:t>
            </w:r>
            <w:r w:rsidR="009F0CD5" w:rsidRPr="00260AEB">
              <w:rPr>
                <w:rFonts w:cs="Arial"/>
                <w:b/>
                <w:bCs/>
                <w:sz w:val="16"/>
                <w:szCs w:val="16"/>
              </w:rPr>
              <w:fldChar w:fldCharType="end"/>
            </w:r>
            <w:r w:rsidR="009F0CD5">
              <w:rPr>
                <w:sz w:val="16"/>
                <w:szCs w:val="16"/>
              </w:rPr>
              <w:t xml:space="preserve"> </w:t>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E7CA056" w14:textId="77777777" w:rsidR="00DC1A39" w:rsidRDefault="00DC1A39" w:rsidP="006F40B1">
      <w:r>
        <w:separator/>
      </w:r>
    </w:p>
  </w:footnote>
  <w:footnote w:type="continuationSeparator" w:id="0">
    <w:p w14:paraId="386E34EC" w14:textId="77777777" w:rsidR="00DC1A39" w:rsidRDefault="00DC1A39" w:rsidP="006F40B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0939343" w14:textId="77777777" w:rsidR="002007D2" w:rsidRDefault="006165B7" w:rsidP="00C92D5E">
    <w:pPr>
      <w:pStyle w:val="Header"/>
      <w:tabs>
        <w:tab w:val="clear" w:pos="4680"/>
        <w:tab w:val="clear" w:pos="9360"/>
        <w:tab w:val="left" w:pos="4207"/>
      </w:tabs>
    </w:pPr>
    <w:r>
      <w:rPr>
        <w:noProof/>
      </w:rPr>
      <w:drawing>
        <wp:inline distT="0" distB="0" distL="0" distR="0" wp14:anchorId="3747354E" wp14:editId="41D4C601">
          <wp:extent cx="2260600" cy="527050"/>
          <wp:effectExtent l="0" t="0" r="6350" b="6350"/>
          <wp:docPr id="915022851" name="Picture 9150228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text, clipart&#10;&#10;Description automatically generated"/>
                  <pic:cNvPicPr>
                    <a:picLocks noChangeAspect="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60600" cy="527050"/>
                  </a:xfrm>
                  <a:prstGeom prst="rect">
                    <a:avLst/>
                  </a:prstGeom>
                  <a:noFill/>
                  <a:ln>
                    <a:noFill/>
                  </a:ln>
                </pic:spPr>
              </pic:pic>
            </a:graphicData>
          </a:graphic>
        </wp:inline>
      </w:drawing>
    </w:r>
  </w:p>
  <w:p w14:paraId="288547CF" w14:textId="77777777" w:rsidR="001635BA" w:rsidRPr="001635BA" w:rsidRDefault="001635BA" w:rsidP="001635BA">
    <w:pPr>
      <w:pStyle w:val="NoSpacing"/>
      <w:rPr>
        <w:sz w:val="12"/>
        <w:szCs w:val="12"/>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6EC43C2"/>
    <w:multiLevelType w:val="hybridMultilevel"/>
    <w:tmpl w:val="23829724"/>
    <w:lvl w:ilvl="0" w:tplc="CACA570E">
      <w:start w:val="1"/>
      <w:numFmt w:val="decimal"/>
      <w:lvlText w:val="%1."/>
      <w:lvlJc w:val="left"/>
      <w:pPr>
        <w:ind w:left="1080" w:hanging="360"/>
      </w:p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1" w15:restartNumberingAfterBreak="0">
    <w:nsid w:val="0E883604"/>
    <w:multiLevelType w:val="hybridMultilevel"/>
    <w:tmpl w:val="5E984932"/>
    <w:lvl w:ilvl="0" w:tplc="5156CEEA">
      <w:start w:val="1"/>
      <w:numFmt w:val="decimal"/>
      <w:lvlText w:val="%1."/>
      <w:lvlJc w:val="left"/>
      <w:pPr>
        <w:ind w:left="560" w:hanging="360"/>
      </w:pPr>
      <w:rPr>
        <w:b/>
        <w:bCs/>
        <w:w w:val="96"/>
        <w:lang w:val="en-US" w:eastAsia="en-US" w:bidi="ar-SA"/>
      </w:rPr>
    </w:lvl>
    <w:lvl w:ilvl="1" w:tplc="87FEB3CA">
      <w:start w:val="1"/>
      <w:numFmt w:val="lowerLetter"/>
      <w:lvlText w:val="%2."/>
      <w:lvlJc w:val="left"/>
      <w:pPr>
        <w:ind w:left="651" w:hanging="272"/>
      </w:pPr>
      <w:rPr>
        <w:rFonts w:ascii="Calibri" w:eastAsia="Calibri" w:hAnsi="Calibri" w:cs="Calibri" w:hint="default"/>
        <w:b w:val="0"/>
        <w:bCs w:val="0"/>
        <w:i w:val="0"/>
        <w:iCs w:val="0"/>
        <w:w w:val="97"/>
        <w:sz w:val="18"/>
        <w:szCs w:val="18"/>
        <w:lang w:val="en-US" w:eastAsia="en-US" w:bidi="ar-SA"/>
      </w:rPr>
    </w:lvl>
    <w:lvl w:ilvl="2" w:tplc="C7325BA4">
      <w:start w:val="1"/>
      <w:numFmt w:val="lowerRoman"/>
      <w:lvlText w:val="%3."/>
      <w:lvlJc w:val="left"/>
      <w:pPr>
        <w:ind w:left="920" w:hanging="178"/>
      </w:pPr>
      <w:rPr>
        <w:rFonts w:ascii="Calibri" w:eastAsia="Calibri" w:hAnsi="Calibri" w:cs="Calibri" w:hint="default"/>
        <w:b w:val="0"/>
        <w:bCs w:val="0"/>
        <w:i w:val="0"/>
        <w:iCs w:val="0"/>
        <w:w w:val="97"/>
        <w:sz w:val="18"/>
        <w:szCs w:val="18"/>
        <w:lang w:val="en-US" w:eastAsia="en-US" w:bidi="ar-SA"/>
      </w:rPr>
    </w:lvl>
    <w:lvl w:ilvl="3" w:tplc="016AB148">
      <w:numFmt w:val="bullet"/>
      <w:lvlText w:val="•"/>
      <w:lvlJc w:val="left"/>
      <w:pPr>
        <w:ind w:left="1020" w:hanging="178"/>
      </w:pPr>
      <w:rPr>
        <w:lang w:val="en-US" w:eastAsia="en-US" w:bidi="ar-SA"/>
      </w:rPr>
    </w:lvl>
    <w:lvl w:ilvl="4" w:tplc="8B140672">
      <w:numFmt w:val="bullet"/>
      <w:lvlText w:val="•"/>
      <w:lvlJc w:val="left"/>
      <w:pPr>
        <w:ind w:left="857" w:hanging="178"/>
      </w:pPr>
      <w:rPr>
        <w:lang w:val="en-US" w:eastAsia="en-US" w:bidi="ar-SA"/>
      </w:rPr>
    </w:lvl>
    <w:lvl w:ilvl="5" w:tplc="AA40CF62">
      <w:numFmt w:val="bullet"/>
      <w:lvlText w:val="•"/>
      <w:lvlJc w:val="left"/>
      <w:pPr>
        <w:ind w:left="695" w:hanging="178"/>
      </w:pPr>
      <w:rPr>
        <w:lang w:val="en-US" w:eastAsia="en-US" w:bidi="ar-SA"/>
      </w:rPr>
    </w:lvl>
    <w:lvl w:ilvl="6" w:tplc="71F8AB7C">
      <w:numFmt w:val="bullet"/>
      <w:lvlText w:val="•"/>
      <w:lvlJc w:val="left"/>
      <w:pPr>
        <w:ind w:left="533" w:hanging="178"/>
      </w:pPr>
      <w:rPr>
        <w:lang w:val="en-US" w:eastAsia="en-US" w:bidi="ar-SA"/>
      </w:rPr>
    </w:lvl>
    <w:lvl w:ilvl="7" w:tplc="3F9EF2F4">
      <w:numFmt w:val="bullet"/>
      <w:lvlText w:val="•"/>
      <w:lvlJc w:val="left"/>
      <w:pPr>
        <w:ind w:left="371" w:hanging="178"/>
      </w:pPr>
      <w:rPr>
        <w:lang w:val="en-US" w:eastAsia="en-US" w:bidi="ar-SA"/>
      </w:rPr>
    </w:lvl>
    <w:lvl w:ilvl="8" w:tplc="050E5DC6">
      <w:numFmt w:val="bullet"/>
      <w:lvlText w:val="•"/>
      <w:lvlJc w:val="left"/>
      <w:pPr>
        <w:ind w:left="209" w:hanging="178"/>
      </w:pPr>
      <w:rPr>
        <w:lang w:val="en-US" w:eastAsia="en-US" w:bidi="ar-SA"/>
      </w:rPr>
    </w:lvl>
  </w:abstractNum>
  <w:abstractNum w:abstractNumId="2" w15:restartNumberingAfterBreak="0">
    <w:nsid w:val="287C5496"/>
    <w:multiLevelType w:val="hybridMultilevel"/>
    <w:tmpl w:val="FD10166A"/>
    <w:lvl w:ilvl="0" w:tplc="FFFFFFFF">
      <w:start w:val="1"/>
      <w:numFmt w:val="decimal"/>
      <w:lvlText w:val="%1."/>
      <w:lvlJc w:val="left"/>
      <w:pPr>
        <w:ind w:left="560" w:hanging="360"/>
      </w:pPr>
      <w:rPr>
        <w:w w:val="96"/>
        <w:lang w:val="en-US" w:eastAsia="en-US" w:bidi="ar-SA"/>
      </w:rPr>
    </w:lvl>
    <w:lvl w:ilvl="1" w:tplc="FFFFFFFF">
      <w:start w:val="1"/>
      <w:numFmt w:val="lowerLetter"/>
      <w:lvlText w:val="%2."/>
      <w:lvlJc w:val="left"/>
      <w:pPr>
        <w:ind w:left="651" w:hanging="272"/>
      </w:pPr>
      <w:rPr>
        <w:rFonts w:ascii="Calibri" w:eastAsia="Calibri" w:hAnsi="Calibri" w:cs="Calibri" w:hint="default"/>
        <w:b w:val="0"/>
        <w:bCs w:val="0"/>
        <w:i w:val="0"/>
        <w:iCs w:val="0"/>
        <w:w w:val="97"/>
        <w:sz w:val="18"/>
        <w:szCs w:val="18"/>
        <w:lang w:val="en-US" w:eastAsia="en-US" w:bidi="ar-SA"/>
      </w:rPr>
    </w:lvl>
    <w:lvl w:ilvl="2" w:tplc="FFFFFFFF">
      <w:start w:val="1"/>
      <w:numFmt w:val="lowerRoman"/>
      <w:lvlText w:val="%3."/>
      <w:lvlJc w:val="left"/>
      <w:pPr>
        <w:ind w:left="920" w:hanging="178"/>
      </w:pPr>
      <w:rPr>
        <w:rFonts w:ascii="Calibri" w:eastAsia="Calibri" w:hAnsi="Calibri" w:cs="Calibri" w:hint="default"/>
        <w:b w:val="0"/>
        <w:bCs w:val="0"/>
        <w:i w:val="0"/>
        <w:iCs w:val="0"/>
        <w:w w:val="97"/>
        <w:sz w:val="18"/>
        <w:szCs w:val="18"/>
        <w:lang w:val="en-US" w:eastAsia="en-US" w:bidi="ar-SA"/>
      </w:rPr>
    </w:lvl>
    <w:lvl w:ilvl="3" w:tplc="FFFFFFFF">
      <w:numFmt w:val="bullet"/>
      <w:lvlText w:val="•"/>
      <w:lvlJc w:val="left"/>
      <w:pPr>
        <w:ind w:left="1020" w:hanging="178"/>
      </w:pPr>
      <w:rPr>
        <w:lang w:val="en-US" w:eastAsia="en-US" w:bidi="ar-SA"/>
      </w:rPr>
    </w:lvl>
    <w:lvl w:ilvl="4" w:tplc="FFFFFFFF">
      <w:numFmt w:val="bullet"/>
      <w:lvlText w:val="•"/>
      <w:lvlJc w:val="left"/>
      <w:pPr>
        <w:ind w:left="857" w:hanging="178"/>
      </w:pPr>
      <w:rPr>
        <w:lang w:val="en-US" w:eastAsia="en-US" w:bidi="ar-SA"/>
      </w:rPr>
    </w:lvl>
    <w:lvl w:ilvl="5" w:tplc="FFFFFFFF">
      <w:numFmt w:val="bullet"/>
      <w:lvlText w:val="•"/>
      <w:lvlJc w:val="left"/>
      <w:pPr>
        <w:ind w:left="695" w:hanging="178"/>
      </w:pPr>
      <w:rPr>
        <w:lang w:val="en-US" w:eastAsia="en-US" w:bidi="ar-SA"/>
      </w:rPr>
    </w:lvl>
    <w:lvl w:ilvl="6" w:tplc="FFFFFFFF">
      <w:numFmt w:val="bullet"/>
      <w:lvlText w:val="•"/>
      <w:lvlJc w:val="left"/>
      <w:pPr>
        <w:ind w:left="533" w:hanging="178"/>
      </w:pPr>
      <w:rPr>
        <w:lang w:val="en-US" w:eastAsia="en-US" w:bidi="ar-SA"/>
      </w:rPr>
    </w:lvl>
    <w:lvl w:ilvl="7" w:tplc="FFFFFFFF">
      <w:numFmt w:val="bullet"/>
      <w:lvlText w:val="•"/>
      <w:lvlJc w:val="left"/>
      <w:pPr>
        <w:ind w:left="371" w:hanging="178"/>
      </w:pPr>
      <w:rPr>
        <w:lang w:val="en-US" w:eastAsia="en-US" w:bidi="ar-SA"/>
      </w:rPr>
    </w:lvl>
    <w:lvl w:ilvl="8" w:tplc="FFFFFFFF">
      <w:numFmt w:val="bullet"/>
      <w:lvlText w:val="•"/>
      <w:lvlJc w:val="left"/>
      <w:pPr>
        <w:ind w:left="209" w:hanging="178"/>
      </w:pPr>
      <w:rPr>
        <w:lang w:val="en-US" w:eastAsia="en-US" w:bidi="ar-SA"/>
      </w:rPr>
    </w:lvl>
  </w:abstractNum>
  <w:abstractNum w:abstractNumId="3" w15:restartNumberingAfterBreak="0">
    <w:nsid w:val="45D84125"/>
    <w:multiLevelType w:val="hybridMultilevel"/>
    <w:tmpl w:val="4B30C672"/>
    <w:lvl w:ilvl="0" w:tplc="BC220A6E">
      <w:start w:val="1"/>
      <w:numFmt w:val="bullet"/>
      <w:pStyle w:val="Assumptions"/>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B8B3E4D"/>
    <w:multiLevelType w:val="hybridMultilevel"/>
    <w:tmpl w:val="9202DCF2"/>
    <w:lvl w:ilvl="0" w:tplc="BFE2C4A0">
      <w:start w:val="11"/>
      <w:numFmt w:val="decimal"/>
      <w:lvlText w:val="%1."/>
      <w:lvlJc w:val="left"/>
      <w:pPr>
        <w:ind w:left="559" w:hanging="360"/>
      </w:pPr>
      <w:rPr>
        <w:rFonts w:ascii="Calibri" w:eastAsia="Calibri" w:hAnsi="Calibri" w:cs="Calibri" w:hint="default"/>
        <w:b/>
        <w:bCs/>
        <w:i w:val="0"/>
        <w:iCs w:val="0"/>
        <w:w w:val="96"/>
        <w:sz w:val="18"/>
        <w:szCs w:val="18"/>
        <w:lang w:val="en-US" w:eastAsia="en-US" w:bidi="ar-SA"/>
      </w:rPr>
    </w:lvl>
    <w:lvl w:ilvl="1" w:tplc="A72A9EEC">
      <w:start w:val="1"/>
      <w:numFmt w:val="lowerLetter"/>
      <w:lvlText w:val="%2."/>
      <w:lvlJc w:val="left"/>
      <w:pPr>
        <w:ind w:left="651" w:hanging="272"/>
      </w:pPr>
      <w:rPr>
        <w:rFonts w:ascii="Calibri" w:eastAsia="Calibri" w:hAnsi="Calibri" w:cs="Calibri" w:hint="default"/>
        <w:b w:val="0"/>
        <w:bCs w:val="0"/>
        <w:i w:val="0"/>
        <w:iCs w:val="0"/>
        <w:w w:val="97"/>
        <w:sz w:val="18"/>
        <w:szCs w:val="18"/>
        <w:lang w:val="en-US" w:eastAsia="en-US" w:bidi="ar-SA"/>
      </w:rPr>
    </w:lvl>
    <w:lvl w:ilvl="2" w:tplc="60146742">
      <w:numFmt w:val="bullet"/>
      <w:lvlText w:val="•"/>
      <w:lvlJc w:val="left"/>
      <w:pPr>
        <w:ind w:left="1202" w:hanging="272"/>
      </w:pPr>
      <w:rPr>
        <w:lang w:val="en-US" w:eastAsia="en-US" w:bidi="ar-SA"/>
      </w:rPr>
    </w:lvl>
    <w:lvl w:ilvl="3" w:tplc="D53C025A">
      <w:numFmt w:val="bullet"/>
      <w:lvlText w:val="•"/>
      <w:lvlJc w:val="left"/>
      <w:pPr>
        <w:ind w:left="1744" w:hanging="272"/>
      </w:pPr>
      <w:rPr>
        <w:lang w:val="en-US" w:eastAsia="en-US" w:bidi="ar-SA"/>
      </w:rPr>
    </w:lvl>
    <w:lvl w:ilvl="4" w:tplc="980A231A">
      <w:numFmt w:val="bullet"/>
      <w:lvlText w:val="•"/>
      <w:lvlJc w:val="left"/>
      <w:pPr>
        <w:ind w:left="2286" w:hanging="272"/>
      </w:pPr>
      <w:rPr>
        <w:lang w:val="en-US" w:eastAsia="en-US" w:bidi="ar-SA"/>
      </w:rPr>
    </w:lvl>
    <w:lvl w:ilvl="5" w:tplc="17D6E21E">
      <w:numFmt w:val="bullet"/>
      <w:lvlText w:val="•"/>
      <w:lvlJc w:val="left"/>
      <w:pPr>
        <w:ind w:left="2828" w:hanging="272"/>
      </w:pPr>
      <w:rPr>
        <w:lang w:val="en-US" w:eastAsia="en-US" w:bidi="ar-SA"/>
      </w:rPr>
    </w:lvl>
    <w:lvl w:ilvl="6" w:tplc="5BECDAF6">
      <w:numFmt w:val="bullet"/>
      <w:lvlText w:val="•"/>
      <w:lvlJc w:val="left"/>
      <w:pPr>
        <w:ind w:left="3371" w:hanging="272"/>
      </w:pPr>
      <w:rPr>
        <w:lang w:val="en-US" w:eastAsia="en-US" w:bidi="ar-SA"/>
      </w:rPr>
    </w:lvl>
    <w:lvl w:ilvl="7" w:tplc="99A00BC0">
      <w:numFmt w:val="bullet"/>
      <w:lvlText w:val="•"/>
      <w:lvlJc w:val="left"/>
      <w:pPr>
        <w:ind w:left="3913" w:hanging="272"/>
      </w:pPr>
      <w:rPr>
        <w:lang w:val="en-US" w:eastAsia="en-US" w:bidi="ar-SA"/>
      </w:rPr>
    </w:lvl>
    <w:lvl w:ilvl="8" w:tplc="46047FB2">
      <w:numFmt w:val="bullet"/>
      <w:lvlText w:val="•"/>
      <w:lvlJc w:val="left"/>
      <w:pPr>
        <w:ind w:left="4455" w:hanging="272"/>
      </w:pPr>
      <w:rPr>
        <w:lang w:val="en-US" w:eastAsia="en-US" w:bidi="ar-SA"/>
      </w:rPr>
    </w:lvl>
  </w:abstractNum>
  <w:abstractNum w:abstractNumId="5" w15:restartNumberingAfterBreak="0">
    <w:nsid w:val="63C00E9A"/>
    <w:multiLevelType w:val="hybridMultilevel"/>
    <w:tmpl w:val="9A58921E"/>
    <w:lvl w:ilvl="0" w:tplc="7C4E56FA">
      <w:start w:val="1"/>
      <w:numFmt w:val="decimal"/>
      <w:pStyle w:val="Scope"/>
      <w:lvlText w:val="%1. "/>
      <w:lvlJc w:val="left"/>
      <w:pPr>
        <w:ind w:left="720" w:hanging="360"/>
      </w:pPr>
      <w:rPr>
        <w:rFonts w:ascii="Arial" w:hAnsi="Arial" w:hint="default"/>
        <w:b w:val="0"/>
        <w:i w:val="0"/>
        <w:sz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67EE5CDC"/>
    <w:multiLevelType w:val="hybridMultilevel"/>
    <w:tmpl w:val="65106E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E394801"/>
    <w:multiLevelType w:val="hybridMultilevel"/>
    <w:tmpl w:val="411EAAD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6E4A4B82"/>
    <w:multiLevelType w:val="hybridMultilevel"/>
    <w:tmpl w:val="087E41E6"/>
    <w:lvl w:ilvl="0" w:tplc="5E986896">
      <w:start w:val="10"/>
      <w:numFmt w:val="decimal"/>
      <w:lvlText w:val="%1."/>
      <w:lvlJc w:val="left"/>
      <w:pPr>
        <w:ind w:left="360" w:hanging="360"/>
      </w:pPr>
      <w:rPr>
        <w:rFonts w:ascii="Calibri" w:eastAsia="Calibri" w:hAnsi="Calibri" w:cs="Calibri" w:hint="default"/>
        <w:b/>
        <w:bCs/>
        <w:i w:val="0"/>
        <w:iCs w:val="0"/>
        <w:w w:val="96"/>
        <w:sz w:val="18"/>
        <w:szCs w:val="18"/>
        <w:lang w:val="en-US" w:eastAsia="en-US" w:bidi="ar-SA"/>
      </w:rPr>
    </w:lvl>
    <w:lvl w:ilvl="1" w:tplc="A3E871BE">
      <w:start w:val="1"/>
      <w:numFmt w:val="lowerLetter"/>
      <w:lvlText w:val="%2."/>
      <w:lvlJc w:val="left"/>
      <w:pPr>
        <w:ind w:left="451" w:hanging="272"/>
      </w:pPr>
      <w:rPr>
        <w:rFonts w:ascii="Calibri" w:eastAsia="Calibri" w:hAnsi="Calibri" w:cs="Calibri" w:hint="default"/>
        <w:b w:val="0"/>
        <w:bCs w:val="0"/>
        <w:i w:val="0"/>
        <w:iCs w:val="0"/>
        <w:w w:val="97"/>
        <w:sz w:val="18"/>
        <w:szCs w:val="18"/>
        <w:lang w:val="en-US" w:eastAsia="en-US" w:bidi="ar-SA"/>
      </w:rPr>
    </w:lvl>
    <w:lvl w:ilvl="2" w:tplc="1BCA644A">
      <w:numFmt w:val="bullet"/>
      <w:lvlText w:val="•"/>
      <w:lvlJc w:val="left"/>
      <w:pPr>
        <w:ind w:left="975" w:hanging="272"/>
      </w:pPr>
      <w:rPr>
        <w:lang w:val="en-US" w:eastAsia="en-US" w:bidi="ar-SA"/>
      </w:rPr>
    </w:lvl>
    <w:lvl w:ilvl="3" w:tplc="EB5E12F8">
      <w:numFmt w:val="bullet"/>
      <w:lvlText w:val="•"/>
      <w:lvlJc w:val="left"/>
      <w:pPr>
        <w:ind w:left="1491" w:hanging="272"/>
      </w:pPr>
      <w:rPr>
        <w:lang w:val="en-US" w:eastAsia="en-US" w:bidi="ar-SA"/>
      </w:rPr>
    </w:lvl>
    <w:lvl w:ilvl="4" w:tplc="168E9C6C">
      <w:numFmt w:val="bullet"/>
      <w:lvlText w:val="•"/>
      <w:lvlJc w:val="left"/>
      <w:pPr>
        <w:ind w:left="2007" w:hanging="272"/>
      </w:pPr>
      <w:rPr>
        <w:lang w:val="en-US" w:eastAsia="en-US" w:bidi="ar-SA"/>
      </w:rPr>
    </w:lvl>
    <w:lvl w:ilvl="5" w:tplc="451E1E6C">
      <w:numFmt w:val="bullet"/>
      <w:lvlText w:val="•"/>
      <w:lvlJc w:val="left"/>
      <w:pPr>
        <w:ind w:left="2523" w:hanging="272"/>
      </w:pPr>
      <w:rPr>
        <w:lang w:val="en-US" w:eastAsia="en-US" w:bidi="ar-SA"/>
      </w:rPr>
    </w:lvl>
    <w:lvl w:ilvl="6" w:tplc="6FE8B4F4">
      <w:numFmt w:val="bullet"/>
      <w:lvlText w:val="•"/>
      <w:lvlJc w:val="left"/>
      <w:pPr>
        <w:ind w:left="3039" w:hanging="272"/>
      </w:pPr>
      <w:rPr>
        <w:lang w:val="en-US" w:eastAsia="en-US" w:bidi="ar-SA"/>
      </w:rPr>
    </w:lvl>
    <w:lvl w:ilvl="7" w:tplc="960E0ADC">
      <w:numFmt w:val="bullet"/>
      <w:lvlText w:val="•"/>
      <w:lvlJc w:val="left"/>
      <w:pPr>
        <w:ind w:left="3555" w:hanging="272"/>
      </w:pPr>
      <w:rPr>
        <w:lang w:val="en-US" w:eastAsia="en-US" w:bidi="ar-SA"/>
      </w:rPr>
    </w:lvl>
    <w:lvl w:ilvl="8" w:tplc="DFA8BCC0">
      <w:numFmt w:val="bullet"/>
      <w:lvlText w:val="•"/>
      <w:lvlJc w:val="left"/>
      <w:pPr>
        <w:ind w:left="4071" w:hanging="272"/>
      </w:pPr>
      <w:rPr>
        <w:lang w:val="en-US" w:eastAsia="en-US" w:bidi="ar-SA"/>
      </w:rPr>
    </w:lvl>
  </w:abstractNum>
  <w:abstractNum w:abstractNumId="9" w15:restartNumberingAfterBreak="0">
    <w:nsid w:val="75907407"/>
    <w:multiLevelType w:val="hybridMultilevel"/>
    <w:tmpl w:val="24F672E0"/>
    <w:lvl w:ilvl="0" w:tplc="807A3A2C">
      <w:start w:val="1"/>
      <w:numFmt w:val="upperLetter"/>
      <w:lvlText w:val="%1."/>
      <w:lvlJc w:val="left"/>
      <w:pPr>
        <w:ind w:left="147" w:hanging="690"/>
      </w:pPr>
      <w:rPr>
        <w:rFonts w:ascii="Times New Roman" w:eastAsia="Times New Roman" w:hAnsi="Times New Roman" w:hint="default"/>
        <w:sz w:val="19"/>
        <w:szCs w:val="19"/>
      </w:rPr>
    </w:lvl>
    <w:lvl w:ilvl="1" w:tplc="2386363A">
      <w:start w:val="1"/>
      <w:numFmt w:val="decimal"/>
      <w:lvlText w:val="%2."/>
      <w:lvlJc w:val="left"/>
      <w:pPr>
        <w:ind w:left="231" w:hanging="282"/>
      </w:pPr>
      <w:rPr>
        <w:rFonts w:ascii="Times New Roman" w:eastAsia="Times New Roman" w:hAnsi="Times New Roman" w:hint="default"/>
        <w:b/>
        <w:bCs/>
        <w:w w:val="92"/>
        <w:sz w:val="19"/>
        <w:szCs w:val="19"/>
      </w:rPr>
    </w:lvl>
    <w:lvl w:ilvl="2" w:tplc="999C8F3A">
      <w:start w:val="1"/>
      <w:numFmt w:val="bullet"/>
      <w:lvlText w:val="•"/>
      <w:lvlJc w:val="left"/>
      <w:pPr>
        <w:ind w:left="769" w:hanging="282"/>
      </w:pPr>
      <w:rPr>
        <w:rFonts w:hint="default"/>
      </w:rPr>
    </w:lvl>
    <w:lvl w:ilvl="3" w:tplc="50D67FF8">
      <w:start w:val="1"/>
      <w:numFmt w:val="bullet"/>
      <w:lvlText w:val="•"/>
      <w:lvlJc w:val="left"/>
      <w:pPr>
        <w:ind w:left="1307" w:hanging="282"/>
      </w:pPr>
      <w:rPr>
        <w:rFonts w:hint="default"/>
      </w:rPr>
    </w:lvl>
    <w:lvl w:ilvl="4" w:tplc="B84E07CA">
      <w:start w:val="1"/>
      <w:numFmt w:val="bullet"/>
      <w:lvlText w:val="•"/>
      <w:lvlJc w:val="left"/>
      <w:pPr>
        <w:ind w:left="1844" w:hanging="282"/>
      </w:pPr>
      <w:rPr>
        <w:rFonts w:hint="default"/>
      </w:rPr>
    </w:lvl>
    <w:lvl w:ilvl="5" w:tplc="2E8034E2">
      <w:start w:val="1"/>
      <w:numFmt w:val="bullet"/>
      <w:lvlText w:val="•"/>
      <w:lvlJc w:val="left"/>
      <w:pPr>
        <w:ind w:left="2382" w:hanging="282"/>
      </w:pPr>
      <w:rPr>
        <w:rFonts w:hint="default"/>
      </w:rPr>
    </w:lvl>
    <w:lvl w:ilvl="6" w:tplc="4C7A77EC">
      <w:start w:val="1"/>
      <w:numFmt w:val="bullet"/>
      <w:lvlText w:val="•"/>
      <w:lvlJc w:val="left"/>
      <w:pPr>
        <w:ind w:left="2920" w:hanging="282"/>
      </w:pPr>
      <w:rPr>
        <w:rFonts w:hint="default"/>
      </w:rPr>
    </w:lvl>
    <w:lvl w:ilvl="7" w:tplc="FACAB9D0">
      <w:start w:val="1"/>
      <w:numFmt w:val="bullet"/>
      <w:lvlText w:val="•"/>
      <w:lvlJc w:val="left"/>
      <w:pPr>
        <w:ind w:left="3458" w:hanging="282"/>
      </w:pPr>
      <w:rPr>
        <w:rFonts w:hint="default"/>
      </w:rPr>
    </w:lvl>
    <w:lvl w:ilvl="8" w:tplc="D7F6B430">
      <w:start w:val="1"/>
      <w:numFmt w:val="bullet"/>
      <w:lvlText w:val="•"/>
      <w:lvlJc w:val="left"/>
      <w:pPr>
        <w:ind w:left="3996" w:hanging="282"/>
      </w:pPr>
      <w:rPr>
        <w:rFonts w:hint="default"/>
      </w:rPr>
    </w:lvl>
  </w:abstractNum>
  <w:abstractNum w:abstractNumId="10" w15:restartNumberingAfterBreak="0">
    <w:nsid w:val="794B008B"/>
    <w:multiLevelType w:val="hybridMultilevel"/>
    <w:tmpl w:val="0AC43B00"/>
    <w:lvl w:ilvl="0" w:tplc="C8D6561C">
      <w:start w:val="4"/>
      <w:numFmt w:val="lowerLetter"/>
      <w:lvlText w:val="%1."/>
      <w:lvlJc w:val="left"/>
      <w:pPr>
        <w:ind w:left="651" w:hanging="272"/>
      </w:pPr>
      <w:rPr>
        <w:rFonts w:ascii="Calibri" w:eastAsia="Calibri" w:hAnsi="Calibri" w:cs="Calibri" w:hint="default"/>
        <w:b w:val="0"/>
        <w:bCs w:val="0"/>
        <w:i w:val="0"/>
        <w:iCs w:val="0"/>
        <w:spacing w:val="-1"/>
        <w:w w:val="97"/>
        <w:sz w:val="18"/>
        <w:szCs w:val="18"/>
        <w:lang w:val="en-US" w:eastAsia="en-US" w:bidi="ar-SA"/>
      </w:rPr>
    </w:lvl>
    <w:lvl w:ilvl="1" w:tplc="DF3A5C80">
      <w:numFmt w:val="bullet"/>
      <w:lvlText w:val="•"/>
      <w:lvlJc w:val="left"/>
      <w:pPr>
        <w:ind w:left="1148" w:hanging="272"/>
      </w:pPr>
      <w:rPr>
        <w:lang w:val="en-US" w:eastAsia="en-US" w:bidi="ar-SA"/>
      </w:rPr>
    </w:lvl>
    <w:lvl w:ilvl="2" w:tplc="F00E00D8">
      <w:numFmt w:val="bullet"/>
      <w:lvlText w:val="•"/>
      <w:lvlJc w:val="left"/>
      <w:pPr>
        <w:ind w:left="1636" w:hanging="272"/>
      </w:pPr>
      <w:rPr>
        <w:lang w:val="en-US" w:eastAsia="en-US" w:bidi="ar-SA"/>
      </w:rPr>
    </w:lvl>
    <w:lvl w:ilvl="3" w:tplc="AE92C2EA">
      <w:numFmt w:val="bullet"/>
      <w:lvlText w:val="•"/>
      <w:lvlJc w:val="left"/>
      <w:pPr>
        <w:ind w:left="2124" w:hanging="272"/>
      </w:pPr>
      <w:rPr>
        <w:lang w:val="en-US" w:eastAsia="en-US" w:bidi="ar-SA"/>
      </w:rPr>
    </w:lvl>
    <w:lvl w:ilvl="4" w:tplc="02665A7C">
      <w:numFmt w:val="bullet"/>
      <w:lvlText w:val="•"/>
      <w:lvlJc w:val="left"/>
      <w:pPr>
        <w:ind w:left="2612" w:hanging="272"/>
      </w:pPr>
      <w:rPr>
        <w:lang w:val="en-US" w:eastAsia="en-US" w:bidi="ar-SA"/>
      </w:rPr>
    </w:lvl>
    <w:lvl w:ilvl="5" w:tplc="E4588298">
      <w:numFmt w:val="bullet"/>
      <w:lvlText w:val="•"/>
      <w:lvlJc w:val="left"/>
      <w:pPr>
        <w:ind w:left="3100" w:hanging="272"/>
      </w:pPr>
      <w:rPr>
        <w:lang w:val="en-US" w:eastAsia="en-US" w:bidi="ar-SA"/>
      </w:rPr>
    </w:lvl>
    <w:lvl w:ilvl="6" w:tplc="6F42A6D6">
      <w:numFmt w:val="bullet"/>
      <w:lvlText w:val="•"/>
      <w:lvlJc w:val="left"/>
      <w:pPr>
        <w:ind w:left="3588" w:hanging="272"/>
      </w:pPr>
      <w:rPr>
        <w:lang w:val="en-US" w:eastAsia="en-US" w:bidi="ar-SA"/>
      </w:rPr>
    </w:lvl>
    <w:lvl w:ilvl="7" w:tplc="CA8CF44C">
      <w:numFmt w:val="bullet"/>
      <w:lvlText w:val="•"/>
      <w:lvlJc w:val="left"/>
      <w:pPr>
        <w:ind w:left="4076" w:hanging="272"/>
      </w:pPr>
      <w:rPr>
        <w:lang w:val="en-US" w:eastAsia="en-US" w:bidi="ar-SA"/>
      </w:rPr>
    </w:lvl>
    <w:lvl w:ilvl="8" w:tplc="92C40A9E">
      <w:numFmt w:val="bullet"/>
      <w:lvlText w:val="•"/>
      <w:lvlJc w:val="left"/>
      <w:pPr>
        <w:ind w:left="4564" w:hanging="272"/>
      </w:pPr>
      <w:rPr>
        <w:lang w:val="en-US" w:eastAsia="en-US" w:bidi="ar-SA"/>
      </w:rPr>
    </w:lvl>
  </w:abstractNum>
  <w:abstractNum w:abstractNumId="11" w15:restartNumberingAfterBreak="0">
    <w:nsid w:val="7CA80D95"/>
    <w:multiLevelType w:val="hybridMultilevel"/>
    <w:tmpl w:val="5CBE3C6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35063316">
    <w:abstractNumId w:val="7"/>
  </w:num>
  <w:num w:numId="2" w16cid:durableId="1263415247">
    <w:abstractNumId w:val="11"/>
  </w:num>
  <w:num w:numId="3" w16cid:durableId="1700625604">
    <w:abstractNumId w:val="6"/>
  </w:num>
  <w:num w:numId="4" w16cid:durableId="1964382882">
    <w:abstractNumId w:val="9"/>
  </w:num>
  <w:num w:numId="5" w16cid:durableId="357239533">
    <w:abstractNumId w:val="1"/>
    <w:lvlOverride w:ilvl="0">
      <w:startOverride w:val="1"/>
    </w:lvlOverride>
    <w:lvlOverride w:ilvl="1">
      <w:startOverride w:val="1"/>
    </w:lvlOverride>
    <w:lvlOverride w:ilvl="2">
      <w:startOverride w:val="1"/>
    </w:lvlOverride>
    <w:lvlOverride w:ilvl="3"/>
    <w:lvlOverride w:ilvl="4"/>
    <w:lvlOverride w:ilvl="5"/>
    <w:lvlOverride w:ilvl="6"/>
    <w:lvlOverride w:ilvl="7"/>
    <w:lvlOverride w:ilvl="8"/>
  </w:num>
  <w:num w:numId="6" w16cid:durableId="449789513">
    <w:abstractNumId w:val="1"/>
  </w:num>
  <w:num w:numId="7" w16cid:durableId="1620986491">
    <w:abstractNumId w:val="2"/>
  </w:num>
  <w:num w:numId="8" w16cid:durableId="1548878695">
    <w:abstractNumId w:val="8"/>
    <w:lvlOverride w:ilvl="0">
      <w:startOverride w:val="10"/>
    </w:lvlOverride>
    <w:lvlOverride w:ilvl="1">
      <w:startOverride w:val="1"/>
    </w:lvlOverride>
    <w:lvlOverride w:ilvl="2"/>
    <w:lvlOverride w:ilvl="3"/>
    <w:lvlOverride w:ilvl="4"/>
    <w:lvlOverride w:ilvl="5"/>
    <w:lvlOverride w:ilvl="6"/>
    <w:lvlOverride w:ilvl="7"/>
    <w:lvlOverride w:ilvl="8"/>
  </w:num>
  <w:num w:numId="9" w16cid:durableId="658382694">
    <w:abstractNumId w:val="10"/>
    <w:lvlOverride w:ilvl="0">
      <w:startOverride w:val="3"/>
    </w:lvlOverride>
    <w:lvlOverride w:ilvl="1"/>
    <w:lvlOverride w:ilvl="2"/>
    <w:lvlOverride w:ilvl="3"/>
    <w:lvlOverride w:ilvl="4"/>
    <w:lvlOverride w:ilvl="5"/>
    <w:lvlOverride w:ilvl="6"/>
    <w:lvlOverride w:ilvl="7"/>
    <w:lvlOverride w:ilvl="8"/>
  </w:num>
  <w:num w:numId="10" w16cid:durableId="1210335948">
    <w:abstractNumId w:val="4"/>
    <w:lvlOverride w:ilvl="0">
      <w:startOverride w:val="11"/>
    </w:lvlOverride>
    <w:lvlOverride w:ilvl="1">
      <w:startOverride w:val="1"/>
    </w:lvlOverride>
    <w:lvlOverride w:ilvl="2"/>
    <w:lvlOverride w:ilvl="3"/>
    <w:lvlOverride w:ilvl="4"/>
    <w:lvlOverride w:ilvl="5"/>
    <w:lvlOverride w:ilvl="6"/>
    <w:lvlOverride w:ilvl="7"/>
    <w:lvlOverride w:ilvl="8"/>
  </w:num>
  <w:num w:numId="11" w16cid:durableId="1037777718">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2143884968">
    <w:abstractNumId w:val="0"/>
  </w:num>
  <w:num w:numId="13" w16cid:durableId="68231134">
    <w:abstractNumId w:val="3"/>
  </w:num>
  <w:num w:numId="14" w16cid:durableId="597177409">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70"/>
  <w:documentProtection w:edit="readOnly" w:enforcement="0"/>
  <w:defaultTabStop w:val="720"/>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E184A"/>
    <w:rsid w:val="00002CB0"/>
    <w:rsid w:val="0002500B"/>
    <w:rsid w:val="000261DE"/>
    <w:rsid w:val="00040B86"/>
    <w:rsid w:val="00061358"/>
    <w:rsid w:val="0008370C"/>
    <w:rsid w:val="0009361C"/>
    <w:rsid w:val="000A053A"/>
    <w:rsid w:val="000A16EA"/>
    <w:rsid w:val="000A1D24"/>
    <w:rsid w:val="000A43D2"/>
    <w:rsid w:val="000A79FA"/>
    <w:rsid w:val="000B6982"/>
    <w:rsid w:val="000C0DE4"/>
    <w:rsid w:val="00120453"/>
    <w:rsid w:val="00122988"/>
    <w:rsid w:val="00125823"/>
    <w:rsid w:val="00133FE0"/>
    <w:rsid w:val="00135BBA"/>
    <w:rsid w:val="00135FBF"/>
    <w:rsid w:val="00136B52"/>
    <w:rsid w:val="00143728"/>
    <w:rsid w:val="001463D0"/>
    <w:rsid w:val="00153809"/>
    <w:rsid w:val="0016148C"/>
    <w:rsid w:val="00162D26"/>
    <w:rsid w:val="001635BA"/>
    <w:rsid w:val="00163A33"/>
    <w:rsid w:val="00163D9E"/>
    <w:rsid w:val="00177D94"/>
    <w:rsid w:val="00177F23"/>
    <w:rsid w:val="001A0C28"/>
    <w:rsid w:val="001A21DE"/>
    <w:rsid w:val="001A2DBF"/>
    <w:rsid w:val="001B0DFD"/>
    <w:rsid w:val="001C44A6"/>
    <w:rsid w:val="001C4D5D"/>
    <w:rsid w:val="001C55E5"/>
    <w:rsid w:val="001D686C"/>
    <w:rsid w:val="001E338E"/>
    <w:rsid w:val="001F21F4"/>
    <w:rsid w:val="001F2E67"/>
    <w:rsid w:val="001F3C5B"/>
    <w:rsid w:val="001F5583"/>
    <w:rsid w:val="002007D2"/>
    <w:rsid w:val="00201268"/>
    <w:rsid w:val="00202647"/>
    <w:rsid w:val="0020441D"/>
    <w:rsid w:val="002063A0"/>
    <w:rsid w:val="00216308"/>
    <w:rsid w:val="00222E41"/>
    <w:rsid w:val="00223E57"/>
    <w:rsid w:val="00234A57"/>
    <w:rsid w:val="00240623"/>
    <w:rsid w:val="002505BB"/>
    <w:rsid w:val="00254CC6"/>
    <w:rsid w:val="002565AA"/>
    <w:rsid w:val="00260AEB"/>
    <w:rsid w:val="00261C62"/>
    <w:rsid w:val="00263B91"/>
    <w:rsid w:val="00273591"/>
    <w:rsid w:val="00281C32"/>
    <w:rsid w:val="002A289F"/>
    <w:rsid w:val="002A344D"/>
    <w:rsid w:val="002A6405"/>
    <w:rsid w:val="002A7E6E"/>
    <w:rsid w:val="002B3E6C"/>
    <w:rsid w:val="002B7D6F"/>
    <w:rsid w:val="002E3544"/>
    <w:rsid w:val="002F05CC"/>
    <w:rsid w:val="00311D10"/>
    <w:rsid w:val="00313705"/>
    <w:rsid w:val="003200D1"/>
    <w:rsid w:val="00321FED"/>
    <w:rsid w:val="003315B7"/>
    <w:rsid w:val="003358D8"/>
    <w:rsid w:val="003362DA"/>
    <w:rsid w:val="00351614"/>
    <w:rsid w:val="003707CB"/>
    <w:rsid w:val="0037424E"/>
    <w:rsid w:val="00391510"/>
    <w:rsid w:val="003B4A62"/>
    <w:rsid w:val="003C28DD"/>
    <w:rsid w:val="003D135C"/>
    <w:rsid w:val="003E2C2D"/>
    <w:rsid w:val="003E6F8F"/>
    <w:rsid w:val="003E7021"/>
    <w:rsid w:val="003E7A56"/>
    <w:rsid w:val="003F1E10"/>
    <w:rsid w:val="00405523"/>
    <w:rsid w:val="004204A4"/>
    <w:rsid w:val="00424E27"/>
    <w:rsid w:val="004262EC"/>
    <w:rsid w:val="0043407A"/>
    <w:rsid w:val="00455A51"/>
    <w:rsid w:val="004657A5"/>
    <w:rsid w:val="00465C1F"/>
    <w:rsid w:val="00465CB4"/>
    <w:rsid w:val="004777BA"/>
    <w:rsid w:val="00486046"/>
    <w:rsid w:val="00490D0D"/>
    <w:rsid w:val="00497E9F"/>
    <w:rsid w:val="004B0214"/>
    <w:rsid w:val="004B3416"/>
    <w:rsid w:val="004C7F5B"/>
    <w:rsid w:val="004D5ACF"/>
    <w:rsid w:val="004D6C4C"/>
    <w:rsid w:val="004E0485"/>
    <w:rsid w:val="004F1257"/>
    <w:rsid w:val="004F2D14"/>
    <w:rsid w:val="004F2D3B"/>
    <w:rsid w:val="004F3C72"/>
    <w:rsid w:val="004F4419"/>
    <w:rsid w:val="004F6F97"/>
    <w:rsid w:val="005172EB"/>
    <w:rsid w:val="00524DF6"/>
    <w:rsid w:val="005377A2"/>
    <w:rsid w:val="0054177A"/>
    <w:rsid w:val="00546FBF"/>
    <w:rsid w:val="005515EC"/>
    <w:rsid w:val="005542BD"/>
    <w:rsid w:val="00554D02"/>
    <w:rsid w:val="005555FC"/>
    <w:rsid w:val="00563E9C"/>
    <w:rsid w:val="005652FC"/>
    <w:rsid w:val="00565D54"/>
    <w:rsid w:val="005677B0"/>
    <w:rsid w:val="00577F54"/>
    <w:rsid w:val="005A1EB2"/>
    <w:rsid w:val="005B1D42"/>
    <w:rsid w:val="005C3495"/>
    <w:rsid w:val="005D6EC6"/>
    <w:rsid w:val="005E1F6A"/>
    <w:rsid w:val="005E7D49"/>
    <w:rsid w:val="005F25F0"/>
    <w:rsid w:val="005F5EC0"/>
    <w:rsid w:val="005F798D"/>
    <w:rsid w:val="00600BD9"/>
    <w:rsid w:val="00602FE8"/>
    <w:rsid w:val="006165B7"/>
    <w:rsid w:val="00616CBC"/>
    <w:rsid w:val="0062285A"/>
    <w:rsid w:val="0063700C"/>
    <w:rsid w:val="00641693"/>
    <w:rsid w:val="00641C32"/>
    <w:rsid w:val="00647F6D"/>
    <w:rsid w:val="00657BB2"/>
    <w:rsid w:val="00663D6F"/>
    <w:rsid w:val="00664734"/>
    <w:rsid w:val="006667C8"/>
    <w:rsid w:val="00667BA5"/>
    <w:rsid w:val="00677DAF"/>
    <w:rsid w:val="00684349"/>
    <w:rsid w:val="006921DE"/>
    <w:rsid w:val="006936BE"/>
    <w:rsid w:val="006A478F"/>
    <w:rsid w:val="006D09A7"/>
    <w:rsid w:val="006D7660"/>
    <w:rsid w:val="006E0466"/>
    <w:rsid w:val="006F40B1"/>
    <w:rsid w:val="006F4A59"/>
    <w:rsid w:val="006F5C70"/>
    <w:rsid w:val="00703C4E"/>
    <w:rsid w:val="00704238"/>
    <w:rsid w:val="00707E32"/>
    <w:rsid w:val="00722405"/>
    <w:rsid w:val="00734934"/>
    <w:rsid w:val="00736DF6"/>
    <w:rsid w:val="00756276"/>
    <w:rsid w:val="0078374C"/>
    <w:rsid w:val="00783B40"/>
    <w:rsid w:val="00786F4A"/>
    <w:rsid w:val="00796A16"/>
    <w:rsid w:val="007D121E"/>
    <w:rsid w:val="007D73C7"/>
    <w:rsid w:val="007F19DD"/>
    <w:rsid w:val="00825F9C"/>
    <w:rsid w:val="0082792C"/>
    <w:rsid w:val="00843DEB"/>
    <w:rsid w:val="00853804"/>
    <w:rsid w:val="00864286"/>
    <w:rsid w:val="00873028"/>
    <w:rsid w:val="008801D9"/>
    <w:rsid w:val="00891153"/>
    <w:rsid w:val="00891165"/>
    <w:rsid w:val="008B320B"/>
    <w:rsid w:val="008B4E94"/>
    <w:rsid w:val="008D0AFB"/>
    <w:rsid w:val="008D1EDD"/>
    <w:rsid w:val="008E25FE"/>
    <w:rsid w:val="008F711C"/>
    <w:rsid w:val="00933860"/>
    <w:rsid w:val="0093707E"/>
    <w:rsid w:val="00941277"/>
    <w:rsid w:val="00945239"/>
    <w:rsid w:val="00953DCA"/>
    <w:rsid w:val="0095474B"/>
    <w:rsid w:val="009618E1"/>
    <w:rsid w:val="00964474"/>
    <w:rsid w:val="00976791"/>
    <w:rsid w:val="0098466C"/>
    <w:rsid w:val="00986CB2"/>
    <w:rsid w:val="0099026B"/>
    <w:rsid w:val="00994AB7"/>
    <w:rsid w:val="009B6A07"/>
    <w:rsid w:val="009B7137"/>
    <w:rsid w:val="009C51A5"/>
    <w:rsid w:val="009D0B75"/>
    <w:rsid w:val="009D5266"/>
    <w:rsid w:val="009D7B77"/>
    <w:rsid w:val="009E184A"/>
    <w:rsid w:val="009E2F8B"/>
    <w:rsid w:val="009F0CD5"/>
    <w:rsid w:val="00A151F0"/>
    <w:rsid w:val="00A331A9"/>
    <w:rsid w:val="00A40AA5"/>
    <w:rsid w:val="00A40CAA"/>
    <w:rsid w:val="00A42ED2"/>
    <w:rsid w:val="00A4554E"/>
    <w:rsid w:val="00A62F9B"/>
    <w:rsid w:val="00A66F87"/>
    <w:rsid w:val="00A90448"/>
    <w:rsid w:val="00A9114A"/>
    <w:rsid w:val="00A934C8"/>
    <w:rsid w:val="00A951BC"/>
    <w:rsid w:val="00A97437"/>
    <w:rsid w:val="00AB39FF"/>
    <w:rsid w:val="00AF1D83"/>
    <w:rsid w:val="00B04A15"/>
    <w:rsid w:val="00B05AED"/>
    <w:rsid w:val="00B06671"/>
    <w:rsid w:val="00B067F3"/>
    <w:rsid w:val="00B2613E"/>
    <w:rsid w:val="00B306EC"/>
    <w:rsid w:val="00B33607"/>
    <w:rsid w:val="00B42A74"/>
    <w:rsid w:val="00B5196F"/>
    <w:rsid w:val="00B73ABB"/>
    <w:rsid w:val="00B9716D"/>
    <w:rsid w:val="00B97D14"/>
    <w:rsid w:val="00BA1D74"/>
    <w:rsid w:val="00BA49A3"/>
    <w:rsid w:val="00BB032D"/>
    <w:rsid w:val="00BC325A"/>
    <w:rsid w:val="00BC7C0E"/>
    <w:rsid w:val="00BD0083"/>
    <w:rsid w:val="00BE2D36"/>
    <w:rsid w:val="00BF31E5"/>
    <w:rsid w:val="00C225DB"/>
    <w:rsid w:val="00C259DC"/>
    <w:rsid w:val="00C270D7"/>
    <w:rsid w:val="00C4242A"/>
    <w:rsid w:val="00C42A82"/>
    <w:rsid w:val="00C42B8C"/>
    <w:rsid w:val="00C92D5E"/>
    <w:rsid w:val="00C962E0"/>
    <w:rsid w:val="00C96D65"/>
    <w:rsid w:val="00C97ACF"/>
    <w:rsid w:val="00CB0E15"/>
    <w:rsid w:val="00CB432E"/>
    <w:rsid w:val="00CD28B3"/>
    <w:rsid w:val="00CD3D69"/>
    <w:rsid w:val="00CD693B"/>
    <w:rsid w:val="00CE6684"/>
    <w:rsid w:val="00CF0DB8"/>
    <w:rsid w:val="00CF52B6"/>
    <w:rsid w:val="00CF5FEF"/>
    <w:rsid w:val="00D0273E"/>
    <w:rsid w:val="00D245F5"/>
    <w:rsid w:val="00D273E8"/>
    <w:rsid w:val="00D34D8E"/>
    <w:rsid w:val="00D35000"/>
    <w:rsid w:val="00D4083E"/>
    <w:rsid w:val="00D66D46"/>
    <w:rsid w:val="00D7121B"/>
    <w:rsid w:val="00D71F6A"/>
    <w:rsid w:val="00D740D4"/>
    <w:rsid w:val="00D82308"/>
    <w:rsid w:val="00D84F13"/>
    <w:rsid w:val="00D87A17"/>
    <w:rsid w:val="00DA00D3"/>
    <w:rsid w:val="00DA4FC7"/>
    <w:rsid w:val="00DB3EEA"/>
    <w:rsid w:val="00DB517C"/>
    <w:rsid w:val="00DC1A39"/>
    <w:rsid w:val="00DC3B21"/>
    <w:rsid w:val="00DD0E5E"/>
    <w:rsid w:val="00DD18D8"/>
    <w:rsid w:val="00DD1E1B"/>
    <w:rsid w:val="00DD38A1"/>
    <w:rsid w:val="00DE00ED"/>
    <w:rsid w:val="00DE1F0B"/>
    <w:rsid w:val="00DE3FF6"/>
    <w:rsid w:val="00DF1CB0"/>
    <w:rsid w:val="00DF7CD1"/>
    <w:rsid w:val="00E03574"/>
    <w:rsid w:val="00E15F41"/>
    <w:rsid w:val="00E24D0D"/>
    <w:rsid w:val="00E5373C"/>
    <w:rsid w:val="00E55841"/>
    <w:rsid w:val="00E63CBB"/>
    <w:rsid w:val="00E70BFA"/>
    <w:rsid w:val="00E77A94"/>
    <w:rsid w:val="00E95A51"/>
    <w:rsid w:val="00EB461B"/>
    <w:rsid w:val="00EB685F"/>
    <w:rsid w:val="00EF15B6"/>
    <w:rsid w:val="00EF4ED7"/>
    <w:rsid w:val="00F01B9E"/>
    <w:rsid w:val="00F035EE"/>
    <w:rsid w:val="00F075B1"/>
    <w:rsid w:val="00F076E0"/>
    <w:rsid w:val="00F146F4"/>
    <w:rsid w:val="00F16732"/>
    <w:rsid w:val="00F23ED2"/>
    <w:rsid w:val="00F249E1"/>
    <w:rsid w:val="00F3326B"/>
    <w:rsid w:val="00F42AE7"/>
    <w:rsid w:val="00F52561"/>
    <w:rsid w:val="00F554F7"/>
    <w:rsid w:val="00F72BB1"/>
    <w:rsid w:val="00F745D6"/>
    <w:rsid w:val="00F8345D"/>
    <w:rsid w:val="00F972CF"/>
    <w:rsid w:val="00FA741F"/>
    <w:rsid w:val="00FB6269"/>
    <w:rsid w:val="00FD0575"/>
    <w:rsid w:val="00FD3FA1"/>
    <w:rsid w:val="00FD4CD5"/>
    <w:rsid w:val="00FE68EA"/>
    <w:rsid w:val="00FE7168"/>
    <w:rsid w:val="00FF4E1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7933CF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20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A478F"/>
    <w:pPr>
      <w:spacing w:after="0" w:line="264" w:lineRule="auto"/>
    </w:pPr>
    <w:rPr>
      <w:rFonts w:ascii="Arial" w:hAnsi="Arial"/>
      <w:sz w:val="24"/>
    </w:rPr>
  </w:style>
  <w:style w:type="paragraph" w:styleId="Heading1">
    <w:name w:val="heading 1"/>
    <w:basedOn w:val="Body"/>
    <w:next w:val="Body"/>
    <w:link w:val="Heading1Char"/>
    <w:uiPriority w:val="9"/>
    <w:qFormat/>
    <w:rsid w:val="001635BA"/>
    <w:pPr>
      <w:widowControl w:val="0"/>
      <w:autoSpaceDE w:val="0"/>
      <w:autoSpaceDN w:val="0"/>
      <w:spacing w:before="180"/>
      <w:outlineLvl w:val="0"/>
    </w:pPr>
    <w:rPr>
      <w:rFonts w:eastAsia="Calibri" w:cs="Calibri"/>
      <w:b/>
      <w:bCs/>
      <w:caps/>
      <w:color w:val="FF0000"/>
      <w:sz w:val="28"/>
      <w:szCs w:val="44"/>
    </w:rPr>
  </w:style>
  <w:style w:type="paragraph" w:styleId="Heading2">
    <w:name w:val="heading 2"/>
    <w:basedOn w:val="Normal"/>
    <w:next w:val="Normal"/>
    <w:link w:val="Heading2Char"/>
    <w:uiPriority w:val="9"/>
    <w:semiHidden/>
    <w:unhideWhenUsed/>
    <w:rsid w:val="00736DF6"/>
    <w:pPr>
      <w:keepNext/>
      <w:keepLines/>
      <w:spacing w:before="40"/>
      <w:outlineLvl w:val="1"/>
    </w:pPr>
    <w:rPr>
      <w:rFonts w:asciiTheme="majorHAnsi" w:eastAsiaTheme="majorEastAsia" w:hAnsiTheme="majorHAnsi" w:cstheme="majorBidi"/>
      <w:color w:val="365F91"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6F40B1"/>
    <w:pPr>
      <w:tabs>
        <w:tab w:val="center" w:pos="4680"/>
        <w:tab w:val="right" w:pos="9360"/>
      </w:tabs>
    </w:pPr>
  </w:style>
  <w:style w:type="character" w:customStyle="1" w:styleId="HeaderChar">
    <w:name w:val="Header Char"/>
    <w:basedOn w:val="DefaultParagraphFont"/>
    <w:link w:val="Header"/>
    <w:uiPriority w:val="99"/>
    <w:rsid w:val="006F40B1"/>
  </w:style>
  <w:style w:type="paragraph" w:styleId="Footer">
    <w:name w:val="footer"/>
    <w:basedOn w:val="Normal"/>
    <w:link w:val="FooterChar"/>
    <w:uiPriority w:val="99"/>
    <w:unhideWhenUsed/>
    <w:rsid w:val="006F40B1"/>
    <w:pPr>
      <w:tabs>
        <w:tab w:val="center" w:pos="4680"/>
        <w:tab w:val="right" w:pos="9360"/>
      </w:tabs>
    </w:pPr>
  </w:style>
  <w:style w:type="character" w:customStyle="1" w:styleId="FooterChar">
    <w:name w:val="Footer Char"/>
    <w:basedOn w:val="DefaultParagraphFont"/>
    <w:link w:val="Footer"/>
    <w:uiPriority w:val="99"/>
    <w:rsid w:val="006F40B1"/>
  </w:style>
  <w:style w:type="paragraph" w:styleId="BalloonText">
    <w:name w:val="Balloon Text"/>
    <w:basedOn w:val="Normal"/>
    <w:link w:val="BalloonTextChar"/>
    <w:uiPriority w:val="99"/>
    <w:semiHidden/>
    <w:unhideWhenUsed/>
    <w:rsid w:val="006F40B1"/>
    <w:rPr>
      <w:rFonts w:ascii="Tahoma" w:hAnsi="Tahoma" w:cs="Tahoma"/>
      <w:sz w:val="16"/>
      <w:szCs w:val="16"/>
    </w:rPr>
  </w:style>
  <w:style w:type="character" w:customStyle="1" w:styleId="BalloonTextChar">
    <w:name w:val="Balloon Text Char"/>
    <w:basedOn w:val="DefaultParagraphFont"/>
    <w:link w:val="BalloonText"/>
    <w:uiPriority w:val="99"/>
    <w:semiHidden/>
    <w:rsid w:val="006F40B1"/>
    <w:rPr>
      <w:rFonts w:ascii="Tahoma" w:hAnsi="Tahoma" w:cs="Tahoma"/>
      <w:sz w:val="16"/>
      <w:szCs w:val="16"/>
    </w:rPr>
  </w:style>
  <w:style w:type="paragraph" w:styleId="NoSpacing">
    <w:name w:val="No Spacing"/>
    <w:link w:val="NoSpacingChar"/>
    <w:uiPriority w:val="1"/>
    <w:qFormat/>
    <w:rsid w:val="00546FBF"/>
    <w:pPr>
      <w:spacing w:after="0"/>
    </w:pPr>
    <w:rPr>
      <w:rFonts w:ascii="Arial" w:hAnsi="Arial"/>
      <w:sz w:val="24"/>
    </w:rPr>
  </w:style>
  <w:style w:type="paragraph" w:styleId="ListParagraph">
    <w:name w:val="List Paragraph"/>
    <w:basedOn w:val="Normal"/>
    <w:link w:val="ListParagraphChar"/>
    <w:uiPriority w:val="34"/>
    <w:rsid w:val="00A90448"/>
    <w:pPr>
      <w:ind w:left="720"/>
      <w:contextualSpacing/>
    </w:pPr>
    <w:rPr>
      <w:rFonts w:eastAsiaTheme="minorEastAsia"/>
      <w:szCs w:val="24"/>
    </w:rPr>
  </w:style>
  <w:style w:type="character" w:customStyle="1" w:styleId="NoSpacingChar">
    <w:name w:val="No Spacing Char"/>
    <w:basedOn w:val="DefaultParagraphFont"/>
    <w:link w:val="NoSpacing"/>
    <w:uiPriority w:val="1"/>
    <w:rsid w:val="00546FBF"/>
    <w:rPr>
      <w:rFonts w:ascii="Arial" w:hAnsi="Arial"/>
      <w:sz w:val="24"/>
    </w:rPr>
  </w:style>
  <w:style w:type="character" w:customStyle="1" w:styleId="Heading1Char">
    <w:name w:val="Heading 1 Char"/>
    <w:basedOn w:val="DefaultParagraphFont"/>
    <w:link w:val="Heading1"/>
    <w:uiPriority w:val="9"/>
    <w:rsid w:val="001635BA"/>
    <w:rPr>
      <w:rFonts w:ascii="Arial" w:eastAsia="Calibri" w:hAnsi="Arial" w:cs="Calibri"/>
      <w:b/>
      <w:bCs/>
      <w:caps/>
      <w:color w:val="FF0000"/>
      <w:sz w:val="28"/>
      <w:szCs w:val="44"/>
    </w:rPr>
  </w:style>
  <w:style w:type="paragraph" w:styleId="BodyText">
    <w:name w:val="Body Text"/>
    <w:basedOn w:val="Normal"/>
    <w:link w:val="BodyTextChar"/>
    <w:uiPriority w:val="1"/>
    <w:semiHidden/>
    <w:unhideWhenUsed/>
    <w:qFormat/>
    <w:rsid w:val="00CB0E15"/>
    <w:pPr>
      <w:widowControl w:val="0"/>
      <w:autoSpaceDE w:val="0"/>
      <w:autoSpaceDN w:val="0"/>
    </w:pPr>
    <w:rPr>
      <w:rFonts w:ascii="Calibri" w:eastAsia="Calibri" w:hAnsi="Calibri" w:cs="Calibri"/>
      <w:sz w:val="18"/>
      <w:szCs w:val="18"/>
    </w:rPr>
  </w:style>
  <w:style w:type="character" w:customStyle="1" w:styleId="BodyTextChar">
    <w:name w:val="Body Text Char"/>
    <w:basedOn w:val="DefaultParagraphFont"/>
    <w:link w:val="BodyText"/>
    <w:uiPriority w:val="1"/>
    <w:semiHidden/>
    <w:rsid w:val="00CB0E15"/>
    <w:rPr>
      <w:rFonts w:ascii="Calibri" w:eastAsia="Calibri" w:hAnsi="Calibri" w:cs="Calibri"/>
      <w:sz w:val="18"/>
      <w:szCs w:val="18"/>
    </w:rPr>
  </w:style>
  <w:style w:type="paragraph" w:customStyle="1" w:styleId="TableParagraph">
    <w:name w:val="Table Paragraph"/>
    <w:basedOn w:val="Normal"/>
    <w:uiPriority w:val="1"/>
    <w:rsid w:val="00CB0E15"/>
    <w:pPr>
      <w:widowControl w:val="0"/>
      <w:autoSpaceDE w:val="0"/>
      <w:autoSpaceDN w:val="0"/>
    </w:pPr>
    <w:rPr>
      <w:rFonts w:ascii="Calibri" w:eastAsia="Calibri" w:hAnsi="Calibri" w:cs="Calibri"/>
    </w:rPr>
  </w:style>
  <w:style w:type="character" w:customStyle="1" w:styleId="Heading2Char">
    <w:name w:val="Heading 2 Char"/>
    <w:basedOn w:val="DefaultParagraphFont"/>
    <w:link w:val="Heading2"/>
    <w:uiPriority w:val="9"/>
    <w:semiHidden/>
    <w:rsid w:val="00736DF6"/>
    <w:rPr>
      <w:rFonts w:asciiTheme="majorHAnsi" w:eastAsiaTheme="majorEastAsia" w:hAnsiTheme="majorHAnsi" w:cstheme="majorBidi"/>
      <w:color w:val="365F91" w:themeColor="accent1" w:themeShade="BF"/>
      <w:sz w:val="26"/>
      <w:szCs w:val="26"/>
    </w:rPr>
  </w:style>
  <w:style w:type="character" w:styleId="CommentReference">
    <w:name w:val="annotation reference"/>
    <w:basedOn w:val="DefaultParagraphFont"/>
    <w:uiPriority w:val="99"/>
    <w:semiHidden/>
    <w:unhideWhenUsed/>
    <w:rsid w:val="00E63CBB"/>
    <w:rPr>
      <w:sz w:val="16"/>
      <w:szCs w:val="16"/>
    </w:rPr>
  </w:style>
  <w:style w:type="paragraph" w:styleId="CommentText">
    <w:name w:val="annotation text"/>
    <w:basedOn w:val="Normal"/>
    <w:link w:val="CommentTextChar"/>
    <w:uiPriority w:val="99"/>
    <w:unhideWhenUsed/>
    <w:rsid w:val="00E63CBB"/>
    <w:rPr>
      <w:sz w:val="20"/>
      <w:szCs w:val="20"/>
    </w:rPr>
  </w:style>
  <w:style w:type="character" w:customStyle="1" w:styleId="CommentTextChar">
    <w:name w:val="Comment Text Char"/>
    <w:basedOn w:val="DefaultParagraphFont"/>
    <w:link w:val="CommentText"/>
    <w:uiPriority w:val="99"/>
    <w:rsid w:val="00E63CBB"/>
    <w:rPr>
      <w:sz w:val="20"/>
      <w:szCs w:val="20"/>
    </w:rPr>
  </w:style>
  <w:style w:type="paragraph" w:styleId="CommentSubject">
    <w:name w:val="annotation subject"/>
    <w:basedOn w:val="CommentText"/>
    <w:next w:val="CommentText"/>
    <w:link w:val="CommentSubjectChar"/>
    <w:uiPriority w:val="99"/>
    <w:semiHidden/>
    <w:unhideWhenUsed/>
    <w:rsid w:val="00E63CBB"/>
    <w:rPr>
      <w:b/>
      <w:bCs/>
    </w:rPr>
  </w:style>
  <w:style w:type="character" w:customStyle="1" w:styleId="CommentSubjectChar">
    <w:name w:val="Comment Subject Char"/>
    <w:basedOn w:val="CommentTextChar"/>
    <w:link w:val="CommentSubject"/>
    <w:uiPriority w:val="99"/>
    <w:semiHidden/>
    <w:rsid w:val="00E63CBB"/>
    <w:rPr>
      <w:b/>
      <w:bCs/>
      <w:sz w:val="20"/>
      <w:szCs w:val="20"/>
    </w:rPr>
  </w:style>
  <w:style w:type="paragraph" w:styleId="Revision">
    <w:name w:val="Revision"/>
    <w:hidden/>
    <w:uiPriority w:val="99"/>
    <w:semiHidden/>
    <w:rsid w:val="00143728"/>
    <w:pPr>
      <w:spacing w:after="0"/>
    </w:pPr>
  </w:style>
  <w:style w:type="paragraph" w:styleId="Title">
    <w:name w:val="Title"/>
    <w:basedOn w:val="Body"/>
    <w:next w:val="Body"/>
    <w:link w:val="TitleChar"/>
    <w:uiPriority w:val="10"/>
    <w:qFormat/>
    <w:rsid w:val="001635BA"/>
    <w:pPr>
      <w:spacing w:before="180" w:after="100" w:afterAutospacing="1"/>
      <w:contextualSpacing/>
      <w:jc w:val="center"/>
    </w:pPr>
    <w:rPr>
      <w:rFonts w:eastAsiaTheme="majorEastAsia" w:cstheme="majorBidi"/>
      <w:b/>
      <w:caps/>
      <w:spacing w:val="-10"/>
      <w:kern w:val="28"/>
      <w:sz w:val="28"/>
      <w:szCs w:val="56"/>
    </w:rPr>
  </w:style>
  <w:style w:type="character" w:customStyle="1" w:styleId="TitleChar">
    <w:name w:val="Title Char"/>
    <w:basedOn w:val="DefaultParagraphFont"/>
    <w:link w:val="Title"/>
    <w:uiPriority w:val="10"/>
    <w:rsid w:val="001635BA"/>
    <w:rPr>
      <w:rFonts w:ascii="Arial" w:eastAsiaTheme="majorEastAsia" w:hAnsi="Arial" w:cstheme="majorBidi"/>
      <w:b/>
      <w:caps/>
      <w:spacing w:val="-10"/>
      <w:kern w:val="28"/>
      <w:sz w:val="28"/>
      <w:szCs w:val="56"/>
    </w:rPr>
  </w:style>
  <w:style w:type="paragraph" w:customStyle="1" w:styleId="Assumptions">
    <w:name w:val="Assumptions"/>
    <w:basedOn w:val="Body"/>
    <w:link w:val="AssumptionsChar"/>
    <w:qFormat/>
    <w:rsid w:val="00546FBF"/>
    <w:pPr>
      <w:numPr>
        <w:numId w:val="13"/>
      </w:numPr>
    </w:pPr>
  </w:style>
  <w:style w:type="character" w:customStyle="1" w:styleId="ListParagraphChar">
    <w:name w:val="List Paragraph Char"/>
    <w:basedOn w:val="DefaultParagraphFont"/>
    <w:link w:val="ListParagraph"/>
    <w:uiPriority w:val="34"/>
    <w:rsid w:val="00546FBF"/>
    <w:rPr>
      <w:rFonts w:ascii="Arial" w:eastAsiaTheme="minorEastAsia" w:hAnsi="Arial"/>
      <w:sz w:val="24"/>
      <w:szCs w:val="24"/>
    </w:rPr>
  </w:style>
  <w:style w:type="character" w:customStyle="1" w:styleId="AssumptionsChar">
    <w:name w:val="Assumptions Char"/>
    <w:basedOn w:val="ListParagraphChar"/>
    <w:link w:val="Assumptions"/>
    <w:rsid w:val="006A478F"/>
    <w:rPr>
      <w:rFonts w:ascii="Arial" w:eastAsiaTheme="minorEastAsia" w:hAnsi="Arial"/>
      <w:sz w:val="24"/>
      <w:szCs w:val="24"/>
    </w:rPr>
  </w:style>
  <w:style w:type="paragraph" w:customStyle="1" w:styleId="ScopeHeading">
    <w:name w:val="Scope Heading"/>
    <w:basedOn w:val="Body"/>
    <w:next w:val="Scope"/>
    <w:link w:val="ScopeHeadingChar"/>
    <w:qFormat/>
    <w:rsid w:val="00313705"/>
    <w:pPr>
      <w:spacing w:before="60"/>
    </w:pPr>
    <w:rPr>
      <w:b/>
      <w:bCs/>
      <w:caps/>
    </w:rPr>
  </w:style>
  <w:style w:type="character" w:customStyle="1" w:styleId="ScopeHeadingChar">
    <w:name w:val="Scope Heading Char"/>
    <w:basedOn w:val="DefaultParagraphFont"/>
    <w:link w:val="ScopeHeading"/>
    <w:rsid w:val="006A478F"/>
    <w:rPr>
      <w:rFonts w:ascii="Arial" w:hAnsi="Arial"/>
      <w:b/>
      <w:bCs/>
      <w:caps/>
      <w:sz w:val="24"/>
    </w:rPr>
  </w:style>
  <w:style w:type="paragraph" w:customStyle="1" w:styleId="ItemsHeading">
    <w:name w:val="Items Heading"/>
    <w:basedOn w:val="Body"/>
    <w:next w:val="Assumptions"/>
    <w:link w:val="ItemsHeadingChar"/>
    <w:qFormat/>
    <w:rsid w:val="00313705"/>
    <w:pPr>
      <w:spacing w:before="60" w:after="0"/>
    </w:pPr>
    <w:rPr>
      <w:i/>
      <w:iCs/>
    </w:rPr>
  </w:style>
  <w:style w:type="character" w:customStyle="1" w:styleId="ItemsHeadingChar">
    <w:name w:val="Items Heading Char"/>
    <w:basedOn w:val="DefaultParagraphFont"/>
    <w:link w:val="ItemsHeading"/>
    <w:rsid w:val="006A478F"/>
    <w:rPr>
      <w:rFonts w:ascii="Arial" w:hAnsi="Arial"/>
      <w:i/>
      <w:iCs/>
      <w:sz w:val="24"/>
    </w:rPr>
  </w:style>
  <w:style w:type="paragraph" w:customStyle="1" w:styleId="Scope">
    <w:name w:val="Scope"/>
    <w:basedOn w:val="Body"/>
    <w:next w:val="ItemsHeading"/>
    <w:link w:val="ScopeChar"/>
    <w:qFormat/>
    <w:rsid w:val="00E77A94"/>
    <w:pPr>
      <w:numPr>
        <w:numId w:val="14"/>
      </w:numPr>
    </w:pPr>
  </w:style>
  <w:style w:type="character" w:customStyle="1" w:styleId="ScopeChar">
    <w:name w:val="Scope Char"/>
    <w:basedOn w:val="DefaultParagraphFont"/>
    <w:link w:val="Scope"/>
    <w:rsid w:val="006A478F"/>
    <w:rPr>
      <w:rFonts w:ascii="Arial" w:hAnsi="Arial"/>
      <w:sz w:val="24"/>
    </w:rPr>
  </w:style>
  <w:style w:type="paragraph" w:customStyle="1" w:styleId="Body">
    <w:name w:val="Body"/>
    <w:basedOn w:val="Normal"/>
    <w:link w:val="BodyChar"/>
    <w:qFormat/>
    <w:rsid w:val="001635BA"/>
    <w:pPr>
      <w:spacing w:after="120"/>
    </w:pPr>
  </w:style>
  <w:style w:type="character" w:customStyle="1" w:styleId="BodyChar">
    <w:name w:val="Body Char"/>
    <w:basedOn w:val="DefaultParagraphFont"/>
    <w:link w:val="Body"/>
    <w:rsid w:val="001635BA"/>
    <w:rPr>
      <w:rFonts w:ascii="Arial" w:hAnsi="Arial"/>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38251316">
      <w:bodyDiv w:val="1"/>
      <w:marLeft w:val="0"/>
      <w:marRight w:val="0"/>
      <w:marTop w:val="0"/>
      <w:marBottom w:val="0"/>
      <w:divBdr>
        <w:top w:val="none" w:sz="0" w:space="0" w:color="auto"/>
        <w:left w:val="none" w:sz="0" w:space="0" w:color="auto"/>
        <w:bottom w:val="none" w:sz="0" w:space="0" w:color="auto"/>
        <w:right w:val="none" w:sz="0" w:space="0" w:color="auto"/>
      </w:divBdr>
    </w:div>
    <w:div w:id="245578905">
      <w:bodyDiv w:val="1"/>
      <w:marLeft w:val="0"/>
      <w:marRight w:val="0"/>
      <w:marTop w:val="0"/>
      <w:marBottom w:val="0"/>
      <w:divBdr>
        <w:top w:val="none" w:sz="0" w:space="0" w:color="auto"/>
        <w:left w:val="none" w:sz="0" w:space="0" w:color="auto"/>
        <w:bottom w:val="none" w:sz="0" w:space="0" w:color="auto"/>
        <w:right w:val="none" w:sz="0" w:space="0" w:color="auto"/>
      </w:divBdr>
    </w:div>
    <w:div w:id="397627479">
      <w:bodyDiv w:val="1"/>
      <w:marLeft w:val="0"/>
      <w:marRight w:val="0"/>
      <w:marTop w:val="0"/>
      <w:marBottom w:val="0"/>
      <w:divBdr>
        <w:top w:val="none" w:sz="0" w:space="0" w:color="auto"/>
        <w:left w:val="none" w:sz="0" w:space="0" w:color="auto"/>
        <w:bottom w:val="none" w:sz="0" w:space="0" w:color="auto"/>
        <w:right w:val="none" w:sz="0" w:space="0" w:color="auto"/>
      </w:divBdr>
    </w:div>
    <w:div w:id="404182574">
      <w:bodyDiv w:val="1"/>
      <w:marLeft w:val="0"/>
      <w:marRight w:val="0"/>
      <w:marTop w:val="0"/>
      <w:marBottom w:val="0"/>
      <w:divBdr>
        <w:top w:val="none" w:sz="0" w:space="0" w:color="auto"/>
        <w:left w:val="none" w:sz="0" w:space="0" w:color="auto"/>
        <w:bottom w:val="none" w:sz="0" w:space="0" w:color="auto"/>
        <w:right w:val="none" w:sz="0" w:space="0" w:color="auto"/>
      </w:divBdr>
    </w:div>
    <w:div w:id="441924851">
      <w:bodyDiv w:val="1"/>
      <w:marLeft w:val="0"/>
      <w:marRight w:val="0"/>
      <w:marTop w:val="0"/>
      <w:marBottom w:val="0"/>
      <w:divBdr>
        <w:top w:val="none" w:sz="0" w:space="0" w:color="auto"/>
        <w:left w:val="none" w:sz="0" w:space="0" w:color="auto"/>
        <w:bottom w:val="none" w:sz="0" w:space="0" w:color="auto"/>
        <w:right w:val="none" w:sz="0" w:space="0" w:color="auto"/>
      </w:divBdr>
    </w:div>
    <w:div w:id="496459635">
      <w:bodyDiv w:val="1"/>
      <w:marLeft w:val="0"/>
      <w:marRight w:val="0"/>
      <w:marTop w:val="0"/>
      <w:marBottom w:val="0"/>
      <w:divBdr>
        <w:top w:val="none" w:sz="0" w:space="0" w:color="auto"/>
        <w:left w:val="none" w:sz="0" w:space="0" w:color="auto"/>
        <w:bottom w:val="none" w:sz="0" w:space="0" w:color="auto"/>
        <w:right w:val="none" w:sz="0" w:space="0" w:color="auto"/>
      </w:divBdr>
    </w:div>
    <w:div w:id="606153950">
      <w:bodyDiv w:val="1"/>
      <w:marLeft w:val="0"/>
      <w:marRight w:val="0"/>
      <w:marTop w:val="0"/>
      <w:marBottom w:val="0"/>
      <w:divBdr>
        <w:top w:val="none" w:sz="0" w:space="0" w:color="auto"/>
        <w:left w:val="none" w:sz="0" w:space="0" w:color="auto"/>
        <w:bottom w:val="none" w:sz="0" w:space="0" w:color="auto"/>
        <w:right w:val="none" w:sz="0" w:space="0" w:color="auto"/>
      </w:divBdr>
    </w:div>
    <w:div w:id="610094607">
      <w:bodyDiv w:val="1"/>
      <w:marLeft w:val="0"/>
      <w:marRight w:val="0"/>
      <w:marTop w:val="0"/>
      <w:marBottom w:val="0"/>
      <w:divBdr>
        <w:top w:val="none" w:sz="0" w:space="0" w:color="auto"/>
        <w:left w:val="none" w:sz="0" w:space="0" w:color="auto"/>
        <w:bottom w:val="none" w:sz="0" w:space="0" w:color="auto"/>
        <w:right w:val="none" w:sz="0" w:space="0" w:color="auto"/>
      </w:divBdr>
    </w:div>
    <w:div w:id="647319844">
      <w:bodyDiv w:val="1"/>
      <w:marLeft w:val="0"/>
      <w:marRight w:val="0"/>
      <w:marTop w:val="0"/>
      <w:marBottom w:val="0"/>
      <w:divBdr>
        <w:top w:val="none" w:sz="0" w:space="0" w:color="auto"/>
        <w:left w:val="none" w:sz="0" w:space="0" w:color="auto"/>
        <w:bottom w:val="none" w:sz="0" w:space="0" w:color="auto"/>
        <w:right w:val="none" w:sz="0" w:space="0" w:color="auto"/>
      </w:divBdr>
    </w:div>
    <w:div w:id="692417591">
      <w:bodyDiv w:val="1"/>
      <w:marLeft w:val="0"/>
      <w:marRight w:val="0"/>
      <w:marTop w:val="0"/>
      <w:marBottom w:val="0"/>
      <w:divBdr>
        <w:top w:val="none" w:sz="0" w:space="0" w:color="auto"/>
        <w:left w:val="none" w:sz="0" w:space="0" w:color="auto"/>
        <w:bottom w:val="none" w:sz="0" w:space="0" w:color="auto"/>
        <w:right w:val="none" w:sz="0" w:space="0" w:color="auto"/>
      </w:divBdr>
    </w:div>
    <w:div w:id="751044450">
      <w:bodyDiv w:val="1"/>
      <w:marLeft w:val="0"/>
      <w:marRight w:val="0"/>
      <w:marTop w:val="0"/>
      <w:marBottom w:val="0"/>
      <w:divBdr>
        <w:top w:val="none" w:sz="0" w:space="0" w:color="auto"/>
        <w:left w:val="none" w:sz="0" w:space="0" w:color="auto"/>
        <w:bottom w:val="none" w:sz="0" w:space="0" w:color="auto"/>
        <w:right w:val="none" w:sz="0" w:space="0" w:color="auto"/>
      </w:divBdr>
    </w:div>
    <w:div w:id="752555316">
      <w:bodyDiv w:val="1"/>
      <w:marLeft w:val="0"/>
      <w:marRight w:val="0"/>
      <w:marTop w:val="0"/>
      <w:marBottom w:val="0"/>
      <w:divBdr>
        <w:top w:val="none" w:sz="0" w:space="0" w:color="auto"/>
        <w:left w:val="none" w:sz="0" w:space="0" w:color="auto"/>
        <w:bottom w:val="none" w:sz="0" w:space="0" w:color="auto"/>
        <w:right w:val="none" w:sz="0" w:space="0" w:color="auto"/>
      </w:divBdr>
    </w:div>
    <w:div w:id="851837958">
      <w:bodyDiv w:val="1"/>
      <w:marLeft w:val="0"/>
      <w:marRight w:val="0"/>
      <w:marTop w:val="0"/>
      <w:marBottom w:val="0"/>
      <w:divBdr>
        <w:top w:val="none" w:sz="0" w:space="0" w:color="auto"/>
        <w:left w:val="none" w:sz="0" w:space="0" w:color="auto"/>
        <w:bottom w:val="none" w:sz="0" w:space="0" w:color="auto"/>
        <w:right w:val="none" w:sz="0" w:space="0" w:color="auto"/>
      </w:divBdr>
    </w:div>
    <w:div w:id="914708984">
      <w:bodyDiv w:val="1"/>
      <w:marLeft w:val="0"/>
      <w:marRight w:val="0"/>
      <w:marTop w:val="0"/>
      <w:marBottom w:val="0"/>
      <w:divBdr>
        <w:top w:val="none" w:sz="0" w:space="0" w:color="auto"/>
        <w:left w:val="none" w:sz="0" w:space="0" w:color="auto"/>
        <w:bottom w:val="none" w:sz="0" w:space="0" w:color="auto"/>
        <w:right w:val="none" w:sz="0" w:space="0" w:color="auto"/>
      </w:divBdr>
    </w:div>
    <w:div w:id="919363818">
      <w:bodyDiv w:val="1"/>
      <w:marLeft w:val="0"/>
      <w:marRight w:val="0"/>
      <w:marTop w:val="0"/>
      <w:marBottom w:val="0"/>
      <w:divBdr>
        <w:top w:val="none" w:sz="0" w:space="0" w:color="auto"/>
        <w:left w:val="none" w:sz="0" w:space="0" w:color="auto"/>
        <w:bottom w:val="none" w:sz="0" w:space="0" w:color="auto"/>
        <w:right w:val="none" w:sz="0" w:space="0" w:color="auto"/>
      </w:divBdr>
    </w:div>
    <w:div w:id="947734013">
      <w:bodyDiv w:val="1"/>
      <w:marLeft w:val="0"/>
      <w:marRight w:val="0"/>
      <w:marTop w:val="0"/>
      <w:marBottom w:val="0"/>
      <w:divBdr>
        <w:top w:val="none" w:sz="0" w:space="0" w:color="auto"/>
        <w:left w:val="none" w:sz="0" w:space="0" w:color="auto"/>
        <w:bottom w:val="none" w:sz="0" w:space="0" w:color="auto"/>
        <w:right w:val="none" w:sz="0" w:space="0" w:color="auto"/>
      </w:divBdr>
    </w:div>
    <w:div w:id="1103721069">
      <w:bodyDiv w:val="1"/>
      <w:marLeft w:val="0"/>
      <w:marRight w:val="0"/>
      <w:marTop w:val="0"/>
      <w:marBottom w:val="0"/>
      <w:divBdr>
        <w:top w:val="none" w:sz="0" w:space="0" w:color="auto"/>
        <w:left w:val="none" w:sz="0" w:space="0" w:color="auto"/>
        <w:bottom w:val="none" w:sz="0" w:space="0" w:color="auto"/>
        <w:right w:val="none" w:sz="0" w:space="0" w:color="auto"/>
      </w:divBdr>
    </w:div>
    <w:div w:id="1183591811">
      <w:bodyDiv w:val="1"/>
      <w:marLeft w:val="0"/>
      <w:marRight w:val="0"/>
      <w:marTop w:val="0"/>
      <w:marBottom w:val="0"/>
      <w:divBdr>
        <w:top w:val="none" w:sz="0" w:space="0" w:color="auto"/>
        <w:left w:val="none" w:sz="0" w:space="0" w:color="auto"/>
        <w:bottom w:val="none" w:sz="0" w:space="0" w:color="auto"/>
        <w:right w:val="none" w:sz="0" w:space="0" w:color="auto"/>
      </w:divBdr>
    </w:div>
    <w:div w:id="1208882181">
      <w:bodyDiv w:val="1"/>
      <w:marLeft w:val="0"/>
      <w:marRight w:val="0"/>
      <w:marTop w:val="0"/>
      <w:marBottom w:val="0"/>
      <w:divBdr>
        <w:top w:val="none" w:sz="0" w:space="0" w:color="auto"/>
        <w:left w:val="none" w:sz="0" w:space="0" w:color="auto"/>
        <w:bottom w:val="none" w:sz="0" w:space="0" w:color="auto"/>
        <w:right w:val="none" w:sz="0" w:space="0" w:color="auto"/>
      </w:divBdr>
    </w:div>
    <w:div w:id="1228414930">
      <w:bodyDiv w:val="1"/>
      <w:marLeft w:val="0"/>
      <w:marRight w:val="0"/>
      <w:marTop w:val="0"/>
      <w:marBottom w:val="0"/>
      <w:divBdr>
        <w:top w:val="none" w:sz="0" w:space="0" w:color="auto"/>
        <w:left w:val="none" w:sz="0" w:space="0" w:color="auto"/>
        <w:bottom w:val="none" w:sz="0" w:space="0" w:color="auto"/>
        <w:right w:val="none" w:sz="0" w:space="0" w:color="auto"/>
      </w:divBdr>
    </w:div>
    <w:div w:id="1248728075">
      <w:bodyDiv w:val="1"/>
      <w:marLeft w:val="0"/>
      <w:marRight w:val="0"/>
      <w:marTop w:val="0"/>
      <w:marBottom w:val="0"/>
      <w:divBdr>
        <w:top w:val="none" w:sz="0" w:space="0" w:color="auto"/>
        <w:left w:val="none" w:sz="0" w:space="0" w:color="auto"/>
        <w:bottom w:val="none" w:sz="0" w:space="0" w:color="auto"/>
        <w:right w:val="none" w:sz="0" w:space="0" w:color="auto"/>
      </w:divBdr>
    </w:div>
    <w:div w:id="1265067417">
      <w:bodyDiv w:val="1"/>
      <w:marLeft w:val="0"/>
      <w:marRight w:val="0"/>
      <w:marTop w:val="0"/>
      <w:marBottom w:val="0"/>
      <w:divBdr>
        <w:top w:val="none" w:sz="0" w:space="0" w:color="auto"/>
        <w:left w:val="none" w:sz="0" w:space="0" w:color="auto"/>
        <w:bottom w:val="none" w:sz="0" w:space="0" w:color="auto"/>
        <w:right w:val="none" w:sz="0" w:space="0" w:color="auto"/>
      </w:divBdr>
    </w:div>
    <w:div w:id="1384985970">
      <w:bodyDiv w:val="1"/>
      <w:marLeft w:val="0"/>
      <w:marRight w:val="0"/>
      <w:marTop w:val="0"/>
      <w:marBottom w:val="0"/>
      <w:divBdr>
        <w:top w:val="none" w:sz="0" w:space="0" w:color="auto"/>
        <w:left w:val="none" w:sz="0" w:space="0" w:color="auto"/>
        <w:bottom w:val="none" w:sz="0" w:space="0" w:color="auto"/>
        <w:right w:val="none" w:sz="0" w:space="0" w:color="auto"/>
      </w:divBdr>
    </w:div>
    <w:div w:id="1434127269">
      <w:bodyDiv w:val="1"/>
      <w:marLeft w:val="0"/>
      <w:marRight w:val="0"/>
      <w:marTop w:val="0"/>
      <w:marBottom w:val="0"/>
      <w:divBdr>
        <w:top w:val="none" w:sz="0" w:space="0" w:color="auto"/>
        <w:left w:val="none" w:sz="0" w:space="0" w:color="auto"/>
        <w:bottom w:val="none" w:sz="0" w:space="0" w:color="auto"/>
        <w:right w:val="none" w:sz="0" w:space="0" w:color="auto"/>
      </w:divBdr>
    </w:div>
    <w:div w:id="1513060345">
      <w:bodyDiv w:val="1"/>
      <w:marLeft w:val="0"/>
      <w:marRight w:val="0"/>
      <w:marTop w:val="0"/>
      <w:marBottom w:val="0"/>
      <w:divBdr>
        <w:top w:val="none" w:sz="0" w:space="0" w:color="auto"/>
        <w:left w:val="none" w:sz="0" w:space="0" w:color="auto"/>
        <w:bottom w:val="none" w:sz="0" w:space="0" w:color="auto"/>
        <w:right w:val="none" w:sz="0" w:space="0" w:color="auto"/>
      </w:divBdr>
    </w:div>
    <w:div w:id="1529414087">
      <w:bodyDiv w:val="1"/>
      <w:marLeft w:val="0"/>
      <w:marRight w:val="0"/>
      <w:marTop w:val="0"/>
      <w:marBottom w:val="0"/>
      <w:divBdr>
        <w:top w:val="none" w:sz="0" w:space="0" w:color="auto"/>
        <w:left w:val="none" w:sz="0" w:space="0" w:color="auto"/>
        <w:bottom w:val="none" w:sz="0" w:space="0" w:color="auto"/>
        <w:right w:val="none" w:sz="0" w:space="0" w:color="auto"/>
      </w:divBdr>
    </w:div>
    <w:div w:id="1639530096">
      <w:bodyDiv w:val="1"/>
      <w:marLeft w:val="0"/>
      <w:marRight w:val="0"/>
      <w:marTop w:val="0"/>
      <w:marBottom w:val="0"/>
      <w:divBdr>
        <w:top w:val="none" w:sz="0" w:space="0" w:color="auto"/>
        <w:left w:val="none" w:sz="0" w:space="0" w:color="auto"/>
        <w:bottom w:val="none" w:sz="0" w:space="0" w:color="auto"/>
        <w:right w:val="none" w:sz="0" w:space="0" w:color="auto"/>
      </w:divBdr>
    </w:div>
    <w:div w:id="1674918492">
      <w:bodyDiv w:val="1"/>
      <w:marLeft w:val="0"/>
      <w:marRight w:val="0"/>
      <w:marTop w:val="0"/>
      <w:marBottom w:val="0"/>
      <w:divBdr>
        <w:top w:val="none" w:sz="0" w:space="0" w:color="auto"/>
        <w:left w:val="none" w:sz="0" w:space="0" w:color="auto"/>
        <w:bottom w:val="none" w:sz="0" w:space="0" w:color="auto"/>
        <w:right w:val="none" w:sz="0" w:space="0" w:color="auto"/>
      </w:divBdr>
    </w:div>
    <w:div w:id="1694767677">
      <w:bodyDiv w:val="1"/>
      <w:marLeft w:val="0"/>
      <w:marRight w:val="0"/>
      <w:marTop w:val="0"/>
      <w:marBottom w:val="0"/>
      <w:divBdr>
        <w:top w:val="none" w:sz="0" w:space="0" w:color="auto"/>
        <w:left w:val="none" w:sz="0" w:space="0" w:color="auto"/>
        <w:bottom w:val="none" w:sz="0" w:space="0" w:color="auto"/>
        <w:right w:val="none" w:sz="0" w:space="0" w:color="auto"/>
      </w:divBdr>
    </w:div>
    <w:div w:id="1751268061">
      <w:bodyDiv w:val="1"/>
      <w:marLeft w:val="0"/>
      <w:marRight w:val="0"/>
      <w:marTop w:val="0"/>
      <w:marBottom w:val="0"/>
      <w:divBdr>
        <w:top w:val="none" w:sz="0" w:space="0" w:color="auto"/>
        <w:left w:val="none" w:sz="0" w:space="0" w:color="auto"/>
        <w:bottom w:val="none" w:sz="0" w:space="0" w:color="auto"/>
        <w:right w:val="none" w:sz="0" w:space="0" w:color="auto"/>
      </w:divBdr>
    </w:div>
    <w:div w:id="1870995002">
      <w:bodyDiv w:val="1"/>
      <w:marLeft w:val="0"/>
      <w:marRight w:val="0"/>
      <w:marTop w:val="0"/>
      <w:marBottom w:val="0"/>
      <w:divBdr>
        <w:top w:val="none" w:sz="0" w:space="0" w:color="auto"/>
        <w:left w:val="none" w:sz="0" w:space="0" w:color="auto"/>
        <w:bottom w:val="none" w:sz="0" w:space="0" w:color="auto"/>
        <w:right w:val="none" w:sz="0" w:space="0" w:color="auto"/>
      </w:divBdr>
    </w:div>
    <w:div w:id="1902515395">
      <w:bodyDiv w:val="1"/>
      <w:marLeft w:val="0"/>
      <w:marRight w:val="0"/>
      <w:marTop w:val="0"/>
      <w:marBottom w:val="0"/>
      <w:divBdr>
        <w:top w:val="none" w:sz="0" w:space="0" w:color="auto"/>
        <w:left w:val="none" w:sz="0" w:space="0" w:color="auto"/>
        <w:bottom w:val="none" w:sz="0" w:space="0" w:color="auto"/>
        <w:right w:val="none" w:sz="0" w:space="0" w:color="auto"/>
      </w:divBdr>
    </w:div>
    <w:div w:id="2070838730">
      <w:bodyDiv w:val="1"/>
      <w:marLeft w:val="0"/>
      <w:marRight w:val="0"/>
      <w:marTop w:val="0"/>
      <w:marBottom w:val="0"/>
      <w:divBdr>
        <w:top w:val="none" w:sz="0" w:space="0" w:color="auto"/>
        <w:left w:val="none" w:sz="0" w:space="0" w:color="auto"/>
        <w:bottom w:val="none" w:sz="0" w:space="0" w:color="auto"/>
        <w:right w:val="none" w:sz="0" w:space="0" w:color="auto"/>
      </w:divBdr>
    </w:div>
    <w:div w:id="2090273777">
      <w:bodyDiv w:val="1"/>
      <w:marLeft w:val="0"/>
      <w:marRight w:val="0"/>
      <w:marTop w:val="0"/>
      <w:marBottom w:val="0"/>
      <w:divBdr>
        <w:top w:val="none" w:sz="0" w:space="0" w:color="auto"/>
        <w:left w:val="none" w:sz="0" w:space="0" w:color="auto"/>
        <w:bottom w:val="none" w:sz="0" w:space="0" w:color="auto"/>
        <w:right w:val="none" w:sz="0" w:space="0" w:color="auto"/>
      </w:divBdr>
    </w:div>
    <w:div w:id="210942875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9C9122-417A-48B4-B614-E58CE423AD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PROPOSAL FOR PROFESSIONAL SERVICES1.dotx</Template>
  <TotalTime>1</TotalTime>
  <Pages>9</Pages>
  <Words>2943</Words>
  <Characters>16779</Characters>
  <Application>Microsoft Office Word</Application>
  <DocSecurity>0</DocSecurity>
  <Lines>139</Lines>
  <Paragraphs>39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19683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Joshua Waldrip</dc:creator>
  <cp:lastModifiedBy>Joshua Waldrip</cp:lastModifiedBy>
  <cp:revision>1</cp:revision>
  <cp:lastPrinted>2025-11-14T15:25:00Z</cp:lastPrinted>
  <dcterms:created xsi:type="dcterms:W3CDTF">2026-01-20T22:23:00Z</dcterms:created>
  <dcterms:modified xsi:type="dcterms:W3CDTF">2026-01-20T22:24:00Z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fdec900b-4c91-4db2-a905-20c441ef1cd8_Enabled">
    <vt:lpwstr>true</vt:lpwstr>
  </property>
  <property fmtid="{D5CDD505-2E9C-101B-9397-08002B2CF9AE}" pid="3" name="MSIP_Label_fdec900b-4c91-4db2-a905-20c441ef1cd8_SetDate">
    <vt:lpwstr>2025-02-25T19:18:32Z</vt:lpwstr>
  </property>
  <property fmtid="{D5CDD505-2E9C-101B-9397-08002B2CF9AE}" pid="4" name="MSIP_Label_fdec900b-4c91-4db2-a905-20c441ef1cd8_Method">
    <vt:lpwstr>Standard</vt:lpwstr>
  </property>
  <property fmtid="{D5CDD505-2E9C-101B-9397-08002B2CF9AE}" pid="5" name="MSIP_Label_fdec900b-4c91-4db2-a905-20c441ef1cd8_Name">
    <vt:lpwstr>defa4170-0d19-0005-0004-bc88714345d2</vt:lpwstr>
  </property>
  <property fmtid="{D5CDD505-2E9C-101B-9397-08002B2CF9AE}" pid="6" name="MSIP_Label_fdec900b-4c91-4db2-a905-20c441ef1cd8_SiteId">
    <vt:lpwstr>823901fa-f219-4414-b60c-bc626703d458</vt:lpwstr>
  </property>
  <property fmtid="{D5CDD505-2E9C-101B-9397-08002B2CF9AE}" pid="7" name="MSIP_Label_fdec900b-4c91-4db2-a905-20c441ef1cd8_ActionId">
    <vt:lpwstr>c0f44651-e3a1-4c7c-a347-8b86f11f8e5c</vt:lpwstr>
  </property>
  <property fmtid="{D5CDD505-2E9C-101B-9397-08002B2CF9AE}" pid="8" name="MSIP_Label_fdec900b-4c91-4db2-a905-20c441ef1cd8_ContentBits">
    <vt:lpwstr>0</vt:lpwstr>
  </property>
  <property fmtid="{D5CDD505-2E9C-101B-9397-08002B2CF9AE}" pid="9" name="MSIP_Label_fdec900b-4c91-4db2-a905-20c441ef1cd8_Tag">
    <vt:lpwstr>10, 3, 0, 1</vt:lpwstr>
  </property>
  <property fmtid="{D5CDD505-2E9C-101B-9397-08002B2CF9AE}" pid="10" name="GrammarlyDocumentId">
    <vt:lpwstr>480ece11-173c-43b5-83f4-f51c7ea31369</vt:lpwstr>
  </property>
</Properties>
</file>