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75B6"/>
          <w:sz w:val="52"/>
          <w:szCs w:val="52"/>
        </w:rPr>
        <w:t xml:space="preserve">SOFTWARE IMPLEMENTATION DOCUMENT</w:t>
      </w:r>
    </w:p>
    <w:p>
      <w:pPr>
        <w:spacing w:after="120"/>
        <w:jc w:val="center"/>
      </w:pPr>
      <w:r>
        <w:rPr>
          <w:rFonts w:ascii="Arial" w:cs="Arial" w:eastAsia="Arial" w:hAnsi="Arial"/>
          <w:color w:val="1F4E79"/>
          <w:sz w:val="40"/>
          <w:szCs w:val="40"/>
        </w:rPr>
        <w:t xml:space="preserve">HALIX Assembler (HASM)</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SID-HALIX-001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Complete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Authors</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Josiah Chuku / Avenger Assembler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21,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SRS Reference</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SRS-HALIX-001 v2.1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 Reference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SDD-HALIX-001 v2.1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Language</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 (std=c++17)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github.com/josiah1chuku/halix-assembler (private)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Release</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36/36 passing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CI/CD</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 Actions — ✅ Passing on ubuntu-latest</w:t>
            </w:r>
          </w:p>
        </w:tc>
      </w:tr>
    </w:tbl>
    <w:p>
      <w:r>
        <w:br w:type="page"/>
      </w:r>
    </w:p>
    <w:p>
      <w:pPr>
        <w:pStyle w:val="Heading1"/>
      </w:pPr>
      <w:r>
        <w:rPr>
          <w:rFonts w:ascii="Arial" w:cs="Arial" w:eastAsia="Arial" w:hAnsi="Arial"/>
          <w:b/>
          <w:bCs/>
          <w:color w:val="2E75B6"/>
          <w:sz w:val="32"/>
          <w:szCs w:val="32"/>
        </w:rPr>
        <w:t xml:space="preserve">1. Introduction</w:t>
      </w:r>
    </w:p>
    <w:p>
      <w:pPr>
        <w:pStyle w:val="Heading2"/>
      </w:pPr>
      <w:r>
        <w:rPr>
          <w:rFonts w:ascii="Arial" w:cs="Arial" w:eastAsia="Arial" w:hAnsi="Arial"/>
          <w:b/>
          <w:bCs/>
          <w:color w:val="1F4E79"/>
          <w:sz w:val="26"/>
          <w:szCs w:val="26"/>
        </w:rPr>
        <w:t xml:space="preserve">1.1 Purpose</w:t>
      </w:r>
    </w:p>
    <w:p>
      <w:pPr>
        <w:spacing w:after="120"/>
      </w:pPr>
      <w:r>
        <w:rPr>
          <w:rFonts w:ascii="Arial" w:cs="Arial" w:eastAsia="Arial" w:hAnsi="Arial"/>
          <w:sz w:val="22"/>
          <w:szCs w:val="22"/>
        </w:rPr>
        <w:t xml:space="preserve">This Software Implementation Document (SID) describes the actual implementation of the HALIX Assembler (HASM). It covers the programming language and tools selected, the source code structure, key implementation decisions, deviations from the design, build and compile instructions, and the CI/CD pipeline setup. This document bridges the gap between the Software Design Description (SDD) and the delivered source code.</w:t>
      </w:r>
    </w:p>
    <w:p>
      <w:r>
        <w:t xml:space="preserve"/>
      </w:r>
    </w:p>
    <w:p>
      <w:pPr>
        <w:pStyle w:val="Heading2"/>
      </w:pPr>
      <w:r>
        <w:rPr>
          <w:rFonts w:ascii="Arial" w:cs="Arial" w:eastAsia="Arial" w:hAnsi="Arial"/>
          <w:b/>
          <w:bCs/>
          <w:color w:val="1F4E79"/>
          <w:sz w:val="26"/>
          <w:szCs w:val="26"/>
        </w:rPr>
        <w:t xml:space="preserve">1.2 Scope</w:t>
      </w:r>
    </w:p>
    <w:p>
      <w:pPr>
        <w:spacing w:after="120"/>
      </w:pPr>
      <w:r>
        <w:rPr>
          <w:rFonts w:ascii="Arial" w:cs="Arial" w:eastAsia="Arial" w:hAnsi="Arial"/>
          <w:sz w:val="22"/>
          <w:szCs w:val="22"/>
        </w:rPr>
        <w:t xml:space="preserve">This document covers:</w:t>
      </w:r>
    </w:p>
    <w:p>
      <w:pPr>
        <w:spacing w:after="80"/>
        <w:ind w:left="720" w:hanging="360"/>
      </w:pPr>
      <w:r>
        <w:rPr>
          <w:rFonts w:ascii="Arial" w:cs="Arial" w:eastAsia="Arial" w:hAnsi="Arial"/>
          <w:sz w:val="22"/>
          <w:szCs w:val="22"/>
        </w:rPr>
        <w:t xml:space="preserve">•  Implementation language and toolchain selection.</w:t>
      </w:r>
    </w:p>
    <w:p>
      <w:pPr>
        <w:spacing w:after="80"/>
        <w:ind w:left="720" w:hanging="360"/>
      </w:pPr>
      <w:r>
        <w:rPr>
          <w:rFonts w:ascii="Arial" w:cs="Arial" w:eastAsia="Arial" w:hAnsi="Arial"/>
          <w:sz w:val="22"/>
          <w:szCs w:val="22"/>
        </w:rPr>
        <w:t xml:space="preserve">•  Source file structure and module organization.</w:t>
      </w:r>
    </w:p>
    <w:p>
      <w:pPr>
        <w:spacing w:after="80"/>
        <w:ind w:left="720" w:hanging="360"/>
      </w:pPr>
      <w:r>
        <w:rPr>
          <w:rFonts w:ascii="Arial" w:cs="Arial" w:eastAsia="Arial" w:hAnsi="Arial"/>
          <w:sz w:val="22"/>
          <w:szCs w:val="22"/>
        </w:rPr>
        <w:t xml:space="preserve">•  Key implementation decisions and rationale.</w:t>
      </w:r>
    </w:p>
    <w:p>
      <w:pPr>
        <w:spacing w:after="80"/>
        <w:ind w:left="720" w:hanging="360"/>
      </w:pPr>
      <w:r>
        <w:rPr>
          <w:rFonts w:ascii="Arial" w:cs="Arial" w:eastAsia="Arial" w:hAnsi="Arial"/>
          <w:sz w:val="22"/>
          <w:szCs w:val="22"/>
        </w:rPr>
        <w:t xml:space="preserve">•  Deviations from the SDD and reasons.</w:t>
      </w:r>
    </w:p>
    <w:p>
      <w:pPr>
        <w:spacing w:after="80"/>
        <w:ind w:left="720" w:hanging="360"/>
      </w:pPr>
      <w:r>
        <w:rPr>
          <w:rFonts w:ascii="Arial" w:cs="Arial" w:eastAsia="Arial" w:hAnsi="Arial"/>
          <w:sz w:val="22"/>
          <w:szCs w:val="22"/>
        </w:rPr>
        <w:t xml:space="preserve">•  Build, compile, and run instructions.</w:t>
      </w:r>
    </w:p>
    <w:p>
      <w:pPr>
        <w:spacing w:after="80"/>
        <w:ind w:left="720" w:hanging="360"/>
      </w:pPr>
      <w:r>
        <w:rPr>
          <w:rFonts w:ascii="Arial" w:cs="Arial" w:eastAsia="Arial" w:hAnsi="Arial"/>
          <w:sz w:val="22"/>
          <w:szCs w:val="22"/>
        </w:rPr>
        <w:t xml:space="preserve">•  CI/CD pipeline implementation.</w:t>
      </w:r>
    </w:p>
    <w:p>
      <w:pPr>
        <w:spacing w:after="80"/>
        <w:ind w:left="720" w:hanging="360"/>
      </w:pPr>
      <w:r>
        <w:rPr>
          <w:rFonts w:ascii="Arial" w:cs="Arial" w:eastAsia="Arial" w:hAnsi="Arial"/>
          <w:sz w:val="22"/>
          <w:szCs w:val="22"/>
        </w:rPr>
        <w:t xml:space="preserve">•  Known limitations and future improvements.</w:t>
      </w:r>
    </w:p>
    <w:p>
      <w:r>
        <w:t xml:space="preserve"/>
      </w:r>
    </w:p>
    <w:p>
      <w:pPr>
        <w:pStyle w:val="Heading2"/>
      </w:pPr>
      <w:r>
        <w:rPr>
          <w:rFonts w:ascii="Arial" w:cs="Arial" w:eastAsia="Arial" w:hAnsi="Arial"/>
          <w:b/>
          <w:bCs/>
          <w:color w:val="1F4E79"/>
          <w:sz w:val="26"/>
          <w:szCs w:val="26"/>
        </w:rPr>
        <w:t xml:space="preserve">1.3 Relationship to Other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7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SRS-HALIX-001 v2.1</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what the assembler must do — this document describes how it was done.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SDD-HALIX-001 v2.1</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Defines the design — this document describes the actual 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TPD-HALIX-001 v2.1</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test plan — 36/36 tests pass against this implementation.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DPD-HALIX-001 v2.0</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Defines deployment — this implementation is deployed per that plan.</w:t>
            </w:r>
          </w:p>
        </w:tc>
      </w:tr>
    </w:tbl>
    <w:p>
      <w:r>
        <w:br w:type="page"/>
      </w:r>
    </w:p>
    <w:p>
      <w:pPr>
        <w:pStyle w:val="Heading1"/>
      </w:pPr>
      <w:r>
        <w:rPr>
          <w:rFonts w:ascii="Arial" w:cs="Arial" w:eastAsia="Arial" w:hAnsi="Arial"/>
          <w:b/>
          <w:bCs/>
          <w:color w:val="2E75B6"/>
          <w:sz w:val="32"/>
          <w:szCs w:val="32"/>
        </w:rPr>
        <w:t xml:space="preserve">2. Implementation Environment</w:t>
      </w:r>
    </w:p>
    <w:p>
      <w:pPr>
        <w:pStyle w:val="Heading2"/>
      </w:pPr>
      <w:r>
        <w:rPr>
          <w:rFonts w:ascii="Arial" w:cs="Arial" w:eastAsia="Arial" w:hAnsi="Arial"/>
          <w:b/>
          <w:bCs/>
          <w:color w:val="1F4E79"/>
          <w:sz w:val="26"/>
          <w:szCs w:val="26"/>
        </w:rPr>
        <w:t xml:space="preserve">2.1 Development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11 (primary) / Linux Ubuntu (Codio secondary)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Shell</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MSYS2 UCRT64 (Windows) / bash (Linux)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Compiler</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 mingw-w64-ucrt-x86_64-gcc (Windows) / system g++ (Linux)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Compile Flags</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 -std=c++17 -o halixAssembler halixAssembler.cpp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 / GitHub (private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(ubuntu-latest)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Runtime Testing</w:t>
            </w:r>
          </w:p>
        </w:tc>
        <w:tc>
          <w:tcPr>
            <w:tcW w:type="dxa" w:w="7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halix.crun v1.7 — (c) E. Jones, 2011 (Codio environment)</w:t>
            </w:r>
          </w:p>
        </w:tc>
      </w:tr>
    </w:tbl>
    <w:p>
      <w:r>
        <w:t xml:space="preserve"/>
      </w:r>
    </w:p>
    <w:p>
      <w:pPr>
        <w:pStyle w:val="Heading2"/>
      </w:pPr>
      <w:r>
        <w:rPr>
          <w:rFonts w:ascii="Arial" w:cs="Arial" w:eastAsia="Arial" w:hAnsi="Arial"/>
          <w:b/>
          <w:bCs/>
          <w:color w:val="1F4E79"/>
          <w:sz w:val="26"/>
          <w:szCs w:val="26"/>
        </w:rPr>
        <w:t xml:space="preserve">2.2 Language Selection</w:t>
      </w:r>
    </w:p>
    <w:p>
      <w:pPr>
        <w:spacing w:after="120"/>
      </w:pPr>
      <w:r>
        <w:rPr>
          <w:rFonts w:ascii="Arial" w:cs="Arial" w:eastAsia="Arial" w:hAnsi="Arial"/>
          <w:sz w:val="22"/>
          <w:szCs w:val="22"/>
        </w:rPr>
        <w:t xml:space="preserve">C++ (C++17 standard) was selected for the following reasons:</w:t>
      </w:r>
    </w:p>
    <w:p>
      <w:pPr>
        <w:spacing w:after="80"/>
        <w:ind w:left="720" w:hanging="360"/>
      </w:pPr>
      <w:r>
        <w:rPr>
          <w:rFonts w:ascii="Arial" w:cs="Arial" w:eastAsia="Arial" w:hAnsi="Arial"/>
          <w:sz w:val="22"/>
          <w:szCs w:val="22"/>
        </w:rPr>
        <w:t xml:space="preserve">•  Performance — C++ compiles to native code, ensuring assembly of programs completes well under the 3-second NFR-01 requirement.</w:t>
      </w:r>
    </w:p>
    <w:p>
      <w:pPr>
        <w:spacing w:after="80"/>
        <w:ind w:left="720" w:hanging="360"/>
      </w:pPr>
      <w:r>
        <w:rPr>
          <w:rFonts w:ascii="Arial" w:cs="Arial" w:eastAsia="Arial" w:hAnsi="Arial"/>
          <w:sz w:val="22"/>
          <w:szCs w:val="22"/>
        </w:rPr>
        <w:t xml:space="preserve">•  Standard Library — STL containers (unordered_map, vector, string) provide efficient symbol table implementations.</w:t>
      </w:r>
    </w:p>
    <w:p>
      <w:pPr>
        <w:spacing w:after="80"/>
        <w:ind w:left="720" w:hanging="360"/>
      </w:pPr>
      <w:r>
        <w:rPr>
          <w:rFonts w:ascii="Arial" w:cs="Arial" w:eastAsia="Arial" w:hAnsi="Arial"/>
          <w:sz w:val="22"/>
          <w:szCs w:val="22"/>
        </w:rPr>
        <w:t xml:space="preserve">•  Portability — C++17 code compiles on Windows (MSYS2), Linux (Codio/Ubuntu), and macOS without modification.</w:t>
      </w:r>
    </w:p>
    <w:p>
      <w:pPr>
        <w:spacing w:after="80"/>
        <w:ind w:left="720" w:hanging="360"/>
      </w:pPr>
      <w:r>
        <w:rPr>
          <w:rFonts w:ascii="Arial" w:cs="Arial" w:eastAsia="Arial" w:hAnsi="Arial"/>
          <w:sz w:val="22"/>
          <w:szCs w:val="22"/>
        </w:rPr>
        <w:t xml:space="preserve">•  Type Safety — Strong typing prevents common assembly errors such as incorrect opcode arithmetic.</w:t>
      </w:r>
    </w:p>
    <w:p>
      <w:pPr>
        <w:spacing w:after="80"/>
        <w:ind w:left="720" w:hanging="360"/>
      </w:pPr>
      <w:r>
        <w:rPr>
          <w:rFonts w:ascii="Arial" w:cs="Arial" w:eastAsia="Arial" w:hAnsi="Arial"/>
          <w:sz w:val="22"/>
          <w:szCs w:val="22"/>
        </w:rPr>
        <w:t xml:space="preserve">•  Instructor Approval — The course permitted C++ or Python; C++ was chosen for performance and type safety.</w:t>
      </w:r>
    </w:p>
    <w:p>
      <w:r>
        <w:br w:type="page"/>
      </w:r>
    </w:p>
    <w:p>
      <w:pPr>
        <w:pStyle w:val="Heading1"/>
      </w:pPr>
      <w:r>
        <w:rPr>
          <w:rFonts w:ascii="Arial" w:cs="Arial" w:eastAsia="Arial" w:hAnsi="Arial"/>
          <w:b/>
          <w:bCs/>
          <w:color w:val="2E75B6"/>
          <w:sz w:val="32"/>
          <w:szCs w:val="32"/>
        </w:rPr>
        <w:t xml:space="preserve">3. Source Code Structure</w:t>
      </w:r>
    </w:p>
    <w:p>
      <w:pPr>
        <w:pStyle w:val="Heading2"/>
      </w:pPr>
      <w:r>
        <w:rPr>
          <w:rFonts w:ascii="Arial" w:cs="Arial" w:eastAsia="Arial" w:hAnsi="Arial"/>
          <w:b/>
          <w:bCs/>
          <w:color w:val="1F4E79"/>
          <w:sz w:val="26"/>
          <w:szCs w:val="26"/>
        </w:rPr>
        <w:t xml:space="preserve">3.1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halixAssembler.cpp</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and only source file — contains all passes, data structures, and main().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halix.opcode</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 instruction configuration — 55 instructions in format: MNEMONIC opcode OPERAND_TYPE.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.github/workflows/ci.yml</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CI/CD workflow — auto-compile and test on every push.</w:t>
            </w:r>
          </w:p>
        </w:tc>
      </w:tr>
    </w:tbl>
    <w:p>
      <w:r>
        <w:t xml:space="preserve"/>
      </w:r>
    </w:p>
    <w:p>
      <w:pPr>
        <w:pStyle w:val="Heading2"/>
      </w:pPr>
      <w:r>
        <w:rPr>
          <w:rFonts w:ascii="Arial" w:cs="Arial" w:eastAsia="Arial" w:hAnsi="Arial"/>
          <w:b/>
          <w:bCs/>
          <w:color w:val="1F4E79"/>
          <w:sz w:val="26"/>
          <w:szCs w:val="26"/>
        </w:rPr>
        <w:t xml:space="preserve">3.2 Module Organization (within halixAssembler.cpp)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63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Lines (approx)</w:t>
            </w:r>
          </w:p>
        </w:tc>
        <w:tc>
          <w:tcPr>
            <w:tcW w:type="dxa" w:w="6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&amp; globals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headers, enum OperandType, global maps (IOT, DST, ILST), error log.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logError()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21–28</w:t>
            </w:r>
          </w:p>
        </w:tc>
        <w:tc>
          <w:tcPr>
            <w:tcW w:type="dxa" w:w="6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Logs error to vector and stderr; sets hadError 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loadConfig()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29–55</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halix.opcode; populates IOT map with mnemonic→{opcode, opType}.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stripComment()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56–65</w:t>
            </w:r>
          </w:p>
        </w:tc>
        <w:tc>
          <w:tcPr>
            <w:tcW w:type="dxa" w:w="6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Removes inline # comments from source 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66–73</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Splits a line into tokens using stringstream.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isValidImmediate()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74–83</w:t>
            </w:r>
          </w:p>
        </w:tc>
        <w:tc>
          <w:tcPr>
            <w:tcW w:type="dxa" w:w="6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Validates =&lt;integer&gt; format for immediate operands.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isValidIdentifier()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84–91</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variable/label names (letter-start, alphanumeric).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getBaseName()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92–98</w:t>
            </w:r>
          </w:p>
        </w:tc>
        <w:tc>
          <w:tcPr>
            <w:tcW w:type="dxa" w:w="6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Strips path and extension from filename.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99–140</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 validation — scans for structural errors.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141–180</w:t>
            </w:r>
          </w:p>
        </w:tc>
        <w:tc>
          <w:tcPr>
            <w:tcW w:type="dxa" w:w="6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 construction — builds data symbol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pass2a()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181–200</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 validation gate — hard stop on unknown mnemonics.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pass2b()</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201–225</w:t>
            </w:r>
          </w:p>
        </w:tc>
        <w:tc>
          <w:tcPr>
            <w:tcW w:type="dxa" w:w="6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ILST construction — builds instruction label symbol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226–270</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 validation — validates all operands against DST/ILST.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271–340</w:t>
            </w:r>
          </w:p>
        </w:tc>
        <w:tc>
          <w:tcPr>
            <w:tcW w:type="dxa" w:w="6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 generation — writes legacy .hlx and .lst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writeLog()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341–352</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Writes .log file — NO errors or error list.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353–end</w:t>
            </w:r>
          </w:p>
        </w:tc>
        <w:tc>
          <w:tcPr>
            <w:tcW w:type="dxa" w:w="6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Entry point — orchestrates all passes with error gating.</w:t>
            </w:r>
          </w:p>
        </w:tc>
      </w:tr>
    </w:tbl>
    <w:p>
      <w:r>
        <w:br w:type="page"/>
      </w:r>
    </w:p>
    <w:p>
      <w:pPr>
        <w:pStyle w:val="Heading1"/>
      </w:pPr>
      <w:r>
        <w:rPr>
          <w:rFonts w:ascii="Arial" w:cs="Arial" w:eastAsia="Arial" w:hAnsi="Arial"/>
          <w:b/>
          <w:bCs/>
          <w:color w:val="2E75B6"/>
          <w:sz w:val="32"/>
          <w:szCs w:val="32"/>
        </w:rPr>
        <w:t xml:space="preserve">4. Key Implementation Decisions</w:t>
      </w:r>
    </w:p>
    <w:p>
      <w:pPr>
        <w:pStyle w:val="Heading2"/>
      </w:pPr>
      <w:r>
        <w:rPr>
          <w:rFonts w:ascii="Arial" w:cs="Arial" w:eastAsia="Arial" w:hAnsi="Arial"/>
          <w:b/>
          <w:bCs/>
          <w:color w:val="1F4E79"/>
          <w:sz w:val="26"/>
          <w:szCs w:val="26"/>
        </w:rPr>
        <w:t xml:space="preserve">4.1 Single Source File</w:t>
      </w:r>
    </w:p>
    <w:p>
      <w:pPr>
        <w:spacing w:after="120"/>
      </w:pPr>
      <w:r>
        <w:rPr>
          <w:rFonts w:ascii="Arial" w:cs="Arial" w:eastAsia="Arial" w:hAnsi="Arial"/>
          <w:sz w:val="22"/>
          <w:szCs w:val="22"/>
        </w:rPr>
        <w:t xml:space="preserve">The entire assembler is implemented in a single .cpp file (halixAssembler.cpp). This decision was made to keep deployment simple — one file to compile, one binary to run. For a project of this size (under 400 lines), separate header and implementation files would add complexity without benefit.</w:t>
      </w:r>
    </w:p>
    <w:p>
      <w:r>
        <w:t xml:space="preserve"/>
      </w:r>
    </w:p>
    <w:p>
      <w:pPr>
        <w:pStyle w:val="Heading2"/>
      </w:pPr>
      <w:r>
        <w:rPr>
          <w:rFonts w:ascii="Arial" w:cs="Arial" w:eastAsia="Arial" w:hAnsi="Arial"/>
          <w:b/>
          <w:bCs/>
          <w:color w:val="1F4E79"/>
          <w:sz w:val="26"/>
          <w:szCs w:val="26"/>
        </w:rPr>
        <w:t xml:space="preserve">4.2 External Configuration File (halix.opcode)</w:t>
      </w:r>
    </w:p>
    <w:p>
      <w:pPr>
        <w:spacing w:after="120"/>
      </w:pPr>
      <w:r>
        <w:rPr>
          <w:rFonts w:ascii="Arial" w:cs="Arial" w:eastAsia="Arial" w:hAnsi="Arial"/>
          <w:sz w:val="22"/>
          <w:szCs w:val="22"/>
        </w:rPr>
        <w:t xml:space="preserve">The instruction set is loaded from an external halix.opcode file at runtime rather than being hardcoded. This implements NFR-11 directly — adding a new instruction requires only editing halix.opcode, with no recompilation needed. The config format is:</w:t>
      </w:r>
    </w:p>
    <w:p>
      <w:pPr>
        <w:spacing w:after="80"/>
        <w:ind w:left="720"/>
      </w:pPr>
      <w:r>
        <w:rPr>
          <w:rFonts w:ascii="Courier New" w:cs="Courier New" w:eastAsia="Courier New" w:hAnsi="Courier New"/>
          <w:color w:val="1F4E79"/>
          <w:sz w:val="20"/>
          <w:szCs w:val="20"/>
        </w:rPr>
        <w:t xml:space="preserve">MNEMONIC  opcode  OPERAND_TYPE</w:t>
      </w:r>
    </w:p>
    <w:p>
      <w:pPr>
        <w:spacing w:after="120"/>
      </w:pPr>
      <w:r>
        <w:rPr>
          <w:rFonts w:ascii="Arial" w:cs="Arial" w:eastAsia="Arial" w:hAnsi="Arial"/>
          <w:sz w:val="22"/>
          <w:szCs w:val="22"/>
        </w:rPr>
        <w:t xml:space="preserve">Where OPERAND_TYPE is one of: NONE, IMM, LABEL, DATA.</w:t>
      </w:r>
    </w:p>
    <w:p>
      <w:r>
        <w:t xml:space="preserve"/>
      </w:r>
    </w:p>
    <w:p>
      <w:pPr>
        <w:pStyle w:val="Heading2"/>
      </w:pPr>
      <w:r>
        <w:rPr>
          <w:rFonts w:ascii="Arial" w:cs="Arial" w:eastAsia="Arial" w:hAnsi="Arial"/>
          <w:b/>
          <w:bCs/>
          <w:color w:val="1F4E79"/>
          <w:sz w:val="26"/>
          <w:szCs w:val="26"/>
        </w:rPr>
        <w:t xml:space="preserve">4.3 Legacy .hlx Output Format</w:t>
      </w:r>
    </w:p>
    <w:p>
      <w:pPr>
        <w:spacing w:after="120"/>
      </w:pPr>
      <w:r>
        <w:rPr>
          <w:rFonts w:ascii="Arial" w:cs="Arial" w:eastAsia="Arial" w:hAnsi="Arial"/>
          <w:sz w:val="22"/>
          <w:szCs w:val="22"/>
        </w:rPr>
        <w:t xml:space="preserve">The initial implementation used .DATA/.CODE section headers. During integration testing against halix.crun v1.7 it was discovered the runtime expects a legacy format:</w:t>
      </w:r>
    </w:p>
    <w:p>
      <w:pPr>
        <w:spacing w:after="80"/>
        <w:ind w:left="720"/>
      </w:pPr>
      <w:r>
        <w:rPr>
          <w:rFonts w:ascii="Courier New" w:cs="Courier New" w:eastAsia="Courier New" w:hAnsi="Courier New"/>
          <w:color w:val="1F4E79"/>
          <w:sz w:val="20"/>
          <w:szCs w:val="20"/>
        </w:rPr>
        <w:t xml:space="preserve">codeSize</w:t>
      </w:r>
    </w:p>
    <w:p>
      <w:pPr>
        <w:spacing w:after="80"/>
        <w:ind w:left="720"/>
      </w:pPr>
      <w:r>
        <w:rPr>
          <w:rFonts w:ascii="Courier New" w:cs="Courier New" w:eastAsia="Courier New" w:hAnsi="Courier New"/>
          <w:color w:val="1F4E79"/>
          <w:sz w:val="20"/>
          <w:szCs w:val="20"/>
        </w:rPr>
        <w:t xml:space="preserve">instruction_1</w:t>
      </w:r>
    </w:p>
    <w:p>
      <w:pPr>
        <w:spacing w:after="80"/>
        <w:ind w:left="720"/>
      </w:pPr>
      <w:r>
        <w:rPr>
          <w:rFonts w:ascii="Courier New" w:cs="Courier New" w:eastAsia="Courier New" w:hAnsi="Courier New"/>
          <w:color w:val="1F4E79"/>
          <w:sz w:val="20"/>
          <w:szCs w:val="20"/>
        </w:rPr>
        <w:t xml:space="preserve">...</w:t>
      </w:r>
    </w:p>
    <w:p>
      <w:pPr>
        <w:spacing w:after="80"/>
        <w:ind w:left="720"/>
      </w:pPr>
      <w:r>
        <w:rPr>
          <w:rFonts w:ascii="Courier New" w:cs="Courier New" w:eastAsia="Courier New" w:hAnsi="Courier New"/>
          <w:color w:val="1F4E79"/>
          <w:sz w:val="20"/>
          <w:szCs w:val="20"/>
        </w:rPr>
        <w:t xml:space="preserve">dataSize</w:t>
      </w:r>
    </w:p>
    <w:p>
      <w:pPr>
        <w:spacing w:after="80"/>
        <w:ind w:left="720"/>
      </w:pPr>
      <w:r>
        <w:rPr>
          <w:rFonts w:ascii="Courier New" w:cs="Courier New" w:eastAsia="Courier New" w:hAnsi="Courier New"/>
          <w:color w:val="1F4E79"/>
          <w:sz w:val="20"/>
          <w:szCs w:val="20"/>
        </w:rPr>
        <w:t xml:space="preserve">dataValue_1</w:t>
      </w:r>
    </w:p>
    <w:p>
      <w:pPr>
        <w:spacing w:after="80"/>
        <w:ind w:left="720"/>
      </w:pPr>
      <w:r>
        <w:rPr>
          <w:rFonts w:ascii="Courier New" w:cs="Courier New" w:eastAsia="Courier New" w:hAnsi="Courier New"/>
          <w:color w:val="1F4E79"/>
          <w:sz w:val="20"/>
          <w:szCs w:val="20"/>
        </w:rPr>
        <w:t xml:space="preserve">...</w:t>
      </w:r>
    </w:p>
    <w:p>
      <w:pPr>
        <w:spacing w:after="120"/>
      </w:pPr>
      <w:r>
        <w:rPr>
          <w:rFonts w:ascii="Arial" w:cs="Arial" w:eastAsia="Arial" w:hAnsi="Arial"/>
          <w:sz w:val="22"/>
          <w:szCs w:val="22"/>
        </w:rPr>
        <w:t xml:space="preserve">The assembler was updated in v2.0 to produce this format. Uninitialised variables are written as 9999 (the legacy sentinel used by halix.crun). This is documented as defects D-004 and D-005 in the TPD.</w:t>
      </w:r>
    </w:p>
    <w:p>
      <w:r>
        <w:t xml:space="preserve"/>
      </w:r>
    </w:p>
    <w:p>
      <w:pPr>
        <w:pStyle w:val="Heading2"/>
      </w:pPr>
      <w:r>
        <w:rPr>
          <w:rFonts w:ascii="Arial" w:cs="Arial" w:eastAsia="Arial" w:hAnsi="Arial"/>
          <w:b/>
          <w:bCs/>
          <w:color w:val="1F4E79"/>
          <w:sz w:val="26"/>
          <w:szCs w:val="26"/>
        </w:rPr>
        <w:t xml:space="preserve">4.4 Five-Pass Pipeline</w:t>
      </w:r>
    </w:p>
    <w:p>
      <w:pPr>
        <w:spacing w:after="120"/>
      </w:pPr>
      <w:r>
        <w:rPr>
          <w:rFonts w:ascii="Arial" w:cs="Arial" w:eastAsia="Arial" w:hAnsi="Arial"/>
          <w:sz w:val="22"/>
          <w:szCs w:val="22"/>
        </w:rPr>
        <w:t xml:space="preserve">The assembler implements a strict five-pass pipeline as required by the SDD. Each pass reads the source file independently. This approach:</w:t>
      </w:r>
    </w:p>
    <w:p>
      <w:pPr>
        <w:spacing w:after="80"/>
        <w:ind w:left="720" w:hanging="360"/>
      </w:pPr>
      <w:r>
        <w:rPr>
          <w:rFonts w:ascii="Arial" w:cs="Arial" w:eastAsia="Arial" w:hAnsi="Arial"/>
          <w:sz w:val="22"/>
          <w:szCs w:val="22"/>
        </w:rPr>
        <w:t xml:space="preserve">•  Solves the forward-reference problem — labels used before they are defined are resolved in Pass 4 after Pass 2b has built the complete ILST.</w:t>
      </w:r>
    </w:p>
    <w:p>
      <w:pPr>
        <w:spacing w:after="80"/>
        <w:ind w:left="720" w:hanging="360"/>
      </w:pPr>
      <w:r>
        <w:rPr>
          <w:rFonts w:ascii="Arial" w:cs="Arial" w:eastAsia="Arial" w:hAnsi="Arial"/>
          <w:sz w:val="22"/>
          <w:szCs w:val="22"/>
        </w:rPr>
        <w:t xml:space="preserve">•  Enables maximum error reporting — multiple errors can be found per pass before aborting.</w:t>
      </w:r>
    </w:p>
    <w:p>
      <w:pPr>
        <w:spacing w:after="80"/>
        <w:ind w:left="720" w:hanging="360"/>
      </w:pPr>
      <w:r>
        <w:rPr>
          <w:rFonts w:ascii="Arial" w:cs="Arial" w:eastAsia="Arial" w:hAnsi="Arial"/>
          <w:sz w:val="22"/>
          <w:szCs w:val="22"/>
        </w:rPr>
        <w:t xml:space="preserve">•  Implements the hard mnemonic gate — Pass 2a aborts before ILST construction if any mnemonic is invalid.</w:t>
      </w:r>
    </w:p>
    <w:p>
      <w:r>
        <w:t xml:space="preserve"/>
      </w:r>
    </w:p>
    <w:p>
      <w:pPr>
        <w:pStyle w:val="Heading2"/>
      </w:pPr>
      <w:r>
        <w:rPr>
          <w:rFonts w:ascii="Arial" w:cs="Arial" w:eastAsia="Arial" w:hAnsi="Arial"/>
          <w:b/>
          <w:bCs/>
          <w:color w:val="1F4E79"/>
          <w:sz w:val="26"/>
          <w:szCs w:val="26"/>
        </w:rPr>
        <w:t xml:space="preserve">4.5 Error Exit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Exit Code</w:t>
            </w:r>
          </w:p>
        </w:tc>
        <w:tc>
          <w:tcPr>
            <w:tcW w:type="dxa" w:w="8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Assembly successful — .hlx, .lst, .log all generated.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8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Usage error or config file not found.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 validation failure — assembly halted after Pass 2a.</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8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Operand validation failure — assembly halted after Pass 3.</w:t>
            </w:r>
          </w:p>
        </w:tc>
      </w:tr>
    </w:tbl>
    <w:p>
      <w:r>
        <w:t xml:space="preserve"/>
      </w:r>
    </w:p>
    <w:p>
      <w:pPr>
        <w:pStyle w:val="Heading2"/>
      </w:pPr>
      <w:r>
        <w:rPr>
          <w:rFonts w:ascii="Arial" w:cs="Arial" w:eastAsia="Arial" w:hAnsi="Arial"/>
          <w:b/>
          <w:bCs/>
          <w:color w:val="1F4E79"/>
          <w:sz w:val="26"/>
          <w:szCs w:val="26"/>
        </w:rPr>
        <w:t xml:space="preserve">4.6 unordered_map for Symbol Tables</w:t>
      </w:r>
    </w:p>
    <w:p>
      <w:pPr>
        <w:spacing w:after="120"/>
      </w:pPr>
      <w:r>
        <w:rPr>
          <w:rFonts w:ascii="Arial" w:cs="Arial" w:eastAsia="Arial" w:hAnsi="Arial"/>
          <w:sz w:val="22"/>
          <w:szCs w:val="22"/>
        </w:rPr>
        <w:t xml:space="preserve">Both the DST and ILST use C++ unordered_map for O(1) average-case lookup. This ensures the assembler meets NFR-01 (under 3 seconds for 500-line programs) and NFR-02 (O(n) scaling).</w:t>
      </w:r>
    </w:p>
    <w:p>
      <w:r>
        <w:br w:type="page"/>
      </w:r>
    </w:p>
    <w:p>
      <w:pPr>
        <w:pStyle w:val="Heading1"/>
      </w:pPr>
      <w:r>
        <w:rPr>
          <w:rFonts w:ascii="Arial" w:cs="Arial" w:eastAsia="Arial" w:hAnsi="Arial"/>
          <w:b/>
          <w:bCs/>
          <w:color w:val="2E75B6"/>
          <w:sz w:val="32"/>
          <w:szCs w:val="32"/>
        </w:rPr>
        <w:t xml:space="preserve">5. Deviations from the SDD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78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SDD Specification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Actual Implementation</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 Section 3.6 specified .DATA/.CODE section header format for .hlx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uses legacy format: codeSize → instructions → dataSize → data values.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halix.crun v1.7 requires legacy format. Discovered during integration testing (D-004).</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DEV-002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SDD specified uninitialised variables default to 0000.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Uninitialised variables written as 9999.</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Legacy halix.crun uses 9999 as uninit sentinel (D-005).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 specified HASM.csh (C Shell) as primary CLI.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 as ./halixAssembler (C++ binary).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 permitted C++ or Python. C++ chosen for performance and type safety.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DEV-004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SDD did not specify CI/CD pipeline.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 Actions CI/CD pipeline added.</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Added to meet NFR-13/14/15 (added in SRS v2.1). Provides automated regression testing on every push.</w:t>
            </w:r>
          </w:p>
        </w:tc>
      </w:tr>
    </w:tbl>
    <w:p>
      <w:r>
        <w:br w:type="page"/>
      </w:r>
    </w:p>
    <w:p>
      <w:pPr>
        <w:pStyle w:val="Heading1"/>
      </w:pPr>
      <w:r>
        <w:rPr>
          <w:rFonts w:ascii="Arial" w:cs="Arial" w:eastAsia="Arial" w:hAnsi="Arial"/>
          <w:b/>
          <w:bCs/>
          <w:color w:val="2E75B6"/>
          <w:sz w:val="32"/>
          <w:szCs w:val="32"/>
        </w:rPr>
        <w:t xml:space="preserve">6. Build and Run Instructions</w:t>
      </w:r>
    </w:p>
    <w:p>
      <w:pPr>
        <w:pStyle w:val="Heading2"/>
      </w:pPr>
      <w:r>
        <w:rPr>
          <w:rFonts w:ascii="Arial" w:cs="Arial" w:eastAsia="Arial" w:hAnsi="Arial"/>
          <w:b/>
          <w:bCs/>
          <w:color w:val="1F4E79"/>
          <w:sz w:val="26"/>
          <w:szCs w:val="26"/>
        </w:rPr>
        <w:t xml:space="preserve">6.1 Prerequisites</w:t>
      </w:r>
    </w:p>
    <w:p>
      <w:pPr>
        <w:spacing w:after="80"/>
        <w:ind w:left="720" w:hanging="360"/>
      </w:pPr>
      <w:r>
        <w:rPr>
          <w:rFonts w:ascii="Arial" w:cs="Arial" w:eastAsia="Arial" w:hAnsi="Arial"/>
          <w:sz w:val="22"/>
          <w:szCs w:val="22"/>
        </w:rPr>
        <w:t xml:space="preserve">•  g++ with C++17 support (g++ --version should show 9.0 or higher)</w:t>
      </w:r>
    </w:p>
    <w:p>
      <w:pPr>
        <w:spacing w:after="80"/>
        <w:ind w:left="720" w:hanging="360"/>
      </w:pPr>
      <w:r>
        <w:rPr>
          <w:rFonts w:ascii="Arial" w:cs="Arial" w:eastAsia="Arial" w:hAnsi="Arial"/>
          <w:sz w:val="22"/>
          <w:szCs w:val="22"/>
        </w:rPr>
        <w:t xml:space="preserve">•  Windows: MSYS2 UCRT64 with mingw-w64-ucrt-x86_64-gcc installed</w:t>
      </w:r>
    </w:p>
    <w:p>
      <w:pPr>
        <w:spacing w:after="80"/>
        <w:ind w:left="720" w:hanging="360"/>
      </w:pPr>
      <w:r>
        <w:rPr>
          <w:rFonts w:ascii="Arial" w:cs="Arial" w:eastAsia="Arial" w:hAnsi="Arial"/>
          <w:sz w:val="22"/>
          <w:szCs w:val="22"/>
        </w:rPr>
        <w:t xml:space="preserve">•  Linux/Codio: system g++ (sudo apt-get install -y g++)</w:t>
      </w:r>
    </w:p>
    <w:p>
      <w:r>
        <w:t xml:space="preserve"/>
      </w:r>
    </w:p>
    <w:p>
      <w:pPr>
        <w:pStyle w:val="Heading2"/>
      </w:pPr>
      <w:r>
        <w:rPr>
          <w:rFonts w:ascii="Arial" w:cs="Arial" w:eastAsia="Arial" w:hAnsi="Arial"/>
          <w:b/>
          <w:bCs/>
          <w:color w:val="1F4E79"/>
          <w:sz w:val="26"/>
          <w:szCs w:val="26"/>
        </w:rPr>
        <w:t xml:space="preserve">6.2 Compile</w:t>
      </w:r>
    </w:p>
    <w:p>
      <w:pPr>
        <w:spacing w:after="80"/>
        <w:ind w:left="720"/>
      </w:pPr>
      <w:r>
        <w:rPr>
          <w:rFonts w:ascii="Courier New" w:cs="Courier New" w:eastAsia="Courier New" w:hAnsi="Courier New"/>
          <w:color w:val="1F4E79"/>
          <w:sz w:val="20"/>
          <w:szCs w:val="20"/>
        </w:rPr>
        <w:t xml:space="preserve">g++ -std=c++17 -o halixAssembler halixAssembler.cpp</w:t>
      </w:r>
    </w:p>
    <w:p>
      <w:pPr>
        <w:spacing w:after="120"/>
      </w:pPr>
      <w:r>
        <w:rPr>
          <w:rFonts w:ascii="Arial" w:cs="Arial" w:eastAsia="Arial" w:hAnsi="Arial"/>
          <w:sz w:val="22"/>
          <w:szCs w:val="22"/>
        </w:rPr>
        <w:t xml:space="preserve">Expected output: exit code 0, binary halixAssembler (Linux) or halixAssembler.exe (Windows) created.</w:t>
      </w:r>
    </w:p>
    <w:p>
      <w:r>
        <w:t xml:space="preserve"/>
      </w:r>
    </w:p>
    <w:p>
      <w:pPr>
        <w:pStyle w:val="Heading2"/>
      </w:pPr>
      <w:r>
        <w:rPr>
          <w:rFonts w:ascii="Arial" w:cs="Arial" w:eastAsia="Arial" w:hAnsi="Arial"/>
          <w:b/>
          <w:bCs/>
          <w:color w:val="1F4E79"/>
          <w:sz w:val="26"/>
          <w:szCs w:val="26"/>
        </w:rPr>
        <w:t xml:space="preserve">6.3 Assemble a Program</w:t>
      </w:r>
    </w:p>
    <w:p>
      <w:pPr>
        <w:spacing w:after="80"/>
        <w:ind w:left="720"/>
      </w:pPr>
      <w:r>
        <w:rPr>
          <w:rFonts w:ascii="Courier New" w:cs="Courier New" w:eastAsia="Courier New" w:hAnsi="Courier New"/>
          <w:color w:val="1F4E79"/>
          <w:sz w:val="20"/>
          <w:szCs w:val="20"/>
        </w:rPr>
        <w:t xml:space="preserve">./halixAssembler myprogram.hal</w:t>
      </w:r>
    </w:p>
    <w:p>
      <w:pPr>
        <w:spacing w:after="120"/>
      </w:pPr>
      <w:r>
        <w:rPr>
          <w:rFonts w:ascii="Arial" w:cs="Arial" w:eastAsia="Arial" w:hAnsi="Arial"/>
          <w:sz w:val="22"/>
          <w:szCs w:val="22"/>
        </w:rPr>
        <w:t xml:space="preserve">With custom config file:</w:t>
      </w:r>
    </w:p>
    <w:p>
      <w:pPr>
        <w:spacing w:after="80"/>
        <w:ind w:left="720"/>
      </w:pPr>
      <w:r>
        <w:rPr>
          <w:rFonts w:ascii="Courier New" w:cs="Courier New" w:eastAsia="Courier New" w:hAnsi="Courier New"/>
          <w:color w:val="1F4E79"/>
          <w:sz w:val="20"/>
          <w:szCs w:val="20"/>
        </w:rPr>
        <w:t xml:space="preserve">./halixAssembler myprogram.hal halix_new.opcode</w:t>
      </w:r>
    </w:p>
    <w:p>
      <w:pPr>
        <w:spacing w:after="120"/>
      </w:pPr>
      <w:r>
        <w:rPr>
          <w:rFonts w:ascii="Arial" w:cs="Arial" w:eastAsia="Arial" w:hAnsi="Arial"/>
          <w:sz w:val="22"/>
          <w:szCs w:val="22"/>
        </w:rPr>
        <w:t xml:space="preserve">Output files created: myprogram.hlx, myprogram.lst, myprogram.log</w:t>
      </w:r>
    </w:p>
    <w:p>
      <w:r>
        <w:t xml:space="preserve"/>
      </w:r>
    </w:p>
    <w:p>
      <w:pPr>
        <w:pStyle w:val="Heading2"/>
      </w:pPr>
      <w:r>
        <w:rPr>
          <w:rFonts w:ascii="Arial" w:cs="Arial" w:eastAsia="Arial" w:hAnsi="Arial"/>
          <w:b/>
          <w:bCs/>
          <w:color w:val="1F4E79"/>
          <w:sz w:val="26"/>
          <w:szCs w:val="26"/>
        </w:rPr>
        <w:t xml:space="preserve">6.4 Run on Halix Runtime (Codio)</w:t>
      </w:r>
    </w:p>
    <w:p>
      <w:pPr>
        <w:spacing w:after="80"/>
        <w:ind w:left="720"/>
      </w:pPr>
      <w:r>
        <w:rPr>
          <w:rFonts w:ascii="Courier New" w:cs="Courier New" w:eastAsia="Courier New" w:hAnsi="Courier New"/>
          <w:color w:val="1F4E79"/>
          <w:sz w:val="20"/>
          <w:szCs w:val="20"/>
        </w:rPr>
        <w:t xml:space="preserve">printf 'myprogram.hlx\n' | ./halix.crun</w:t>
      </w:r>
    </w:p>
    <w:p>
      <w:r>
        <w:t xml:space="preserve"/>
      </w:r>
    </w:p>
    <w:p>
      <w:pPr>
        <w:pStyle w:val="Heading2"/>
      </w:pPr>
      <w:r>
        <w:rPr>
          <w:rFonts w:ascii="Arial" w:cs="Arial" w:eastAsia="Arial" w:hAnsi="Arial"/>
          <w:b/>
          <w:bCs/>
          <w:color w:val="1F4E79"/>
          <w:sz w:val="26"/>
          <w:szCs w:val="26"/>
        </w:rPr>
        <w:t xml:space="preserve">6.5 Run All 36 Tests</w:t>
      </w:r>
    </w:p>
    <w:p>
      <w:pPr>
        <w:spacing w:after="80"/>
        <w:ind w:left="720"/>
      </w:pPr>
      <w:r>
        <w:rPr>
          <w:rFonts w:ascii="Courier New" w:cs="Courier New" w:eastAsia="Courier New" w:hAnsi="Courier New"/>
          <w:color w:val="1F4E79"/>
          <w:sz w:val="20"/>
          <w:szCs w:val="20"/>
        </w:rPr>
        <w:t xml:space="preserve">bash tests/run_all_tests.sh</w:t>
      </w:r>
    </w:p>
    <w:p>
      <w:pPr>
        <w:spacing w:after="120"/>
      </w:pPr>
      <w:r>
        <w:rPr>
          <w:rFonts w:ascii="Arial" w:cs="Arial" w:eastAsia="Arial" w:hAnsi="Arial"/>
          <w:sz w:val="22"/>
          <w:szCs w:val="22"/>
        </w:rPr>
        <w:t xml:space="preserve">Expected: 36 passed, 0 failed, 36 total — ALL TESTS PASSED</w:t>
      </w:r>
    </w:p>
    <w:p>
      <w:r>
        <w:br w:type="page"/>
      </w:r>
    </w:p>
    <w:p>
      <w:pPr>
        <w:pStyle w:val="Heading1"/>
      </w:pPr>
      <w:r>
        <w:rPr>
          <w:rFonts w:ascii="Arial" w:cs="Arial" w:eastAsia="Arial" w:hAnsi="Arial"/>
          <w:b/>
          <w:bCs/>
          <w:color w:val="2E75B6"/>
          <w:sz w:val="32"/>
          <w:szCs w:val="32"/>
        </w:rPr>
        <w:t xml:space="preserve">7. CI/CD Pipeline Implementation</w:t>
      </w:r>
    </w:p>
    <w:p>
      <w:pPr>
        <w:pStyle w:val="Heading2"/>
      </w:pPr>
      <w:r>
        <w:rPr>
          <w:rFonts w:ascii="Arial" w:cs="Arial" w:eastAsia="Arial" w:hAnsi="Arial"/>
          <w:b/>
          <w:bCs/>
          <w:color w:val="1F4E79"/>
          <w:sz w:val="26"/>
          <w:szCs w:val="26"/>
        </w:rPr>
        <w:t xml:space="preserve">7.1 Overview</w:t>
      </w:r>
    </w:p>
    <w:p>
      <w:pPr>
        <w:spacing w:after="120"/>
      </w:pPr>
      <w:r>
        <w:rPr>
          <w:rFonts w:ascii="Arial" w:cs="Arial" w:eastAsia="Arial" w:hAnsi="Arial"/>
          <w:sz w:val="22"/>
          <w:szCs w:val="22"/>
        </w:rPr>
        <w:t xml:space="preserve">A GitHub Actions CI/CD pipeline was implemented to automatically compile the assembler and run all 36 tests on every push to the main branch. This provides continuous verification that the codebase remains correct after every change.</w:t>
      </w:r>
    </w:p>
    <w:p>
      <w:r>
        <w:t xml:space="preserve"/>
      </w:r>
    </w:p>
    <w:p>
      <w:pPr>
        <w:pStyle w:val="Heading2"/>
      </w:pPr>
      <w:r>
        <w:rPr>
          <w:rFonts w:ascii="Arial" w:cs="Arial" w:eastAsia="Arial" w:hAnsi="Arial"/>
          <w:b/>
          <w:bCs/>
          <w:color w:val="1F4E79"/>
          <w:sz w:val="26"/>
          <w:szCs w:val="26"/>
        </w:rPr>
        <w:t xml:space="preserve">7.2 Workflow File</w:t>
      </w:r>
    </w:p>
    <w:p>
      <w:pPr>
        <w:spacing w:after="120"/>
      </w:pPr>
      <w:r>
        <w:rPr>
          <w:rFonts w:ascii="Arial" w:cs="Arial" w:eastAsia="Arial" w:hAnsi="Arial"/>
          <w:sz w:val="22"/>
          <w:szCs w:val="22"/>
        </w:rPr>
        <w:t xml:space="preserve">Location: .github/workflows/ci.yml</w:t>
      </w:r>
    </w:p>
    <w:p>
      <w:pPr>
        <w:spacing w:after="120"/>
      </w:pPr>
      <w:r>
        <w:rPr>
          <w:rFonts w:ascii="Arial" w:cs="Arial" w:eastAsia="Arial" w:hAnsi="Arial"/>
          <w:sz w:val="22"/>
          <w:szCs w:val="22"/>
        </w:rPr>
        <w:t xml:space="preserve">Trigger: push or pull_request to main branch</w:t>
      </w:r>
    </w:p>
    <w:p>
      <w:pPr>
        <w:spacing w:after="120"/>
      </w:pPr>
      <w:r>
        <w:rPr>
          <w:rFonts w:ascii="Arial" w:cs="Arial" w:eastAsia="Arial" w:hAnsi="Arial"/>
          <w:sz w:val="22"/>
          <w:szCs w:val="22"/>
        </w:rPr>
        <w:t xml:space="preserve">Environment: ubuntu-latest (fresh Linux VM per run)</w:t>
      </w:r>
    </w:p>
    <w:p>
      <w:r>
        <w:t xml:space="preserve"/>
      </w:r>
    </w:p>
    <w:p>
      <w:pPr>
        <w:pStyle w:val="Heading2"/>
      </w:pPr>
      <w:r>
        <w:rPr>
          <w:rFonts w:ascii="Arial" w:cs="Arial" w:eastAsia="Arial" w:hAnsi="Arial"/>
          <w:b/>
          <w:bCs/>
          <w:color w:val="1F4E79"/>
          <w:sz w:val="26"/>
          <w:szCs w:val="26"/>
        </w:rPr>
        <w:t xml:space="preserve">7.3 Pipeline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0"/>
        <w:gridCol w:w="458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actions/checkout@v4</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files available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Install 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sudo apt-get install -y g++</w:t>
            </w:r>
          </w:p>
        </w:tc>
        <w:tc>
          <w:tcPr>
            <w:tcW w:type="dxa" w:w="4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 available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-std=c++17 -o halixAssembler halixAssembler.cpp</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0, binary ~193K</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Verify binary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 -lh halixAssembler</w:t>
            </w:r>
          </w:p>
        </w:tc>
        <w:tc>
          <w:tcPr>
            <w:tcW w:type="dxa" w:w="4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Binary size shown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tests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 tests/run_all_tests.sh</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passed, 0 failed</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Assemble demo</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./halixAssembler live_demo.hal</w:t>
            </w:r>
          </w:p>
        </w:tc>
        <w:tc>
          <w:tcPr>
            <w:tcW w:type="dxa" w:w="4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Assembly successful</w:t>
            </w:r>
          </w:p>
        </w:tc>
      </w:tr>
    </w:tbl>
    <w:p>
      <w:r>
        <w:t xml:space="preserve"/>
      </w:r>
    </w:p>
    <w:p>
      <w:pPr>
        <w:pStyle w:val="Heading2"/>
      </w:pPr>
      <w:r>
        <w:rPr>
          <w:rFonts w:ascii="Arial" w:cs="Arial" w:eastAsia="Arial" w:hAnsi="Arial"/>
          <w:b/>
          <w:bCs/>
          <w:color w:val="1F4E79"/>
          <w:sz w:val="26"/>
          <w:szCs w:val="26"/>
        </w:rPr>
        <w:t xml:space="preserve">7.4 Known Fix Applied</w:t>
      </w:r>
    </w:p>
    <w:p>
      <w:pPr>
        <w:spacing w:after="120"/>
      </w:pPr>
      <w:r>
        <w:rPr>
          <w:rFonts w:ascii="Arial" w:cs="Arial" w:eastAsia="Arial" w:hAnsi="Arial"/>
          <w:sz w:val="22"/>
          <w:szCs w:val="22"/>
        </w:rPr>
        <w:t xml:space="preserve">The test runner originally used ./halixAssembler.exe (Windows filename). On Linux CI this caused exit code 127 (binary not found). Fixed by updating the ASSEMBLER variable in run_all_tests.sh to ./halixAssembler. This is documented as defect D-007 in the TPD.</w:t>
      </w:r>
    </w:p>
    <w:p>
      <w:r>
        <w:t xml:space="preserve"/>
      </w:r>
    </w:p>
    <w:p>
      <w:pPr>
        <w:pStyle w:val="Heading2"/>
      </w:pPr>
      <w:r>
        <w:rPr>
          <w:rFonts w:ascii="Arial" w:cs="Arial" w:eastAsia="Arial" w:hAnsi="Arial"/>
          <w:b/>
          <w:bCs/>
          <w:color w:val="1F4E79"/>
          <w:sz w:val="26"/>
          <w:szCs w:val="26"/>
        </w:rPr>
        <w:t xml:space="preserve">7.5 CI Badge</w:t>
      </w:r>
    </w:p>
    <w:p>
      <w:pPr>
        <w:spacing w:after="120"/>
      </w:pPr>
      <w:r>
        <w:rPr>
          <w:rFonts w:ascii="Arial" w:cs="Arial" w:eastAsia="Arial" w:hAnsi="Arial"/>
          <w:sz w:val="22"/>
          <w:szCs w:val="22"/>
        </w:rPr>
        <w:t xml:space="preserve">The repository README displays a live CI status badge:</w:t>
      </w:r>
    </w:p>
    <w:p>
      <w:pPr>
        <w:spacing w:after="80"/>
        <w:ind w:left="720"/>
      </w:pPr>
      <w:r>
        <w:rPr>
          <w:rFonts w:ascii="Courier New" w:cs="Courier New" w:eastAsia="Courier New" w:hAnsi="Courier New"/>
          <w:color w:val="1F4E79"/>
          <w:sz w:val="20"/>
          <w:szCs w:val="20"/>
        </w:rPr>
        <w:t xml:space="preserve">![CI](https://github.com/josiah1chuku/halix-assembler/actions/workflows/ci.yml/badge.svg)</w:t>
      </w:r>
    </w:p>
    <w:p>
      <w:pPr>
        <w:spacing w:after="120"/>
      </w:pPr>
      <w:r>
        <w:rPr>
          <w:rFonts w:ascii="Arial" w:cs="Arial" w:eastAsia="Arial" w:hAnsi="Arial"/>
          <w:sz w:val="22"/>
          <w:szCs w:val="22"/>
        </w:rPr>
        <w:t xml:space="preserve">The badge automatically shows green (passing) or red (failing) based on the latest pipeline run.</w:t>
      </w:r>
    </w:p>
    <w:p>
      <w:r>
        <w:br w:type="page"/>
      </w:r>
    </w:p>
    <w:p>
      <w:pPr>
        <w:pStyle w:val="Heading1"/>
      </w:pPr>
      <w:r>
        <w:rPr>
          <w:rFonts w:ascii="Arial" w:cs="Arial" w:eastAsia="Arial" w:hAnsi="Arial"/>
          <w:b/>
          <w:bCs/>
          <w:color w:val="2E75B6"/>
          <w:sz w:val="32"/>
          <w:szCs w:val="32"/>
        </w:rPr>
        <w:t xml:space="preserve">8. Implementation Verification</w:t>
      </w:r>
    </w:p>
    <w:p>
      <w:pPr>
        <w:pStyle w:val="Heading2"/>
      </w:pPr>
      <w:r>
        <w:rPr>
          <w:rFonts w:ascii="Arial" w:cs="Arial" w:eastAsia="Arial" w:hAnsi="Arial"/>
          <w:b/>
          <w:bCs/>
          <w:color w:val="1F4E79"/>
          <w:sz w:val="26"/>
          <w:szCs w:val="26"/>
        </w:rPr>
        <w:t xml:space="preserve">8.1 Test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4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0 — Directive 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1 — Data Symbol Table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8/8</w:t>
            </w:r>
          </w:p>
        </w:tc>
        <w:tc>
          <w:tcPr>
            <w:tcW w:type="dxa" w:w="4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 — Mnemonic 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2b — Label Symbol Table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5/5</w:t>
            </w:r>
          </w:p>
        </w:tc>
        <w:tc>
          <w:tcPr>
            <w:tcW w:type="dxa" w:w="4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 — Operand 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4 — Machine Code Generation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8/8</w:t>
            </w:r>
          </w:p>
        </w:tc>
        <w:tc>
          <w:tcPr>
            <w:tcW w:type="dxa" w:w="4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 End-to-End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Path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6/6</w:t>
            </w:r>
          </w:p>
        </w:tc>
        <w:tc>
          <w:tcPr>
            <w:tcW w:type="dxa" w:w="4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Non-Functional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CI/CD Pipeline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4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59/59</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ALL PASS</w:t>
            </w:r>
          </w:p>
        </w:tc>
      </w:tr>
    </w:tbl>
    <w:p>
      <w:r>
        <w:t xml:space="preserve"/>
      </w:r>
    </w:p>
    <w:p>
      <w:pPr>
        <w:pStyle w:val="Heading2"/>
      </w:pPr>
      <w:r>
        <w:rPr>
          <w:rFonts w:ascii="Arial" w:cs="Arial" w:eastAsia="Arial" w:hAnsi="Arial"/>
          <w:b/>
          <w:bCs/>
          <w:color w:val="1F4E79"/>
          <w:sz w:val="26"/>
          <w:szCs w:val="26"/>
        </w:rPr>
        <w:t xml:space="preserve">8.2 Runtime Verification</w:t>
      </w:r>
    </w:p>
    <w:p>
      <w:pPr>
        <w:spacing w:after="120"/>
      </w:pPr>
      <w:r>
        <w:rPr>
          <w:rFonts w:ascii="Arial" w:cs="Arial" w:eastAsia="Arial" w:hAnsi="Arial"/>
          <w:sz w:val="22"/>
          <w:szCs w:val="22"/>
        </w:rPr>
        <w:t xml:space="preserve">The assembler was verified end-to-end against halix.crun v1.7 in the Codio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1500"/>
        <w:gridCol w:w="258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Actual Output</w:t>
            </w:r>
          </w:p>
        </w:tc>
        <w:tc>
          <w:tcPr>
            <w:tcW w:type="dxa" w:w="2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first.hal (instructor demo)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d=15 (5×3)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0015</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live_demo.hal (live demo)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z=13 (10+3)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0013</w:t>
            </w:r>
          </w:p>
        </w:tc>
        <w:tc>
          <w:tcPr>
            <w:tcW w:type="dxa" w:w="2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PASS</w:t>
            </w:r>
          </w:p>
        </w:tc>
      </w:tr>
    </w:tbl>
    <w:p>
      <w:r>
        <w:t xml:space="preserve"/>
      </w:r>
    </w:p>
    <w:p>
      <w:pPr>
        <w:pStyle w:val="Heading2"/>
      </w:pPr>
      <w:r>
        <w:rPr>
          <w:rFonts w:ascii="Arial" w:cs="Arial" w:eastAsia="Arial" w:hAnsi="Arial"/>
          <w:b/>
          <w:bCs/>
          <w:color w:val="1F4E79"/>
          <w:sz w:val="26"/>
          <w:szCs w:val="26"/>
        </w:rPr>
        <w:t xml:space="preserve">8.3 CI/CD Verification</w:t>
      </w:r>
    </w:p>
    <w:p>
      <w:pPr>
        <w:spacing w:after="120"/>
      </w:pPr>
      <w:r>
        <w:rPr>
          <w:rFonts w:ascii="Arial" w:cs="Arial" w:eastAsia="Arial" w:hAnsi="Arial"/>
          <w:sz w:val="22"/>
          <w:szCs w:val="22"/>
        </w:rPr>
        <w:t xml:space="preserve">GitHub Actions pipeline verified passing on March 21, 2026. All 36 tests pass on a fresh ubuntu-latest environment — confirming cross-platform portability (NFR-08) and automated regression testing (NFR-13).</w:t>
      </w:r>
    </w:p>
    <w:p>
      <w:r>
        <w:br w:type="page"/>
      </w:r>
    </w:p>
    <w:p>
      <w:pPr>
        <w:pStyle w:val="Heading1"/>
      </w:pPr>
      <w:r>
        <w:rPr>
          <w:rFonts w:ascii="Arial" w:cs="Arial" w:eastAsia="Arial" w:hAnsi="Arial"/>
          <w:b/>
          <w:bCs/>
          <w:color w:val="2E75B6"/>
          <w:sz w:val="32"/>
          <w:szCs w:val="32"/>
        </w:rPr>
        <w:t xml:space="preserve">9. Known Limitations and Future Improvements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378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Planned Fix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Assembler reads source file multiple times (once per pass). For very large files this is inefficient.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 500-line files still complete in &lt; 1 second.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 single-pass tokenization with stored AST.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LIM-002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support for negative immediates in .hlx output (produces 5-digit word).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Minor — halix.crun handles this but format is inconsistent.</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v2.0: encode negative values correctly.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messages use line numbers from the re-read file, not the original token positions.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line numbers are correct but column numbers are not reported.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 add column number to error messages.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LIM-004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support for macro definitions or include directives.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 not required by Halix v12 spec.</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v3.0 if required.</w:t>
            </w:r>
          </w:p>
        </w:tc>
      </w:tr>
    </w:tbl>
    <w:p>
      <w:r>
        <w:br w:type="page"/>
      </w:r>
    </w:p>
    <w:p>
      <w:pPr>
        <w:pStyle w:val="Heading1"/>
      </w:pPr>
      <w:r>
        <w:rPr>
          <w:rFonts w:ascii="Arial" w:cs="Arial" w:eastAsia="Arial" w:hAnsi="Arial"/>
          <w:b/>
          <w:bCs/>
          <w:color w:val="2E75B6"/>
          <w:sz w:val="32"/>
          <w:szCs w:val="32"/>
        </w:rPr>
        <w:t xml:space="preserve">10. 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648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21,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Josiah Chuku</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SID. Documents C++ implementation, five-pass pipeline, legacy .hlx format, CI/CD pipeline, 36/36 test results, and runtime verification against halix.crun v1.7.</w:t>
            </w:r>
          </w:p>
        </w:tc>
      </w:tr>
    </w:tbl>
    <w:p>
      <w:r>
        <w:t xml:space="preserve"/>
      </w:r>
    </w:p>
    <w:p>
      <w:pPr>
        <w:pStyle w:val="Heading1"/>
      </w:pPr>
      <w:r>
        <w:rPr>
          <w:rFonts w:ascii="Arial" w:cs="Arial" w:eastAsia="Arial" w:hAnsi="Arial"/>
          <w:b/>
          <w:bCs/>
          <w:color w:val="2E75B6"/>
          <w:sz w:val="32"/>
          <w:szCs w:val="32"/>
        </w:rPr>
        <w:t xml:space="preserve">11. References</w:t>
      </w:r>
    </w:p>
    <w:p>
      <w:pPr>
        <w:spacing w:after="80"/>
        <w:ind w:left="720" w:hanging="360"/>
      </w:pPr>
      <w:r>
        <w:rPr>
          <w:rFonts w:ascii="Arial" w:cs="Arial" w:eastAsia="Arial" w:hAnsi="Arial"/>
          <w:sz w:val="22"/>
          <w:szCs w:val="22"/>
        </w:rPr>
        <w:t xml:space="preserve">1.  SRS-HALIX-001 v2.1, Software Requirements Specification, Halix Assembler Project.</w:t>
      </w:r>
    </w:p>
    <w:p>
      <w:pPr>
        <w:spacing w:after="80"/>
        <w:ind w:left="720" w:hanging="360"/>
      </w:pPr>
      <w:r>
        <w:rPr>
          <w:rFonts w:ascii="Arial" w:cs="Arial" w:eastAsia="Arial" w:hAnsi="Arial"/>
          <w:sz w:val="22"/>
          <w:szCs w:val="22"/>
        </w:rPr>
        <w:t xml:space="preserve">2.  SDD-HALIX-001 v2.1, Software Design Description, Halix Assembler Project.</w:t>
      </w:r>
    </w:p>
    <w:p>
      <w:pPr>
        <w:spacing w:after="80"/>
        <w:ind w:left="720" w:hanging="360"/>
      </w:pPr>
      <w:r>
        <w:rPr>
          <w:rFonts w:ascii="Arial" w:cs="Arial" w:eastAsia="Arial" w:hAnsi="Arial"/>
          <w:sz w:val="22"/>
          <w:szCs w:val="22"/>
        </w:rPr>
        <w:t xml:space="preserve">3.  TPD-HALIX-001 v2.1, Test Plan Document, Halix Assembler Project.</w:t>
      </w:r>
    </w:p>
    <w:p>
      <w:pPr>
        <w:spacing w:after="80"/>
        <w:ind w:left="720" w:hanging="360"/>
      </w:pPr>
      <w:r>
        <w:rPr>
          <w:rFonts w:ascii="Arial" w:cs="Arial" w:eastAsia="Arial" w:hAnsi="Arial"/>
          <w:sz w:val="22"/>
          <w:szCs w:val="22"/>
        </w:rPr>
        <w:t xml:space="preserve">4.  DPD-HALIX-001 v2.0, Deployment Plan Document, Halix Assembler Project.</w:t>
      </w:r>
    </w:p>
    <w:p>
      <w:pPr>
        <w:spacing w:after="80"/>
        <w:ind w:left="720" w:hanging="360"/>
      </w:pPr>
      <w:r>
        <w:rPr>
          <w:rFonts w:ascii="Arial" w:cs="Arial" w:eastAsia="Arial" w:hAnsi="Arial"/>
          <w:sz w:val="22"/>
          <w:szCs w:val="22"/>
        </w:rPr>
        <w:t xml:space="preserve">5.  E. L. Jones, 'The HALIX ASSEMBLER (HASM.csh),' AnatomyOfAnAssembler.txt.</w:t>
      </w:r>
    </w:p>
    <w:p>
      <w:pPr>
        <w:spacing w:after="80"/>
        <w:ind w:left="720" w:hanging="360"/>
      </w:pPr>
      <w:r>
        <w:rPr>
          <w:rFonts w:ascii="Arial" w:cs="Arial" w:eastAsia="Arial" w:hAnsi="Arial"/>
          <w:sz w:val="22"/>
          <w:szCs w:val="22"/>
        </w:rPr>
        <w:t xml:space="preserve">6.  E. L. Jones, 'HALIX COMPUTER version 12 — INSTRUCTION SET,' Halix_v12_InstructionSet.pdf.</w:t>
      </w:r>
    </w:p>
    <w:p>
      <w:pPr>
        <w:spacing w:after="80"/>
        <w:ind w:left="720" w:hanging="360"/>
      </w:pPr>
      <w:r>
        <w:rPr>
          <w:rFonts w:ascii="Arial" w:cs="Arial" w:eastAsia="Arial" w:hAnsi="Arial"/>
          <w:sz w:val="22"/>
          <w:szCs w:val="22"/>
        </w:rPr>
        <w:t xml:space="preserve">7.  E. L. Jones, halix.crun v1.7, Codio workspace, 2011.</w:t>
      </w:r>
    </w:p>
    <w:p>
      <w:pPr>
        <w:spacing w:after="80"/>
        <w:ind w:left="720" w:hanging="360"/>
      </w:pPr>
      <w:r>
        <w:rPr>
          <w:rFonts w:ascii="Arial" w:cs="Arial" w:eastAsia="Arial" w:hAnsi="Arial"/>
          <w:sz w:val="22"/>
          <w:szCs w:val="22"/>
        </w:rPr>
        <w:t xml:space="preserve">8.  GitHub Actions Documentation, https://docs.github.com/en/actions.</w:t>
      </w:r>
    </w:p>
    <w:p>
      <w:pPr>
        <w:spacing w:after="80"/>
        <w:ind w:left="720" w:hanging="360"/>
      </w:pPr>
      <w:r>
        <w:rPr>
          <w:rFonts w:ascii="Arial" w:cs="Arial" w:eastAsia="Arial" w:hAnsi="Arial"/>
          <w:sz w:val="22"/>
          <w:szCs w:val="22"/>
        </w:rPr>
        <w:t xml:space="preserve">9.  I. Sommerville, Software Engineering, 10th ed., Pearson, 2016.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2026-03-22T01:00:58.325Z</dcterms:created>
  <dcterms:modified xsi:type="dcterms:W3CDTF">2026-03-22T01:00:58.325Z</dcterms:modified>
</cp:coreProperties>
</file>

<file path=docProps/custom.xml><?xml version="1.0" encoding="utf-8"?>
<Properties xmlns="http://schemas.openxmlformats.org/officeDocument/2006/custom-properties" xmlns:vt="http://schemas.openxmlformats.org/officeDocument/2006/docPropsVTypes"/>
</file>