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0B4B" w14:textId="1119E56C" w:rsidR="00F87232" w:rsidRPr="00C57441" w:rsidRDefault="00F87232" w:rsidP="00C57441">
      <w:pPr>
        <w:pStyle w:val="ListParagraph"/>
        <w:numPr>
          <w:ilvl w:val="0"/>
          <w:numId w:val="5"/>
        </w:numPr>
        <w:rPr>
          <w:rFonts w:ascii="Times New Roman" w:hAnsi="Times New Roman" w:cs="Times New Roman"/>
        </w:rPr>
      </w:pPr>
      <w:r w:rsidRPr="00C57441">
        <w:rPr>
          <w:rFonts w:ascii="Times New Roman" w:hAnsi="Times New Roman" w:cs="Times New Roman"/>
        </w:rPr>
        <w:t>Introduction</w:t>
      </w:r>
    </w:p>
    <w:p w14:paraId="537787F3" w14:textId="2DD3D6C6" w:rsidR="00F87232" w:rsidRPr="00C57441" w:rsidRDefault="00F87232">
      <w:pPr>
        <w:rPr>
          <w:rFonts w:ascii="Times New Roman" w:hAnsi="Times New Roman" w:cs="Times New Roman"/>
        </w:rPr>
      </w:pPr>
      <w:r w:rsidRPr="00C57441">
        <w:rPr>
          <w:rFonts w:ascii="Times New Roman" w:hAnsi="Times New Roman" w:cs="Times New Roman"/>
        </w:rPr>
        <w:t xml:space="preserve">My part (task2.2) was to analyze the geographical distribution of substations and transmission lines of the electricity grid. I first decided on the process by using Python to clean the datasets, create geographical visualizations, examine substation distribution by region, create interactive maps, and identify high-capacity substations. </w:t>
      </w:r>
    </w:p>
    <w:p w14:paraId="4BE9BF7A" w14:textId="03200EAF" w:rsidR="008B2966" w:rsidRPr="00C57441" w:rsidRDefault="00C57441">
      <w:pPr>
        <w:rPr>
          <w:rFonts w:ascii="Times New Roman" w:hAnsi="Times New Roman" w:cs="Times New Roman"/>
        </w:rPr>
      </w:pPr>
      <w:r w:rsidRPr="00C57441">
        <w:rPr>
          <w:rFonts w:ascii="Times New Roman" w:hAnsi="Times New Roman" w:cs="Times New Roman"/>
        </w:rPr>
        <w:t xml:space="preserve">2. </w:t>
      </w:r>
      <w:r w:rsidR="00F87232" w:rsidRPr="00C57441">
        <w:rPr>
          <w:rFonts w:ascii="Times New Roman" w:hAnsi="Times New Roman" w:cs="Times New Roman"/>
        </w:rPr>
        <w:t>Data loading</w:t>
      </w:r>
    </w:p>
    <w:p w14:paraId="43A0A3CE" w14:textId="00EAD493" w:rsidR="00F87232" w:rsidRPr="00C57441" w:rsidRDefault="00F87232">
      <w:pPr>
        <w:rPr>
          <w:rFonts w:ascii="Times New Roman" w:hAnsi="Times New Roman" w:cs="Times New Roman"/>
        </w:rPr>
      </w:pPr>
      <w:r w:rsidRPr="00C57441">
        <w:rPr>
          <w:rFonts w:ascii="Times New Roman" w:hAnsi="Times New Roman" w:cs="Times New Roman"/>
        </w:rPr>
        <w:t>Firstly, the code loads the three datasets</w:t>
      </w:r>
      <w:r w:rsidR="00FF0FE9" w:rsidRPr="00C57441">
        <w:rPr>
          <w:rFonts w:ascii="Times New Roman" w:hAnsi="Times New Roman" w:cs="Times New Roman"/>
        </w:rPr>
        <w:t>. The data was loaded using pandas</w:t>
      </w:r>
    </w:p>
    <w:p w14:paraId="7EA34BA5" w14:textId="5066E646" w:rsidR="00F87232" w:rsidRPr="00C57441" w:rsidRDefault="00F87232" w:rsidP="00F87232">
      <w:pPr>
        <w:pStyle w:val="ListParagraph"/>
        <w:numPr>
          <w:ilvl w:val="0"/>
          <w:numId w:val="1"/>
        </w:numPr>
        <w:rPr>
          <w:rFonts w:ascii="Times New Roman" w:hAnsi="Times New Roman" w:cs="Times New Roman"/>
        </w:rPr>
      </w:pPr>
      <w:r w:rsidRPr="00C57441">
        <w:rPr>
          <w:rFonts w:ascii="Times New Roman" w:hAnsi="Times New Roman" w:cs="Times New Roman"/>
        </w:rPr>
        <w:t>utilities_cleaned.csv</w:t>
      </w:r>
    </w:p>
    <w:p w14:paraId="38896449" w14:textId="2647633D" w:rsidR="00F87232" w:rsidRPr="00C57441" w:rsidRDefault="00F87232" w:rsidP="00F87232">
      <w:pPr>
        <w:pStyle w:val="ListParagraph"/>
        <w:numPr>
          <w:ilvl w:val="0"/>
          <w:numId w:val="1"/>
        </w:numPr>
        <w:rPr>
          <w:rFonts w:ascii="Times New Roman" w:hAnsi="Times New Roman" w:cs="Times New Roman"/>
        </w:rPr>
      </w:pPr>
      <w:r w:rsidRPr="00C57441">
        <w:rPr>
          <w:rFonts w:ascii="Times New Roman" w:hAnsi="Times New Roman" w:cs="Times New Roman"/>
        </w:rPr>
        <w:t>substations_cleaned.csv</w:t>
      </w:r>
    </w:p>
    <w:p w14:paraId="16EDAD86" w14:textId="35743943" w:rsidR="00F87232" w:rsidRPr="00C57441" w:rsidRDefault="00F87232" w:rsidP="00F87232">
      <w:pPr>
        <w:pStyle w:val="ListParagraph"/>
        <w:numPr>
          <w:ilvl w:val="0"/>
          <w:numId w:val="1"/>
        </w:numPr>
        <w:rPr>
          <w:rFonts w:ascii="Times New Roman" w:hAnsi="Times New Roman" w:cs="Times New Roman"/>
        </w:rPr>
      </w:pPr>
      <w:r w:rsidRPr="00C57441">
        <w:rPr>
          <w:rFonts w:ascii="Times New Roman" w:hAnsi="Times New Roman" w:cs="Times New Roman"/>
        </w:rPr>
        <w:t>Lines_cleaned.csv</w:t>
      </w:r>
    </w:p>
    <w:p w14:paraId="40160CD1" w14:textId="4F8272EB" w:rsidR="00FF0FE9" w:rsidRPr="00C57441" w:rsidRDefault="00C57441" w:rsidP="00FF0FE9">
      <w:pPr>
        <w:rPr>
          <w:rFonts w:ascii="Times New Roman" w:hAnsi="Times New Roman" w:cs="Times New Roman"/>
        </w:rPr>
      </w:pPr>
      <w:r w:rsidRPr="00C57441">
        <w:rPr>
          <w:rFonts w:ascii="Times New Roman" w:hAnsi="Times New Roman" w:cs="Times New Roman"/>
        </w:rPr>
        <w:t xml:space="preserve">3. </w:t>
      </w:r>
      <w:r w:rsidR="00FF0FE9" w:rsidRPr="00C57441">
        <w:rPr>
          <w:rFonts w:ascii="Times New Roman" w:hAnsi="Times New Roman" w:cs="Times New Roman"/>
        </w:rPr>
        <w:t>Substation Mapping</w:t>
      </w:r>
    </w:p>
    <w:p w14:paraId="145CB64B" w14:textId="7A0150CA" w:rsidR="00FF0FE9" w:rsidRPr="00C57441" w:rsidRDefault="00FF0FE9" w:rsidP="00FF0FE9">
      <w:pPr>
        <w:rPr>
          <w:rFonts w:ascii="Times New Roman" w:hAnsi="Times New Roman" w:cs="Times New Roman"/>
        </w:rPr>
      </w:pPr>
      <w:r w:rsidRPr="00C57441">
        <w:rPr>
          <w:rFonts w:ascii="Times New Roman" w:hAnsi="Times New Roman" w:cs="Times New Roman"/>
        </w:rPr>
        <w:t xml:space="preserve">A geographic map was created using </w:t>
      </w:r>
      <w:proofErr w:type="spellStart"/>
      <w:r w:rsidRPr="00C57441">
        <w:rPr>
          <w:rFonts w:ascii="Times New Roman" w:hAnsi="Times New Roman" w:cs="Times New Roman"/>
        </w:rPr>
        <w:t>Plotly</w:t>
      </w:r>
      <w:proofErr w:type="spellEnd"/>
      <w:r w:rsidRPr="00C57441">
        <w:rPr>
          <w:rFonts w:ascii="Times New Roman" w:hAnsi="Times New Roman" w:cs="Times New Roman"/>
        </w:rPr>
        <w:t xml:space="preserve"> to show the locations of each substation.</w:t>
      </w:r>
    </w:p>
    <w:p w14:paraId="2D8A236B" w14:textId="372F841D" w:rsidR="00FF0FE9" w:rsidRPr="00C57441" w:rsidRDefault="00FF0FE9" w:rsidP="00FF0FE9">
      <w:pPr>
        <w:rPr>
          <w:rFonts w:ascii="Times New Roman" w:hAnsi="Times New Roman" w:cs="Times New Roman"/>
        </w:rPr>
      </w:pPr>
      <w:r w:rsidRPr="00C57441">
        <w:rPr>
          <w:rFonts w:ascii="Times New Roman" w:hAnsi="Times New Roman" w:cs="Times New Roman"/>
        </w:rPr>
        <w:t>Substations were plotted using latitude and longitude, and their voltage levels were used to create a difference on the map. This helps us visualize where substations are located geographically.</w:t>
      </w:r>
    </w:p>
    <w:p w14:paraId="7FE0308B" w14:textId="3791A2AB" w:rsidR="00FF0FE9" w:rsidRPr="00C57441" w:rsidRDefault="00C57441" w:rsidP="00FF0FE9">
      <w:pPr>
        <w:rPr>
          <w:rFonts w:ascii="Times New Roman" w:hAnsi="Times New Roman" w:cs="Times New Roman"/>
        </w:rPr>
      </w:pPr>
      <w:r w:rsidRPr="00C57441">
        <w:rPr>
          <w:rFonts w:ascii="Times New Roman" w:hAnsi="Times New Roman" w:cs="Times New Roman"/>
        </w:rPr>
        <w:t xml:space="preserve">4. </w:t>
      </w:r>
      <w:r w:rsidR="00FF0FE9" w:rsidRPr="00C57441">
        <w:rPr>
          <w:rFonts w:ascii="Times New Roman" w:hAnsi="Times New Roman" w:cs="Times New Roman"/>
        </w:rPr>
        <w:t>Transmission line distance analysis</w:t>
      </w:r>
    </w:p>
    <w:p w14:paraId="7A8DF57C" w14:textId="6684A721" w:rsidR="00C6731A" w:rsidRPr="00C57441" w:rsidRDefault="00FF0FE9" w:rsidP="00FF0FE9">
      <w:pPr>
        <w:rPr>
          <w:rFonts w:ascii="Times New Roman" w:hAnsi="Times New Roman" w:cs="Times New Roman"/>
        </w:rPr>
      </w:pPr>
      <w:r w:rsidRPr="00C57441">
        <w:rPr>
          <w:rFonts w:ascii="Times New Roman" w:hAnsi="Times New Roman" w:cs="Times New Roman"/>
        </w:rPr>
        <w:t>The code calculates the geographical distance between the source and destination substations</w:t>
      </w:r>
      <w:r w:rsidR="00C6731A" w:rsidRPr="00C57441">
        <w:rPr>
          <w:rFonts w:ascii="Times New Roman" w:hAnsi="Times New Roman" w:cs="Times New Roman"/>
        </w:rPr>
        <w:t xml:space="preserve"> for every transmission line. The </w:t>
      </w:r>
      <w:proofErr w:type="spellStart"/>
      <w:r w:rsidR="00C6731A" w:rsidRPr="00C57441">
        <w:rPr>
          <w:rFonts w:ascii="Times New Roman" w:hAnsi="Times New Roman" w:cs="Times New Roman"/>
        </w:rPr>
        <w:t>geopy</w:t>
      </w:r>
      <w:proofErr w:type="spellEnd"/>
      <w:r w:rsidR="00C6731A" w:rsidRPr="00C57441">
        <w:rPr>
          <w:rFonts w:ascii="Times New Roman" w:hAnsi="Times New Roman" w:cs="Times New Roman"/>
        </w:rPr>
        <w:t xml:space="preserve"> library was used to calculate </w:t>
      </w:r>
      <w:proofErr w:type="gramStart"/>
      <w:r w:rsidR="00C6731A" w:rsidRPr="00C57441">
        <w:rPr>
          <w:rFonts w:ascii="Times New Roman" w:hAnsi="Times New Roman" w:cs="Times New Roman"/>
        </w:rPr>
        <w:t>distance</w:t>
      </w:r>
      <w:proofErr w:type="gramEnd"/>
      <w:r w:rsidR="00C6731A" w:rsidRPr="00C57441">
        <w:rPr>
          <w:rFonts w:ascii="Times New Roman" w:hAnsi="Times New Roman" w:cs="Times New Roman"/>
        </w:rPr>
        <w:t xml:space="preserve"> </w:t>
      </w:r>
      <w:proofErr w:type="gramStart"/>
      <w:r w:rsidR="00C6731A" w:rsidRPr="00C57441">
        <w:rPr>
          <w:rFonts w:ascii="Times New Roman" w:hAnsi="Times New Roman" w:cs="Times New Roman"/>
        </w:rPr>
        <w:t>in</w:t>
      </w:r>
      <w:proofErr w:type="gramEnd"/>
      <w:r w:rsidR="00C6731A" w:rsidRPr="00C57441">
        <w:rPr>
          <w:rFonts w:ascii="Times New Roman" w:hAnsi="Times New Roman" w:cs="Times New Roman"/>
        </w:rPr>
        <w:t xml:space="preserve"> kilometers. The transmission was classified into three different categories:</w:t>
      </w:r>
    </w:p>
    <w:p w14:paraId="1FAF8138" w14:textId="47F44AD8" w:rsidR="00C6731A" w:rsidRPr="00C57441" w:rsidRDefault="00C6731A" w:rsidP="00C6731A">
      <w:pPr>
        <w:pStyle w:val="ListParagraph"/>
        <w:numPr>
          <w:ilvl w:val="0"/>
          <w:numId w:val="2"/>
        </w:numPr>
        <w:rPr>
          <w:rFonts w:ascii="Times New Roman" w:hAnsi="Times New Roman" w:cs="Times New Roman"/>
        </w:rPr>
      </w:pPr>
      <w:r w:rsidRPr="00C57441">
        <w:rPr>
          <w:rFonts w:ascii="Times New Roman" w:hAnsi="Times New Roman" w:cs="Times New Roman"/>
        </w:rPr>
        <w:t>Short: less than 50 km</w:t>
      </w:r>
    </w:p>
    <w:p w14:paraId="3F68C454" w14:textId="74F08D80" w:rsidR="00C6731A" w:rsidRPr="00C57441" w:rsidRDefault="00C6731A" w:rsidP="00C6731A">
      <w:pPr>
        <w:pStyle w:val="ListParagraph"/>
        <w:numPr>
          <w:ilvl w:val="0"/>
          <w:numId w:val="2"/>
        </w:numPr>
        <w:rPr>
          <w:rFonts w:ascii="Times New Roman" w:hAnsi="Times New Roman" w:cs="Times New Roman"/>
        </w:rPr>
      </w:pPr>
      <w:r w:rsidRPr="00C57441">
        <w:rPr>
          <w:rFonts w:ascii="Times New Roman" w:hAnsi="Times New Roman" w:cs="Times New Roman"/>
        </w:rPr>
        <w:t>Medium: 50-150 km</w:t>
      </w:r>
    </w:p>
    <w:p w14:paraId="54F5608E" w14:textId="43AE7B3F" w:rsidR="00C6731A" w:rsidRPr="00C57441" w:rsidRDefault="00C6731A" w:rsidP="00C6731A">
      <w:pPr>
        <w:pStyle w:val="ListParagraph"/>
        <w:numPr>
          <w:ilvl w:val="0"/>
          <w:numId w:val="2"/>
        </w:numPr>
        <w:rPr>
          <w:rFonts w:ascii="Times New Roman" w:hAnsi="Times New Roman" w:cs="Times New Roman"/>
        </w:rPr>
      </w:pPr>
      <w:r w:rsidRPr="00C57441">
        <w:rPr>
          <w:rFonts w:ascii="Times New Roman" w:hAnsi="Times New Roman" w:cs="Times New Roman"/>
        </w:rPr>
        <w:t>Long: more than 100 km</w:t>
      </w:r>
    </w:p>
    <w:p w14:paraId="78F75E2A" w14:textId="1018DD2A" w:rsidR="00C6731A" w:rsidRPr="00C57441" w:rsidRDefault="00C6731A" w:rsidP="00FF0FE9">
      <w:pPr>
        <w:rPr>
          <w:rFonts w:ascii="Times New Roman" w:hAnsi="Times New Roman" w:cs="Times New Roman"/>
        </w:rPr>
      </w:pPr>
      <w:r w:rsidRPr="00C57441">
        <w:rPr>
          <w:rFonts w:ascii="Times New Roman" w:hAnsi="Times New Roman" w:cs="Times New Roman"/>
        </w:rPr>
        <w:t>There were 55 transmission lines, with medium-distance lines being the most common.</w:t>
      </w:r>
    </w:p>
    <w:p w14:paraId="12C1AD93" w14:textId="502D9DA6" w:rsidR="00C6731A" w:rsidRPr="00C57441" w:rsidRDefault="00C57441" w:rsidP="00FF0FE9">
      <w:pPr>
        <w:rPr>
          <w:rFonts w:ascii="Times New Roman" w:hAnsi="Times New Roman" w:cs="Times New Roman"/>
        </w:rPr>
      </w:pPr>
      <w:r w:rsidRPr="00C57441">
        <w:rPr>
          <w:rFonts w:ascii="Times New Roman" w:hAnsi="Times New Roman" w:cs="Times New Roman"/>
        </w:rPr>
        <w:t xml:space="preserve">5. </w:t>
      </w:r>
      <w:r w:rsidR="00C6731A" w:rsidRPr="00C57441">
        <w:rPr>
          <w:rFonts w:ascii="Times New Roman" w:hAnsi="Times New Roman" w:cs="Times New Roman"/>
        </w:rPr>
        <w:t>Substation distribution by region</w:t>
      </w:r>
    </w:p>
    <w:p w14:paraId="6979A1AA" w14:textId="04131E2B" w:rsidR="00C6731A" w:rsidRPr="00C57441" w:rsidRDefault="00C6731A" w:rsidP="00FF0FE9">
      <w:pPr>
        <w:rPr>
          <w:rFonts w:ascii="Times New Roman" w:hAnsi="Times New Roman" w:cs="Times New Roman"/>
        </w:rPr>
      </w:pPr>
      <w:r w:rsidRPr="00C57441">
        <w:rPr>
          <w:rFonts w:ascii="Times New Roman" w:hAnsi="Times New Roman" w:cs="Times New Roman"/>
        </w:rPr>
        <w:t>The code counts the number of substations</w:t>
      </w:r>
      <w:r w:rsidR="004A1F24" w:rsidRPr="00C57441">
        <w:rPr>
          <w:rFonts w:ascii="Times New Roman" w:hAnsi="Times New Roman" w:cs="Times New Roman"/>
        </w:rPr>
        <w:t xml:space="preserve"> in each region using the Region column.</w:t>
      </w:r>
    </w:p>
    <w:p w14:paraId="7C383DE7" w14:textId="6B9D74D1" w:rsidR="004A1F24" w:rsidRPr="00C57441" w:rsidRDefault="004A1F24" w:rsidP="00FF0FE9">
      <w:pPr>
        <w:rPr>
          <w:rFonts w:ascii="Times New Roman" w:hAnsi="Times New Roman" w:cs="Times New Roman"/>
        </w:rPr>
      </w:pPr>
      <w:r w:rsidRPr="00C57441">
        <w:rPr>
          <w:rFonts w:ascii="Times New Roman" w:hAnsi="Times New Roman" w:cs="Times New Roman"/>
        </w:rPr>
        <w:t>This helps us compare the geographic distribution of substations and identify regions with relatively fewer substations. We also created a bar chart to make regional differences easier to see</w:t>
      </w:r>
      <w:r w:rsidR="00231752" w:rsidRPr="00C57441">
        <w:rPr>
          <w:rFonts w:ascii="Times New Roman" w:hAnsi="Times New Roman" w:cs="Times New Roman"/>
        </w:rPr>
        <w:t>.</w:t>
      </w:r>
    </w:p>
    <w:p w14:paraId="1638EFB2" w14:textId="4F2B8629" w:rsidR="00231752" w:rsidRPr="00C57441" w:rsidRDefault="00C57441" w:rsidP="00FF0FE9">
      <w:pPr>
        <w:rPr>
          <w:rFonts w:ascii="Times New Roman" w:hAnsi="Times New Roman" w:cs="Times New Roman"/>
        </w:rPr>
      </w:pPr>
      <w:r w:rsidRPr="00C57441">
        <w:rPr>
          <w:rFonts w:ascii="Times New Roman" w:hAnsi="Times New Roman" w:cs="Times New Roman"/>
        </w:rPr>
        <w:t xml:space="preserve">6. </w:t>
      </w:r>
      <w:r w:rsidR="00231752" w:rsidRPr="00C57441">
        <w:rPr>
          <w:rFonts w:ascii="Times New Roman" w:hAnsi="Times New Roman" w:cs="Times New Roman"/>
        </w:rPr>
        <w:t>High-Capacity Substation</w:t>
      </w:r>
    </w:p>
    <w:p w14:paraId="735DE3E3" w14:textId="22E611B0" w:rsidR="00231752" w:rsidRPr="00C57441" w:rsidRDefault="00231752" w:rsidP="00FF0FE9">
      <w:pPr>
        <w:rPr>
          <w:rFonts w:ascii="Times New Roman" w:hAnsi="Times New Roman" w:cs="Times New Roman"/>
        </w:rPr>
      </w:pPr>
      <w:r w:rsidRPr="00C57441">
        <w:rPr>
          <w:rFonts w:ascii="Times New Roman" w:hAnsi="Times New Roman" w:cs="Times New Roman"/>
        </w:rPr>
        <w:t>The code identifies substations with high capacity by selecting those in the top 25% of the dataset. The substations were later displayed on a geographic map.</w:t>
      </w:r>
    </w:p>
    <w:p w14:paraId="0C097368" w14:textId="03E4E1D3" w:rsidR="00231752" w:rsidRPr="00C57441" w:rsidRDefault="00C57441" w:rsidP="00FF0FE9">
      <w:pPr>
        <w:rPr>
          <w:rFonts w:ascii="Times New Roman" w:hAnsi="Times New Roman" w:cs="Times New Roman"/>
        </w:rPr>
      </w:pPr>
      <w:r w:rsidRPr="00C57441">
        <w:rPr>
          <w:rFonts w:ascii="Times New Roman" w:hAnsi="Times New Roman" w:cs="Times New Roman"/>
        </w:rPr>
        <w:t xml:space="preserve">7. </w:t>
      </w:r>
      <w:r w:rsidR="00231752" w:rsidRPr="00C57441">
        <w:rPr>
          <w:rFonts w:ascii="Times New Roman" w:hAnsi="Times New Roman" w:cs="Times New Roman"/>
        </w:rPr>
        <w:t>Geographic Coverage</w:t>
      </w:r>
    </w:p>
    <w:p w14:paraId="575A1D83" w14:textId="15170D6B" w:rsidR="00231752" w:rsidRPr="00C57441" w:rsidRDefault="00231752" w:rsidP="00FF0FE9">
      <w:pPr>
        <w:rPr>
          <w:rFonts w:ascii="Times New Roman" w:hAnsi="Times New Roman" w:cs="Times New Roman"/>
        </w:rPr>
      </w:pPr>
      <w:r w:rsidRPr="00C57441">
        <w:rPr>
          <w:rFonts w:ascii="Times New Roman" w:hAnsi="Times New Roman" w:cs="Times New Roman"/>
        </w:rPr>
        <w:lastRenderedPageBreak/>
        <w:t xml:space="preserve">This part compares the number of substations across the regions and calculates the average number of substations per region. Regions that have fewer substations than the average are identified as potential areas with lower geographic coverage. It </w:t>
      </w:r>
      <w:r w:rsidR="008B2966" w:rsidRPr="00C57441">
        <w:rPr>
          <w:rFonts w:ascii="Times New Roman" w:hAnsi="Times New Roman" w:cs="Times New Roman"/>
        </w:rPr>
        <w:t>indicates</w:t>
      </w:r>
      <w:r w:rsidRPr="00C57441">
        <w:rPr>
          <w:rFonts w:ascii="Times New Roman" w:hAnsi="Times New Roman" w:cs="Times New Roman"/>
        </w:rPr>
        <w:t xml:space="preserve"> areas that may be less</w:t>
      </w:r>
      <w:r w:rsidR="008B2966" w:rsidRPr="00C57441">
        <w:rPr>
          <w:rFonts w:ascii="Times New Roman" w:hAnsi="Times New Roman" w:cs="Times New Roman"/>
        </w:rPr>
        <w:t xml:space="preserve"> served substations.</w:t>
      </w:r>
    </w:p>
    <w:p w14:paraId="4359E320" w14:textId="0C178AE0" w:rsidR="008B2966" w:rsidRPr="00C57441" w:rsidRDefault="00C57441" w:rsidP="00FF0FE9">
      <w:pPr>
        <w:rPr>
          <w:rFonts w:ascii="Times New Roman" w:hAnsi="Times New Roman" w:cs="Times New Roman"/>
        </w:rPr>
      </w:pPr>
      <w:r w:rsidRPr="00C57441">
        <w:rPr>
          <w:rFonts w:ascii="Times New Roman" w:hAnsi="Times New Roman" w:cs="Times New Roman"/>
        </w:rPr>
        <w:t xml:space="preserve">8. </w:t>
      </w:r>
      <w:r w:rsidR="008B2966" w:rsidRPr="00C57441">
        <w:rPr>
          <w:rFonts w:ascii="Times New Roman" w:hAnsi="Times New Roman" w:cs="Times New Roman"/>
        </w:rPr>
        <w:t xml:space="preserve">Utility and Transmission Network Mapping </w:t>
      </w:r>
    </w:p>
    <w:p w14:paraId="6B069E22" w14:textId="6902B922" w:rsidR="008B2966" w:rsidRPr="00C57441" w:rsidRDefault="008B2966" w:rsidP="00FF0FE9">
      <w:pPr>
        <w:rPr>
          <w:rFonts w:ascii="Times New Roman" w:hAnsi="Times New Roman" w:cs="Times New Roman"/>
        </w:rPr>
      </w:pPr>
      <w:r w:rsidRPr="00C57441">
        <w:rPr>
          <w:rFonts w:ascii="Times New Roman" w:hAnsi="Times New Roman" w:cs="Times New Roman"/>
        </w:rPr>
        <w:t>This code also examines the number of transmission lines associated with each utility.</w:t>
      </w:r>
    </w:p>
    <w:p w14:paraId="1D1CB0D6" w14:textId="3FEB5B79" w:rsidR="008B2966" w:rsidRPr="00C57441" w:rsidRDefault="008B2966" w:rsidP="00FF0FE9">
      <w:pPr>
        <w:rPr>
          <w:rFonts w:ascii="Times New Roman" w:hAnsi="Times New Roman" w:cs="Times New Roman"/>
        </w:rPr>
      </w:pPr>
      <w:r w:rsidRPr="00C57441">
        <w:rPr>
          <w:rFonts w:ascii="Times New Roman" w:hAnsi="Times New Roman" w:cs="Times New Roman"/>
        </w:rPr>
        <w:t>The maps were created to show:</w:t>
      </w:r>
    </w:p>
    <w:p w14:paraId="6668A894" w14:textId="07EBD0D1" w:rsidR="008B2966" w:rsidRPr="00C57441" w:rsidRDefault="008B2966" w:rsidP="008B2966">
      <w:pPr>
        <w:pStyle w:val="ListParagraph"/>
        <w:numPr>
          <w:ilvl w:val="0"/>
          <w:numId w:val="3"/>
        </w:numPr>
        <w:rPr>
          <w:rFonts w:ascii="Times New Roman" w:hAnsi="Times New Roman" w:cs="Times New Roman"/>
        </w:rPr>
      </w:pPr>
      <w:r w:rsidRPr="00C57441">
        <w:rPr>
          <w:rFonts w:ascii="Times New Roman" w:hAnsi="Times New Roman" w:cs="Times New Roman"/>
        </w:rPr>
        <w:t>Substation locations</w:t>
      </w:r>
    </w:p>
    <w:p w14:paraId="0174DA47" w14:textId="124D7F40" w:rsidR="008B2966" w:rsidRPr="00C57441" w:rsidRDefault="008B2966" w:rsidP="008B2966">
      <w:pPr>
        <w:pStyle w:val="ListParagraph"/>
        <w:numPr>
          <w:ilvl w:val="0"/>
          <w:numId w:val="3"/>
        </w:numPr>
        <w:rPr>
          <w:rFonts w:ascii="Times New Roman" w:hAnsi="Times New Roman" w:cs="Times New Roman"/>
        </w:rPr>
      </w:pPr>
      <w:r w:rsidRPr="00C57441">
        <w:rPr>
          <w:rFonts w:ascii="Times New Roman" w:hAnsi="Times New Roman" w:cs="Times New Roman"/>
        </w:rPr>
        <w:t>Transmission lines</w:t>
      </w:r>
    </w:p>
    <w:p w14:paraId="16E7D51C" w14:textId="17DC40DD" w:rsidR="008B2966" w:rsidRPr="00C57441" w:rsidRDefault="008B2966" w:rsidP="008B2966">
      <w:pPr>
        <w:pStyle w:val="ListParagraph"/>
        <w:numPr>
          <w:ilvl w:val="0"/>
          <w:numId w:val="3"/>
        </w:numPr>
        <w:rPr>
          <w:rFonts w:ascii="Times New Roman" w:hAnsi="Times New Roman" w:cs="Times New Roman"/>
        </w:rPr>
      </w:pPr>
      <w:r w:rsidRPr="00C57441">
        <w:rPr>
          <w:rFonts w:ascii="Times New Roman" w:hAnsi="Times New Roman" w:cs="Times New Roman"/>
        </w:rPr>
        <w:t>High-capacity substations</w:t>
      </w:r>
    </w:p>
    <w:p w14:paraId="5E623EC1" w14:textId="4B919CDD" w:rsidR="008B2966" w:rsidRPr="00C57441" w:rsidRDefault="008B2966" w:rsidP="008B2966">
      <w:pPr>
        <w:pStyle w:val="ListParagraph"/>
        <w:numPr>
          <w:ilvl w:val="0"/>
          <w:numId w:val="3"/>
        </w:numPr>
        <w:rPr>
          <w:rFonts w:ascii="Times New Roman" w:hAnsi="Times New Roman" w:cs="Times New Roman"/>
        </w:rPr>
      </w:pPr>
      <w:r w:rsidRPr="00C57441">
        <w:rPr>
          <w:rFonts w:ascii="Times New Roman" w:hAnsi="Times New Roman" w:cs="Times New Roman"/>
        </w:rPr>
        <w:t>Transmission-line density</w:t>
      </w:r>
    </w:p>
    <w:p w14:paraId="42F2DE5C" w14:textId="2E32312F" w:rsidR="008B2966" w:rsidRPr="00C57441" w:rsidRDefault="00C57441" w:rsidP="008B2966">
      <w:pPr>
        <w:rPr>
          <w:rFonts w:ascii="Times New Roman" w:hAnsi="Times New Roman" w:cs="Times New Roman"/>
        </w:rPr>
      </w:pPr>
      <w:r w:rsidRPr="00C57441">
        <w:rPr>
          <w:rFonts w:ascii="Times New Roman" w:hAnsi="Times New Roman" w:cs="Times New Roman"/>
        </w:rPr>
        <w:t xml:space="preserve">9. </w:t>
      </w:r>
      <w:r w:rsidR="008B2966" w:rsidRPr="00C57441">
        <w:rPr>
          <w:rFonts w:ascii="Times New Roman" w:hAnsi="Times New Roman" w:cs="Times New Roman"/>
        </w:rPr>
        <w:t>Final Interactive Map</w:t>
      </w:r>
    </w:p>
    <w:p w14:paraId="0263874B" w14:textId="4BC1D36F" w:rsidR="008B2966" w:rsidRPr="00C57441" w:rsidRDefault="008B2966" w:rsidP="008B2966">
      <w:pPr>
        <w:rPr>
          <w:rFonts w:ascii="Times New Roman" w:hAnsi="Times New Roman" w:cs="Times New Roman"/>
        </w:rPr>
      </w:pPr>
      <w:r w:rsidRPr="00C57441">
        <w:rPr>
          <w:rFonts w:ascii="Times New Roman" w:hAnsi="Times New Roman" w:cs="Times New Roman"/>
        </w:rPr>
        <w:t>A final multi-layer interactive map was created using the library folium</w:t>
      </w:r>
    </w:p>
    <w:p w14:paraId="56BF2D13" w14:textId="173C1689" w:rsidR="008B2966" w:rsidRPr="00C57441" w:rsidRDefault="008B2966" w:rsidP="008B2966">
      <w:pPr>
        <w:rPr>
          <w:rFonts w:ascii="Times New Roman" w:hAnsi="Times New Roman" w:cs="Times New Roman"/>
        </w:rPr>
      </w:pPr>
      <w:r w:rsidRPr="00C57441">
        <w:rPr>
          <w:rFonts w:ascii="Times New Roman" w:hAnsi="Times New Roman" w:cs="Times New Roman"/>
        </w:rPr>
        <w:t>It contains four layers:</w:t>
      </w:r>
    </w:p>
    <w:p w14:paraId="6A082F8A" w14:textId="29C91615" w:rsidR="008B2966" w:rsidRPr="00C57441" w:rsidRDefault="008B2966" w:rsidP="00BC32BC">
      <w:pPr>
        <w:pStyle w:val="ListParagraph"/>
        <w:numPr>
          <w:ilvl w:val="0"/>
          <w:numId w:val="4"/>
        </w:numPr>
        <w:rPr>
          <w:rFonts w:ascii="Times New Roman" w:hAnsi="Times New Roman" w:cs="Times New Roman"/>
        </w:rPr>
      </w:pPr>
      <w:r w:rsidRPr="00C57441">
        <w:rPr>
          <w:rFonts w:ascii="Times New Roman" w:hAnsi="Times New Roman" w:cs="Times New Roman"/>
        </w:rPr>
        <w:t>All sub</w:t>
      </w:r>
      <w:r w:rsidR="00BC32BC" w:rsidRPr="00C57441">
        <w:rPr>
          <w:rFonts w:ascii="Times New Roman" w:hAnsi="Times New Roman" w:cs="Times New Roman"/>
        </w:rPr>
        <w:t>stations</w:t>
      </w:r>
    </w:p>
    <w:p w14:paraId="7ADAD970" w14:textId="425F61B1" w:rsidR="00BC32BC" w:rsidRPr="00C57441" w:rsidRDefault="00BC32BC" w:rsidP="00BC32BC">
      <w:pPr>
        <w:pStyle w:val="ListParagraph"/>
        <w:numPr>
          <w:ilvl w:val="0"/>
          <w:numId w:val="4"/>
        </w:numPr>
        <w:rPr>
          <w:rFonts w:ascii="Times New Roman" w:hAnsi="Times New Roman" w:cs="Times New Roman"/>
        </w:rPr>
      </w:pPr>
      <w:r w:rsidRPr="00C57441">
        <w:rPr>
          <w:rFonts w:ascii="Times New Roman" w:hAnsi="Times New Roman" w:cs="Times New Roman"/>
        </w:rPr>
        <w:t>High-capacity substations</w:t>
      </w:r>
    </w:p>
    <w:p w14:paraId="35D5AEA0" w14:textId="202689E3" w:rsidR="00BC32BC" w:rsidRPr="00C57441" w:rsidRDefault="00BC32BC" w:rsidP="00BC32BC">
      <w:pPr>
        <w:pStyle w:val="ListParagraph"/>
        <w:numPr>
          <w:ilvl w:val="0"/>
          <w:numId w:val="4"/>
        </w:numPr>
        <w:rPr>
          <w:rFonts w:ascii="Times New Roman" w:hAnsi="Times New Roman" w:cs="Times New Roman"/>
        </w:rPr>
      </w:pPr>
      <w:r w:rsidRPr="00C57441">
        <w:rPr>
          <w:rFonts w:ascii="Times New Roman" w:hAnsi="Times New Roman" w:cs="Times New Roman"/>
        </w:rPr>
        <w:t>Transmission lines</w:t>
      </w:r>
    </w:p>
    <w:p w14:paraId="57FB3EB2" w14:textId="6970B0B4" w:rsidR="00BC32BC" w:rsidRPr="00C57441" w:rsidRDefault="00BC32BC" w:rsidP="00BC32BC">
      <w:pPr>
        <w:pStyle w:val="ListParagraph"/>
        <w:numPr>
          <w:ilvl w:val="0"/>
          <w:numId w:val="4"/>
        </w:numPr>
        <w:rPr>
          <w:rFonts w:ascii="Times New Roman" w:hAnsi="Times New Roman" w:cs="Times New Roman"/>
        </w:rPr>
      </w:pPr>
      <w:r w:rsidRPr="00C57441">
        <w:rPr>
          <w:rFonts w:ascii="Times New Roman" w:hAnsi="Times New Roman" w:cs="Times New Roman"/>
        </w:rPr>
        <w:t>Transmission-line density</w:t>
      </w:r>
    </w:p>
    <w:p w14:paraId="6D4BAB04" w14:textId="77777777" w:rsidR="00C57441" w:rsidRPr="00C57441" w:rsidRDefault="00BC32BC" w:rsidP="00BC32BC">
      <w:pPr>
        <w:rPr>
          <w:rFonts w:ascii="Times New Roman" w:hAnsi="Times New Roman" w:cs="Times New Roman"/>
        </w:rPr>
      </w:pPr>
      <w:r w:rsidRPr="00C57441">
        <w:rPr>
          <w:rFonts w:ascii="Times New Roman" w:hAnsi="Times New Roman" w:cs="Times New Roman"/>
        </w:rPr>
        <w:t>Users can turn these layers on and off using the map’s layer control</w:t>
      </w:r>
    </w:p>
    <w:p w14:paraId="79AB7A23" w14:textId="4298719F" w:rsidR="00BC32BC" w:rsidRPr="00C57441" w:rsidRDefault="00C57441" w:rsidP="00BC32BC">
      <w:pPr>
        <w:rPr>
          <w:rFonts w:ascii="Times New Roman" w:hAnsi="Times New Roman" w:cs="Times New Roman"/>
        </w:rPr>
      </w:pPr>
      <w:r w:rsidRPr="00C57441">
        <w:rPr>
          <w:rFonts w:ascii="Times New Roman" w:hAnsi="Times New Roman" w:cs="Times New Roman"/>
        </w:rPr>
        <w:t xml:space="preserve">10. </w:t>
      </w:r>
      <w:r w:rsidR="00BC32BC" w:rsidRPr="00C57441">
        <w:rPr>
          <w:rFonts w:ascii="Times New Roman" w:hAnsi="Times New Roman" w:cs="Times New Roman"/>
        </w:rPr>
        <w:t>Conclusion</w:t>
      </w:r>
    </w:p>
    <w:p w14:paraId="09A8A3C6" w14:textId="46952AFD" w:rsidR="00BC32BC" w:rsidRPr="00C57441" w:rsidRDefault="00BC32BC" w:rsidP="00BC32BC">
      <w:pPr>
        <w:rPr>
          <w:rFonts w:ascii="Times New Roman" w:hAnsi="Times New Roman" w:cs="Times New Roman"/>
        </w:rPr>
      </w:pPr>
      <w:r w:rsidRPr="00C57441">
        <w:rPr>
          <w:rFonts w:ascii="Times New Roman" w:hAnsi="Times New Roman" w:cs="Times New Roman"/>
        </w:rPr>
        <w:t xml:space="preserve">Overall, the code provides a geographic view of the electricity network by </w:t>
      </w:r>
      <w:proofErr w:type="spellStart"/>
      <w:r w:rsidRPr="00C57441">
        <w:rPr>
          <w:rFonts w:ascii="Times New Roman" w:hAnsi="Times New Roman" w:cs="Times New Roman"/>
        </w:rPr>
        <w:t>analysing</w:t>
      </w:r>
      <w:proofErr w:type="spellEnd"/>
      <w:r w:rsidRPr="00C57441">
        <w:rPr>
          <w:rFonts w:ascii="Times New Roman" w:hAnsi="Times New Roman" w:cs="Times New Roman"/>
        </w:rPr>
        <w:t xml:space="preserve"> substation locations, transmission-line distances, regional distribution, high-capacity substations, and transmission-line density.</w:t>
      </w:r>
      <w:r w:rsidR="00C57441" w:rsidRPr="00C57441">
        <w:rPr>
          <w:rFonts w:ascii="Times New Roman" w:hAnsi="Times New Roman" w:cs="Times New Roman"/>
        </w:rPr>
        <w:t xml:space="preserve"> The main distance analysis showed that medium-distance transmission lines were the most common, with exactly 27 lines, followed by short lines with 19 and long lines with 9.</w:t>
      </w:r>
    </w:p>
    <w:p w14:paraId="3D359E4C" w14:textId="77777777" w:rsidR="00BC32BC" w:rsidRPr="00C57441" w:rsidRDefault="00BC32BC" w:rsidP="00BC32BC">
      <w:pPr>
        <w:rPr>
          <w:rFonts w:ascii="Times New Roman" w:hAnsi="Times New Roman" w:cs="Times New Roman"/>
        </w:rPr>
      </w:pPr>
    </w:p>
    <w:p w14:paraId="4BA6279D" w14:textId="77777777" w:rsidR="00BC32BC" w:rsidRPr="00C57441" w:rsidRDefault="00BC32BC" w:rsidP="00BC32BC">
      <w:pPr>
        <w:rPr>
          <w:rFonts w:ascii="Times New Roman" w:hAnsi="Times New Roman" w:cs="Times New Roman"/>
        </w:rPr>
      </w:pPr>
    </w:p>
    <w:p w14:paraId="0A48FAFE" w14:textId="77777777" w:rsidR="00BC32BC" w:rsidRPr="00C57441" w:rsidRDefault="00BC32BC" w:rsidP="00BC32BC">
      <w:pPr>
        <w:rPr>
          <w:rFonts w:ascii="Times New Roman" w:hAnsi="Times New Roman" w:cs="Times New Roman"/>
        </w:rPr>
      </w:pPr>
    </w:p>
    <w:p w14:paraId="028F9437" w14:textId="77777777" w:rsidR="00BC32BC" w:rsidRPr="00C57441" w:rsidRDefault="00BC32BC" w:rsidP="00BC32BC">
      <w:pPr>
        <w:rPr>
          <w:rFonts w:ascii="Times New Roman" w:hAnsi="Times New Roman" w:cs="Times New Roman"/>
        </w:rPr>
      </w:pPr>
    </w:p>
    <w:p w14:paraId="7BFAE120" w14:textId="77777777" w:rsidR="00BC32BC" w:rsidRPr="00C57441" w:rsidRDefault="00BC32BC" w:rsidP="00BC32BC">
      <w:pPr>
        <w:rPr>
          <w:rFonts w:ascii="Times New Roman" w:hAnsi="Times New Roman" w:cs="Times New Roman"/>
        </w:rPr>
      </w:pPr>
    </w:p>
    <w:p w14:paraId="01283E02" w14:textId="77777777" w:rsidR="00BC32BC" w:rsidRPr="00C57441" w:rsidRDefault="00BC32BC" w:rsidP="00BC32BC">
      <w:pPr>
        <w:rPr>
          <w:rFonts w:ascii="Times New Roman" w:hAnsi="Times New Roman" w:cs="Times New Roman"/>
        </w:rPr>
      </w:pPr>
    </w:p>
    <w:p w14:paraId="3E8DDAA8" w14:textId="77777777" w:rsidR="00BC32BC" w:rsidRPr="00C57441" w:rsidRDefault="00BC32BC" w:rsidP="00BC32BC">
      <w:pPr>
        <w:rPr>
          <w:rFonts w:ascii="Times New Roman" w:hAnsi="Times New Roman" w:cs="Times New Roman"/>
        </w:rPr>
      </w:pPr>
    </w:p>
    <w:p w14:paraId="1AA78F83" w14:textId="77777777" w:rsidR="00BC32BC" w:rsidRPr="00C57441" w:rsidRDefault="00BC32BC" w:rsidP="00BC32BC">
      <w:pPr>
        <w:rPr>
          <w:rFonts w:ascii="Times New Roman" w:hAnsi="Times New Roman" w:cs="Times New Roman"/>
        </w:rPr>
      </w:pPr>
    </w:p>
    <w:p w14:paraId="19881812" w14:textId="77777777" w:rsidR="00BC32BC" w:rsidRPr="00C57441" w:rsidRDefault="00BC32BC" w:rsidP="00BC32BC">
      <w:pPr>
        <w:rPr>
          <w:rFonts w:ascii="Times New Roman" w:hAnsi="Times New Roman" w:cs="Times New Roman"/>
        </w:rPr>
      </w:pPr>
    </w:p>
    <w:p w14:paraId="2622D3B7" w14:textId="77777777" w:rsidR="00BC32BC" w:rsidRPr="00C57441" w:rsidRDefault="00BC32BC" w:rsidP="00BC32BC">
      <w:pPr>
        <w:rPr>
          <w:rFonts w:ascii="Times New Roman" w:hAnsi="Times New Roman" w:cs="Times New Roman"/>
        </w:rPr>
      </w:pPr>
    </w:p>
    <w:p w14:paraId="0246ADA1" w14:textId="77777777" w:rsidR="00BC32BC" w:rsidRPr="00C57441" w:rsidRDefault="00BC32BC" w:rsidP="00BC32BC">
      <w:pPr>
        <w:rPr>
          <w:rFonts w:ascii="Times New Roman" w:hAnsi="Times New Roman" w:cs="Times New Roman"/>
        </w:rPr>
      </w:pPr>
    </w:p>
    <w:p w14:paraId="760D7494" w14:textId="77777777" w:rsidR="00BC32BC" w:rsidRPr="00C57441" w:rsidRDefault="00BC32BC" w:rsidP="00BC32BC">
      <w:pPr>
        <w:rPr>
          <w:rFonts w:ascii="Times New Roman" w:hAnsi="Times New Roman" w:cs="Times New Roman"/>
        </w:rPr>
      </w:pPr>
    </w:p>
    <w:p w14:paraId="59C1B583" w14:textId="77777777" w:rsidR="00BC32BC" w:rsidRPr="00C57441" w:rsidRDefault="00BC32BC" w:rsidP="00BC32BC">
      <w:pPr>
        <w:rPr>
          <w:rFonts w:ascii="Times New Roman" w:hAnsi="Times New Roman" w:cs="Times New Roman"/>
        </w:rPr>
      </w:pPr>
    </w:p>
    <w:p w14:paraId="52E92B55" w14:textId="77777777" w:rsidR="00BC32BC" w:rsidRPr="00C57441" w:rsidRDefault="00BC32BC" w:rsidP="00BC32BC">
      <w:pPr>
        <w:rPr>
          <w:rFonts w:ascii="Times New Roman" w:hAnsi="Times New Roman" w:cs="Times New Roman"/>
        </w:rPr>
      </w:pPr>
    </w:p>
    <w:p w14:paraId="15978258" w14:textId="77777777" w:rsidR="00BC32BC" w:rsidRPr="00C57441" w:rsidRDefault="00BC32BC" w:rsidP="00BC32BC">
      <w:pPr>
        <w:rPr>
          <w:rFonts w:ascii="Times New Roman" w:hAnsi="Times New Roman" w:cs="Times New Roman"/>
        </w:rPr>
      </w:pPr>
    </w:p>
    <w:p w14:paraId="16D33F59" w14:textId="77777777" w:rsidR="00BC32BC" w:rsidRPr="00C57441" w:rsidRDefault="00BC32BC" w:rsidP="00BC32BC">
      <w:pPr>
        <w:rPr>
          <w:rFonts w:ascii="Times New Roman" w:hAnsi="Times New Roman" w:cs="Times New Roman"/>
        </w:rPr>
      </w:pPr>
    </w:p>
    <w:p w14:paraId="3727E6E7" w14:textId="77777777" w:rsidR="00BC32BC" w:rsidRPr="00C57441" w:rsidRDefault="00BC32BC" w:rsidP="00BC32BC">
      <w:pPr>
        <w:rPr>
          <w:rFonts w:ascii="Times New Roman" w:hAnsi="Times New Roman" w:cs="Times New Roman"/>
        </w:rPr>
      </w:pPr>
    </w:p>
    <w:p w14:paraId="61201895" w14:textId="77777777" w:rsidR="00BC32BC" w:rsidRPr="00C57441" w:rsidRDefault="00BC32BC" w:rsidP="00BC32BC">
      <w:pPr>
        <w:rPr>
          <w:rFonts w:ascii="Times New Roman" w:hAnsi="Times New Roman" w:cs="Times New Roman"/>
        </w:rPr>
      </w:pPr>
    </w:p>
    <w:p w14:paraId="0DFF10D6" w14:textId="77777777" w:rsidR="00BC32BC" w:rsidRPr="00C57441" w:rsidRDefault="00BC32BC" w:rsidP="00BC32BC">
      <w:pPr>
        <w:rPr>
          <w:rFonts w:ascii="Times New Roman" w:hAnsi="Times New Roman" w:cs="Times New Roman"/>
        </w:rPr>
      </w:pPr>
    </w:p>
    <w:p w14:paraId="5A6E253D" w14:textId="77777777" w:rsidR="00BC32BC" w:rsidRPr="00C57441" w:rsidRDefault="00BC32BC" w:rsidP="00BC32BC">
      <w:pPr>
        <w:rPr>
          <w:rFonts w:ascii="Times New Roman" w:hAnsi="Times New Roman" w:cs="Times New Roman"/>
        </w:rPr>
      </w:pPr>
    </w:p>
    <w:p w14:paraId="272A6F64" w14:textId="77777777" w:rsidR="00BC32BC" w:rsidRPr="00C57441" w:rsidRDefault="00BC32BC" w:rsidP="00BC32BC">
      <w:pPr>
        <w:rPr>
          <w:rFonts w:ascii="Times New Roman" w:hAnsi="Times New Roman" w:cs="Times New Roman"/>
        </w:rPr>
      </w:pPr>
    </w:p>
    <w:p w14:paraId="37845AD5" w14:textId="77777777" w:rsidR="00231752" w:rsidRPr="00C57441" w:rsidRDefault="00231752" w:rsidP="00FF0FE9">
      <w:pPr>
        <w:rPr>
          <w:rFonts w:ascii="Times New Roman" w:hAnsi="Times New Roman" w:cs="Times New Roman"/>
        </w:rPr>
      </w:pPr>
    </w:p>
    <w:p w14:paraId="0A1576BA" w14:textId="77777777" w:rsidR="00C6731A" w:rsidRPr="00C57441" w:rsidRDefault="00C6731A" w:rsidP="00FF0FE9">
      <w:pPr>
        <w:rPr>
          <w:rFonts w:ascii="Times New Roman" w:hAnsi="Times New Roman" w:cs="Times New Roman"/>
        </w:rPr>
      </w:pPr>
    </w:p>
    <w:p w14:paraId="3FDD5F67" w14:textId="77777777" w:rsidR="00FF0FE9" w:rsidRPr="00C57441" w:rsidRDefault="00FF0FE9" w:rsidP="00FF0FE9">
      <w:pPr>
        <w:rPr>
          <w:rFonts w:ascii="Times New Roman" w:hAnsi="Times New Roman" w:cs="Times New Roman"/>
        </w:rPr>
      </w:pPr>
    </w:p>
    <w:sectPr w:rsidR="00FF0FE9" w:rsidRPr="00C57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3555"/>
    <w:multiLevelType w:val="hybridMultilevel"/>
    <w:tmpl w:val="8BBAE72A"/>
    <w:lvl w:ilvl="0" w:tplc="184C97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755DE"/>
    <w:multiLevelType w:val="hybridMultilevel"/>
    <w:tmpl w:val="1BC22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B5F7E"/>
    <w:multiLevelType w:val="hybridMultilevel"/>
    <w:tmpl w:val="3FE80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AB1D13"/>
    <w:multiLevelType w:val="hybridMultilevel"/>
    <w:tmpl w:val="51848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115967"/>
    <w:multiLevelType w:val="hybridMultilevel"/>
    <w:tmpl w:val="F87C4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990241">
    <w:abstractNumId w:val="0"/>
  </w:num>
  <w:num w:numId="2" w16cid:durableId="1277372207">
    <w:abstractNumId w:val="3"/>
  </w:num>
  <w:num w:numId="3" w16cid:durableId="422531056">
    <w:abstractNumId w:val="4"/>
  </w:num>
  <w:num w:numId="4" w16cid:durableId="1136869891">
    <w:abstractNumId w:val="2"/>
  </w:num>
  <w:num w:numId="5" w16cid:durableId="1899320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232"/>
    <w:rsid w:val="00231752"/>
    <w:rsid w:val="004A1F24"/>
    <w:rsid w:val="008B2966"/>
    <w:rsid w:val="00BC32BC"/>
    <w:rsid w:val="00C57441"/>
    <w:rsid w:val="00C6731A"/>
    <w:rsid w:val="00CA0D1D"/>
    <w:rsid w:val="00F87232"/>
    <w:rsid w:val="00FF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CC4B"/>
  <w15:chartTrackingRefBased/>
  <w15:docId w15:val="{3FBC403D-8F6A-4BFB-92C8-8D76745E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232"/>
    <w:rPr>
      <w:rFonts w:eastAsiaTheme="majorEastAsia" w:cstheme="majorBidi"/>
      <w:color w:val="272727" w:themeColor="text1" w:themeTint="D8"/>
    </w:rPr>
  </w:style>
  <w:style w:type="paragraph" w:styleId="Title">
    <w:name w:val="Title"/>
    <w:basedOn w:val="Normal"/>
    <w:next w:val="Normal"/>
    <w:link w:val="TitleChar"/>
    <w:uiPriority w:val="10"/>
    <w:qFormat/>
    <w:rsid w:val="00F8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232"/>
    <w:pPr>
      <w:spacing w:before="160"/>
      <w:jc w:val="center"/>
    </w:pPr>
    <w:rPr>
      <w:i/>
      <w:iCs/>
      <w:color w:val="404040" w:themeColor="text1" w:themeTint="BF"/>
    </w:rPr>
  </w:style>
  <w:style w:type="character" w:customStyle="1" w:styleId="QuoteChar">
    <w:name w:val="Quote Char"/>
    <w:basedOn w:val="DefaultParagraphFont"/>
    <w:link w:val="Quote"/>
    <w:uiPriority w:val="29"/>
    <w:rsid w:val="00F87232"/>
    <w:rPr>
      <w:i/>
      <w:iCs/>
      <w:color w:val="404040" w:themeColor="text1" w:themeTint="BF"/>
    </w:rPr>
  </w:style>
  <w:style w:type="paragraph" w:styleId="ListParagraph">
    <w:name w:val="List Paragraph"/>
    <w:basedOn w:val="Normal"/>
    <w:uiPriority w:val="34"/>
    <w:qFormat/>
    <w:rsid w:val="00F87232"/>
    <w:pPr>
      <w:ind w:left="720"/>
      <w:contextualSpacing/>
    </w:pPr>
  </w:style>
  <w:style w:type="character" w:styleId="IntenseEmphasis">
    <w:name w:val="Intense Emphasis"/>
    <w:basedOn w:val="DefaultParagraphFont"/>
    <w:uiPriority w:val="21"/>
    <w:qFormat/>
    <w:rsid w:val="00F87232"/>
    <w:rPr>
      <w:i/>
      <w:iCs/>
      <w:color w:val="0F4761" w:themeColor="accent1" w:themeShade="BF"/>
    </w:rPr>
  </w:style>
  <w:style w:type="paragraph" w:styleId="IntenseQuote">
    <w:name w:val="Intense Quote"/>
    <w:basedOn w:val="Normal"/>
    <w:next w:val="Normal"/>
    <w:link w:val="IntenseQuoteChar"/>
    <w:uiPriority w:val="30"/>
    <w:qFormat/>
    <w:rsid w:val="00F8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232"/>
    <w:rPr>
      <w:i/>
      <w:iCs/>
      <w:color w:val="0F4761" w:themeColor="accent1" w:themeShade="BF"/>
    </w:rPr>
  </w:style>
  <w:style w:type="character" w:styleId="IntenseReference">
    <w:name w:val="Intense Reference"/>
    <w:basedOn w:val="DefaultParagraphFont"/>
    <w:uiPriority w:val="32"/>
    <w:qFormat/>
    <w:rsid w:val="00F8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Nibontenin Coulibaly</dc:creator>
  <cp:keywords/>
  <dc:description/>
  <cp:lastModifiedBy>Nibontenin Coulibaly</cp:lastModifiedBy>
  <cp:revision>1</cp:revision>
  <dcterms:created xsi:type="dcterms:W3CDTF">2026-08-10T20:46:00Z</dcterms:created>
  <dcterms:modified xsi:type="dcterms:W3CDTF">2026-08-10T22:16:00Z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46829bdc-81c4-41fd-a2be-09dc676777ea</vt:lpwstr>
  </property>
</Properties>
</file>