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38" w:rsidRPr="00D3398E" w:rsidRDefault="00F13138">
      <w:pPr>
        <w:rPr>
          <w:rFonts w:ascii="Helvetica" w:hAnsi="Helvetica" w:cstheme="majorHAnsi"/>
          <w:b/>
          <w:sz w:val="28"/>
          <w:szCs w:val="28"/>
        </w:rPr>
      </w:pPr>
      <w:r w:rsidRPr="00D3398E">
        <w:rPr>
          <w:rFonts w:ascii="Helvetica" w:hAnsi="Helvetica" w:cstheme="majorHAnsi"/>
          <w:b/>
          <w:sz w:val="28"/>
          <w:szCs w:val="28"/>
        </w:rPr>
        <w:t>Office Automation</w:t>
      </w:r>
    </w:p>
    <w:p w:rsidR="00F13138" w:rsidRPr="00D3398E" w:rsidRDefault="00F13138">
      <w:pPr>
        <w:rPr>
          <w:rFonts w:ascii="Helvetica" w:hAnsi="Helvetica" w:cstheme="majorHAnsi"/>
          <w:sz w:val="28"/>
          <w:szCs w:val="28"/>
        </w:rPr>
      </w:pPr>
      <w:r w:rsidRPr="00D3398E">
        <w:rPr>
          <w:rFonts w:ascii="Helvetica" w:hAnsi="Helvetica" w:cstheme="majorHAnsi"/>
          <w:sz w:val="28"/>
          <w:szCs w:val="28"/>
        </w:rPr>
        <w:t>Microsoft Office 2016</w:t>
      </w:r>
    </w:p>
    <w:p w:rsidR="00F13138" w:rsidRDefault="00F13138" w:rsidP="00F13138">
      <w:pPr>
        <w:pStyle w:val="NoSpacing"/>
        <w:numPr>
          <w:ilvl w:val="0"/>
          <w:numId w:val="1"/>
        </w:numPr>
        <w:rPr>
          <w:rFonts w:ascii="Helvetica" w:hAnsi="Helvetica"/>
        </w:rPr>
      </w:pPr>
      <w:r w:rsidRPr="0001615B">
        <w:rPr>
          <w:rFonts w:ascii="Helvetica" w:hAnsi="Helvetica"/>
        </w:rPr>
        <w:t>Explore Office 2016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Identify app window elements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Tell me what you want to do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Work with the ribbon and status bar</w:t>
      </w:r>
    </w:p>
    <w:p w:rsidR="00E6701E" w:rsidRPr="00E6701E" w:rsidRDefault="00E6701E" w:rsidP="00551894">
      <w:pPr>
        <w:pStyle w:val="NoSpacing"/>
        <w:numPr>
          <w:ilvl w:val="0"/>
          <w:numId w:val="35"/>
        </w:numPr>
        <w:rPr>
          <w:rFonts w:ascii="Helvetica" w:hAnsi="Helvetica"/>
        </w:rPr>
      </w:pPr>
      <w:r>
        <w:t>Sidebar: Adapt exercise steps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Change Office and app options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Manage account information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Manage app information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Customize the Quick Access Toolbar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Customize the ribbon</w:t>
      </w:r>
    </w:p>
    <w:p w:rsidR="00E6701E" w:rsidRDefault="00E6701E" w:rsidP="00551894">
      <w:pPr>
        <w:pStyle w:val="NoSpacing"/>
        <w:numPr>
          <w:ilvl w:val="0"/>
          <w:numId w:val="35"/>
        </w:numPr>
      </w:pPr>
      <w:r>
        <w:t>Skills review</w:t>
      </w:r>
    </w:p>
    <w:p w:rsidR="00E6701E" w:rsidRPr="00551894" w:rsidRDefault="00E6701E" w:rsidP="00551894">
      <w:pPr>
        <w:pStyle w:val="NoSpacing"/>
        <w:numPr>
          <w:ilvl w:val="0"/>
          <w:numId w:val="35"/>
        </w:numPr>
        <w:rPr>
          <w:rFonts w:ascii="Helvetica" w:hAnsi="Helvetica"/>
        </w:rPr>
      </w:pPr>
      <w:r>
        <w:t>Practice tasks</w:t>
      </w:r>
    </w:p>
    <w:p w:rsidR="00551894" w:rsidRPr="0001615B" w:rsidRDefault="00551894" w:rsidP="00551894">
      <w:pPr>
        <w:pStyle w:val="NoSpacing"/>
        <w:ind w:left="1440"/>
        <w:rPr>
          <w:rFonts w:ascii="Helvetica" w:hAnsi="Helvetica"/>
        </w:rPr>
      </w:pPr>
    </w:p>
    <w:p w:rsidR="00F13138" w:rsidRDefault="00F13138" w:rsidP="00F13138">
      <w:pPr>
        <w:pStyle w:val="NoSpacing"/>
        <w:numPr>
          <w:ilvl w:val="0"/>
          <w:numId w:val="1"/>
        </w:numPr>
        <w:rPr>
          <w:rFonts w:ascii="Helvetica" w:hAnsi="Helvetica"/>
        </w:rPr>
      </w:pPr>
      <w:r w:rsidRPr="0001615B">
        <w:rPr>
          <w:rFonts w:ascii="Helvetica" w:hAnsi="Helvetica"/>
        </w:rPr>
        <w:t>Create and manage files</w:t>
      </w:r>
    </w:p>
    <w:p w:rsidR="00DD44E2" w:rsidRDefault="00DD44E2" w:rsidP="00551894">
      <w:pPr>
        <w:pStyle w:val="NoSpacing"/>
        <w:numPr>
          <w:ilvl w:val="0"/>
          <w:numId w:val="36"/>
        </w:numPr>
      </w:pPr>
      <w:r>
        <w:t>Create files</w:t>
      </w:r>
    </w:p>
    <w:p w:rsidR="00DD44E2" w:rsidRDefault="00DD44E2" w:rsidP="00551894">
      <w:pPr>
        <w:pStyle w:val="NoSpacing"/>
        <w:numPr>
          <w:ilvl w:val="0"/>
          <w:numId w:val="36"/>
        </w:numPr>
      </w:pPr>
      <w:r>
        <w:t>Open and move around in files</w:t>
      </w:r>
    </w:p>
    <w:p w:rsidR="00DD44E2" w:rsidRDefault="00DD44E2" w:rsidP="00551894">
      <w:pPr>
        <w:pStyle w:val="NoSpacing"/>
        <w:numPr>
          <w:ilvl w:val="0"/>
          <w:numId w:val="36"/>
        </w:numPr>
      </w:pPr>
      <w:r>
        <w:t>Display different views of files</w:t>
      </w:r>
    </w:p>
    <w:p w:rsidR="00DD44E2" w:rsidRPr="00DD44E2" w:rsidRDefault="00DD44E2" w:rsidP="00551894">
      <w:pPr>
        <w:pStyle w:val="NoSpacing"/>
        <w:numPr>
          <w:ilvl w:val="0"/>
          <w:numId w:val="36"/>
        </w:numPr>
        <w:rPr>
          <w:rFonts w:ascii="Helvetica" w:hAnsi="Helvetica"/>
        </w:rPr>
      </w:pPr>
      <w:r>
        <w:t>Display and edit file properties</w:t>
      </w:r>
    </w:p>
    <w:p w:rsidR="00DD44E2" w:rsidRPr="00DD44E2" w:rsidRDefault="00DD44E2" w:rsidP="00551894">
      <w:pPr>
        <w:pStyle w:val="NoSpacing"/>
        <w:numPr>
          <w:ilvl w:val="0"/>
          <w:numId w:val="37"/>
        </w:numPr>
        <w:rPr>
          <w:rFonts w:ascii="Helvetica" w:hAnsi="Helvetica"/>
        </w:rPr>
      </w:pPr>
      <w:r>
        <w:t>Sidebar: File types and compatibility with earlier versions</w:t>
      </w:r>
      <w:r w:rsidRPr="00DD44E2">
        <w:t xml:space="preserve"> </w:t>
      </w:r>
      <w:r>
        <w:t>of Office apps</w:t>
      </w:r>
    </w:p>
    <w:p w:rsidR="00DD44E2" w:rsidRPr="00DD44E2" w:rsidRDefault="00DD44E2" w:rsidP="00551894">
      <w:pPr>
        <w:pStyle w:val="NoSpacing"/>
        <w:numPr>
          <w:ilvl w:val="0"/>
          <w:numId w:val="37"/>
        </w:numPr>
        <w:rPr>
          <w:rFonts w:ascii="Helvetica" w:hAnsi="Helvetica"/>
        </w:rPr>
      </w:pPr>
      <w:r>
        <w:t>Save and close files</w:t>
      </w:r>
    </w:p>
    <w:p w:rsidR="00DD44E2" w:rsidRPr="00DD44E2" w:rsidRDefault="00DD44E2" w:rsidP="00551894">
      <w:pPr>
        <w:pStyle w:val="NoSpacing"/>
        <w:numPr>
          <w:ilvl w:val="0"/>
          <w:numId w:val="37"/>
        </w:numPr>
        <w:rPr>
          <w:rFonts w:ascii="Helvetica" w:hAnsi="Helvetica"/>
        </w:rPr>
      </w:pPr>
      <w:r>
        <w:t>Sidebar: Save files to OneDrive</w:t>
      </w:r>
    </w:p>
    <w:p w:rsidR="00E6701E" w:rsidRPr="00F13138" w:rsidRDefault="00E6701E" w:rsidP="00076FBF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13138" w:rsidRPr="00F13138" w:rsidRDefault="00F13138" w:rsidP="00F13138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13138">
        <w:rPr>
          <w:rFonts w:asciiTheme="majorHAnsi" w:hAnsiTheme="majorHAnsi" w:cstheme="majorHAnsi"/>
          <w:sz w:val="28"/>
          <w:szCs w:val="28"/>
        </w:rPr>
        <w:t>Part 2: Microsoft Word 2016</w:t>
      </w:r>
    </w:p>
    <w:p w:rsidR="00F13138" w:rsidRDefault="00F13138" w:rsidP="00F13138">
      <w:pPr>
        <w:pStyle w:val="NoSpacing"/>
      </w:pPr>
    </w:p>
    <w:p w:rsidR="00F13138" w:rsidRDefault="00F13138" w:rsidP="00F13138">
      <w:pPr>
        <w:pStyle w:val="NoSpacing"/>
        <w:numPr>
          <w:ilvl w:val="0"/>
          <w:numId w:val="2"/>
        </w:numPr>
        <w:rPr>
          <w:rFonts w:ascii="Helvetica" w:hAnsi="Helvetica"/>
        </w:rPr>
      </w:pPr>
      <w:r w:rsidRPr="0001615B">
        <w:rPr>
          <w:rFonts w:ascii="Helvetica" w:hAnsi="Helvetica"/>
        </w:rPr>
        <w:t>Modify the structure and appearance of text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Apply paragraph formatting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Configure alignment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Configure vertical spacing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Configure indents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Sidebar: Configure paragraph borders and shading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Structure content manually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Apply character formatting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Sidebar: Character formatting and case considerations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Create and modify lists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Sidebar: Format text as you type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Apply built-in styles to text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Apply styles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Manage outline levels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Change the document theme</w:t>
      </w:r>
    </w:p>
    <w:p w:rsidR="00DD44E2" w:rsidRPr="00DD44E2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Skills review</w:t>
      </w:r>
    </w:p>
    <w:p w:rsidR="00DD44E2" w:rsidRPr="00292D4A" w:rsidRDefault="00DD44E2" w:rsidP="00292D4A">
      <w:pPr>
        <w:pStyle w:val="NoSpacing"/>
        <w:numPr>
          <w:ilvl w:val="1"/>
          <w:numId w:val="22"/>
        </w:numPr>
        <w:rPr>
          <w:rFonts w:ascii="Helvetica" w:hAnsi="Helvetica"/>
        </w:rPr>
      </w:pPr>
      <w:r>
        <w:t>Practice tasks</w:t>
      </w:r>
    </w:p>
    <w:p w:rsidR="00292D4A" w:rsidRPr="0001615B" w:rsidRDefault="00292D4A" w:rsidP="00292D4A">
      <w:pPr>
        <w:pStyle w:val="NoSpacing"/>
        <w:ind w:left="1440"/>
        <w:rPr>
          <w:rFonts w:ascii="Helvetica" w:hAnsi="Helvetica"/>
        </w:rPr>
      </w:pPr>
    </w:p>
    <w:p w:rsidR="00F13138" w:rsidRDefault="00F13138" w:rsidP="00F13138">
      <w:pPr>
        <w:pStyle w:val="NoSpacing"/>
        <w:numPr>
          <w:ilvl w:val="0"/>
          <w:numId w:val="2"/>
        </w:numPr>
        <w:rPr>
          <w:rFonts w:ascii="Helvetica" w:hAnsi="Helvetica"/>
        </w:rPr>
      </w:pPr>
      <w:r w:rsidRPr="0001615B">
        <w:rPr>
          <w:rFonts w:ascii="Helvetica" w:hAnsi="Helvetica"/>
        </w:rPr>
        <w:t>Collaborate on documents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Mark up documents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Insert comments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Track changes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 xml:space="preserve">Display and review document </w:t>
      </w:r>
      <w:r w:rsidR="00B460CF">
        <w:t>mark-up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lastRenderedPageBreak/>
        <w:t xml:space="preserve">Display </w:t>
      </w:r>
      <w:r w:rsidR="00B460CF">
        <w:t>mark-up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Review and respond to comments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Review and process tracked changes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Sidebar: Remember to check for errors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Compare and merge documents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Compare and combine separate copies of a document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Compare separate versions of a document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Control content changes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Restrict actions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Restrict access by using a password</w:t>
      </w:r>
    </w:p>
    <w:p w:rsidR="00DD44E2" w:rsidRDefault="00DD44E2" w:rsidP="00292D4A">
      <w:pPr>
        <w:pStyle w:val="NoSpacing"/>
        <w:numPr>
          <w:ilvl w:val="0"/>
          <w:numId w:val="20"/>
        </w:numPr>
      </w:pPr>
      <w:r>
        <w:t>Sidebar: Restrict access by using rights management</w:t>
      </w:r>
    </w:p>
    <w:p w:rsidR="00B460CF" w:rsidRDefault="00B460CF" w:rsidP="00DD44E2">
      <w:pPr>
        <w:pStyle w:val="NoSpacing"/>
        <w:ind w:left="720"/>
      </w:pPr>
    </w:p>
    <w:p w:rsidR="00F13138" w:rsidRDefault="00F13138" w:rsidP="00F13138">
      <w:pPr>
        <w:pStyle w:val="NoSpacing"/>
        <w:numPr>
          <w:ilvl w:val="0"/>
          <w:numId w:val="2"/>
        </w:numPr>
        <w:rPr>
          <w:rFonts w:ascii="Helvetica" w:hAnsi="Helvetica"/>
        </w:rPr>
      </w:pPr>
      <w:r w:rsidRPr="0001615B">
        <w:rPr>
          <w:rFonts w:ascii="Helvetica" w:hAnsi="Helvetica"/>
        </w:rPr>
        <w:t>Merge data with documents and labels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Understand the mail merge process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Start the mail merge process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Get started with letters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Get started with labels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 xml:space="preserve">Get started with email messages 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Choose and refine the data source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Select an existing data source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Create a new data source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Refine the data source records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Sidebar: Refresh data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Insert merge fields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Preview and complete the merge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Create individual envelopes and labels</w:t>
      </w:r>
    </w:p>
    <w:p w:rsidR="00292D4A" w:rsidRDefault="00292D4A" w:rsidP="00292D4A">
      <w:pPr>
        <w:pStyle w:val="NoSpacing"/>
        <w:numPr>
          <w:ilvl w:val="0"/>
          <w:numId w:val="21"/>
        </w:numPr>
      </w:pPr>
      <w:r>
        <w:t>Generate individual envelopes</w:t>
      </w:r>
    </w:p>
    <w:p w:rsidR="00292D4A" w:rsidRPr="0001615B" w:rsidRDefault="00292D4A" w:rsidP="00292D4A">
      <w:pPr>
        <w:pStyle w:val="NoSpacing"/>
        <w:numPr>
          <w:ilvl w:val="0"/>
          <w:numId w:val="21"/>
        </w:numPr>
        <w:rPr>
          <w:rFonts w:ascii="Helvetica" w:hAnsi="Helvetica"/>
        </w:rPr>
      </w:pPr>
      <w:r>
        <w:t>Generate individual mailing labels.</w:t>
      </w:r>
    </w:p>
    <w:p w:rsidR="00F13138" w:rsidRDefault="00F13138" w:rsidP="00F13138">
      <w:pPr>
        <w:pStyle w:val="NoSpacing"/>
      </w:pPr>
    </w:p>
    <w:p w:rsidR="00F13138" w:rsidRDefault="00F13138" w:rsidP="00F13138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13138">
        <w:rPr>
          <w:rFonts w:asciiTheme="majorHAnsi" w:hAnsiTheme="majorHAnsi" w:cstheme="majorHAnsi"/>
          <w:sz w:val="28"/>
          <w:szCs w:val="28"/>
        </w:rPr>
        <w:t>Part 3: Microsoft Excel 2016</w:t>
      </w:r>
    </w:p>
    <w:p w:rsidR="00F13138" w:rsidRPr="00F13138" w:rsidRDefault="00F13138" w:rsidP="00F13138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Perform calculations on data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Name groups of data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Define Excel tables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Create formulas to calculate values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Sidebar: Operators and precedence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Summarize data that meets specific conditions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Set iterative calculation options and enable or disable automatic calculation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Use array formulas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Find and correct errors in calculations</w:t>
      </w:r>
    </w:p>
    <w:p w:rsidR="006729B6" w:rsidRDefault="006729B6" w:rsidP="006729B6">
      <w:pPr>
        <w:pStyle w:val="NoSpacing"/>
        <w:numPr>
          <w:ilvl w:val="0"/>
          <w:numId w:val="23"/>
        </w:numPr>
      </w:pPr>
      <w:r>
        <w:t>Skills review</w:t>
      </w:r>
    </w:p>
    <w:p w:rsidR="006729B6" w:rsidRPr="006729B6" w:rsidRDefault="006729B6" w:rsidP="006729B6">
      <w:pPr>
        <w:pStyle w:val="NoSpacing"/>
        <w:numPr>
          <w:ilvl w:val="0"/>
          <w:numId w:val="23"/>
        </w:numPr>
        <w:rPr>
          <w:rFonts w:ascii="Helvetica" w:hAnsi="Helvetica"/>
        </w:rPr>
      </w:pPr>
      <w:r>
        <w:t>Practice tasks.</w:t>
      </w:r>
    </w:p>
    <w:p w:rsidR="006729B6" w:rsidRPr="0001615B" w:rsidRDefault="006729B6" w:rsidP="006729B6">
      <w:pPr>
        <w:pStyle w:val="NoSpacing"/>
        <w:ind w:left="1440"/>
        <w:rPr>
          <w:rFonts w:ascii="Helvetica" w:hAnsi="Helvetica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Manage worksheet data</w:t>
      </w:r>
    </w:p>
    <w:p w:rsidR="006729B6" w:rsidRDefault="006729B6" w:rsidP="006729B6">
      <w:pPr>
        <w:pStyle w:val="NoSpacing"/>
        <w:numPr>
          <w:ilvl w:val="0"/>
          <w:numId w:val="24"/>
        </w:numPr>
      </w:pPr>
      <w:r>
        <w:t>Limit data that appears on your screen</w:t>
      </w:r>
    </w:p>
    <w:p w:rsidR="006729B6" w:rsidRDefault="006729B6" w:rsidP="006729B6">
      <w:pPr>
        <w:pStyle w:val="NoSpacing"/>
        <w:numPr>
          <w:ilvl w:val="0"/>
          <w:numId w:val="24"/>
        </w:numPr>
      </w:pPr>
      <w:r>
        <w:t>Manipulate worksheet data</w:t>
      </w:r>
    </w:p>
    <w:p w:rsidR="006729B6" w:rsidRDefault="006729B6" w:rsidP="006729B6">
      <w:pPr>
        <w:pStyle w:val="NoSpacing"/>
        <w:numPr>
          <w:ilvl w:val="0"/>
          <w:numId w:val="24"/>
        </w:numPr>
      </w:pPr>
      <w:r>
        <w:t>Sidebar: Select list rows at random</w:t>
      </w:r>
    </w:p>
    <w:p w:rsidR="006729B6" w:rsidRDefault="006729B6" w:rsidP="006729B6">
      <w:pPr>
        <w:pStyle w:val="NoSpacing"/>
        <w:numPr>
          <w:ilvl w:val="0"/>
          <w:numId w:val="24"/>
        </w:numPr>
      </w:pPr>
      <w:r>
        <w:t>Summarize data in worksheets that have hidden and filtered rows</w:t>
      </w:r>
    </w:p>
    <w:p w:rsidR="006729B6" w:rsidRDefault="006729B6" w:rsidP="006729B6">
      <w:pPr>
        <w:pStyle w:val="NoSpacing"/>
        <w:numPr>
          <w:ilvl w:val="0"/>
          <w:numId w:val="24"/>
        </w:numPr>
      </w:pPr>
      <w:r>
        <w:t>Find unique values within a data set</w:t>
      </w:r>
    </w:p>
    <w:p w:rsidR="006729B6" w:rsidRPr="00076FBF" w:rsidRDefault="006729B6" w:rsidP="00076FBF">
      <w:pPr>
        <w:pStyle w:val="NoSpacing"/>
        <w:numPr>
          <w:ilvl w:val="0"/>
          <w:numId w:val="24"/>
        </w:numPr>
      </w:pPr>
      <w:r>
        <w:t>Define valid sets of values for ranges of cells</w:t>
      </w: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Reorder and summarize data</w:t>
      </w:r>
    </w:p>
    <w:p w:rsidR="006729B6" w:rsidRDefault="006729B6" w:rsidP="006729B6">
      <w:pPr>
        <w:pStyle w:val="NoSpacing"/>
        <w:numPr>
          <w:ilvl w:val="0"/>
          <w:numId w:val="25"/>
        </w:numPr>
      </w:pPr>
      <w:r>
        <w:lastRenderedPageBreak/>
        <w:t>Sort worksheet data</w:t>
      </w:r>
    </w:p>
    <w:p w:rsidR="006729B6" w:rsidRDefault="006729B6" w:rsidP="006729B6">
      <w:pPr>
        <w:pStyle w:val="NoSpacing"/>
        <w:numPr>
          <w:ilvl w:val="0"/>
          <w:numId w:val="25"/>
        </w:numPr>
      </w:pPr>
      <w:r>
        <w:t xml:space="preserve">Sort data by using custom lists </w:t>
      </w:r>
    </w:p>
    <w:p w:rsidR="006729B6" w:rsidRDefault="006729B6" w:rsidP="006729B6">
      <w:pPr>
        <w:pStyle w:val="NoSpacing"/>
        <w:numPr>
          <w:ilvl w:val="0"/>
          <w:numId w:val="25"/>
        </w:numPr>
      </w:pPr>
      <w:r>
        <w:t>Organize data into levels</w:t>
      </w:r>
    </w:p>
    <w:p w:rsidR="006729B6" w:rsidRPr="006729B6" w:rsidRDefault="006729B6" w:rsidP="006729B6">
      <w:pPr>
        <w:pStyle w:val="NoSpacing"/>
        <w:numPr>
          <w:ilvl w:val="0"/>
          <w:numId w:val="25"/>
        </w:numPr>
        <w:rPr>
          <w:rFonts w:ascii="Helvetica" w:hAnsi="Helvetica"/>
        </w:rPr>
      </w:pPr>
      <w:r>
        <w:t>Look up information in a worksheet</w:t>
      </w:r>
    </w:p>
    <w:p w:rsidR="006729B6" w:rsidRPr="0001615B" w:rsidRDefault="006729B6" w:rsidP="006729B6">
      <w:pPr>
        <w:pStyle w:val="NoSpacing"/>
        <w:ind w:left="1080"/>
        <w:rPr>
          <w:rFonts w:ascii="Helvetica" w:hAnsi="Helvetica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Analyse</w:t>
      </w:r>
      <w:r w:rsidRPr="0001615B">
        <w:rPr>
          <w:rFonts w:ascii="Helvetica" w:hAnsi="Helvetica"/>
        </w:rPr>
        <w:t xml:space="preserve"> alternative data sets</w:t>
      </w:r>
    </w:p>
    <w:p w:rsidR="006729B6" w:rsidRDefault="006729B6" w:rsidP="006729B6">
      <w:pPr>
        <w:pStyle w:val="NoSpacing"/>
        <w:numPr>
          <w:ilvl w:val="0"/>
          <w:numId w:val="26"/>
        </w:numPr>
      </w:pPr>
      <w:r>
        <w:t>Examine data by using the Quick Analysis Lens</w:t>
      </w:r>
    </w:p>
    <w:p w:rsidR="006729B6" w:rsidRDefault="006729B6" w:rsidP="006729B6">
      <w:pPr>
        <w:pStyle w:val="NoSpacing"/>
        <w:numPr>
          <w:ilvl w:val="0"/>
          <w:numId w:val="26"/>
        </w:numPr>
      </w:pPr>
      <w:r>
        <w:t>Define an alternative data set</w:t>
      </w:r>
    </w:p>
    <w:p w:rsidR="006729B6" w:rsidRDefault="006729B6" w:rsidP="006729B6">
      <w:pPr>
        <w:pStyle w:val="NoSpacing"/>
        <w:numPr>
          <w:ilvl w:val="0"/>
          <w:numId w:val="26"/>
        </w:numPr>
      </w:pPr>
      <w:r>
        <w:t>Define multiple alternative data sets</w:t>
      </w:r>
    </w:p>
    <w:p w:rsidR="006729B6" w:rsidRDefault="006729B6" w:rsidP="006729B6">
      <w:pPr>
        <w:pStyle w:val="NoSpacing"/>
        <w:numPr>
          <w:ilvl w:val="0"/>
          <w:numId w:val="26"/>
        </w:numPr>
      </w:pPr>
      <w:r>
        <w:t>Analyse</w:t>
      </w:r>
      <w:r>
        <w:t xml:space="preserve"> data by using data tables</w:t>
      </w:r>
    </w:p>
    <w:p w:rsidR="006729B6" w:rsidRDefault="006729B6" w:rsidP="006729B6">
      <w:pPr>
        <w:pStyle w:val="NoSpacing"/>
        <w:numPr>
          <w:ilvl w:val="0"/>
          <w:numId w:val="26"/>
        </w:numPr>
      </w:pPr>
      <w:r>
        <w:t>Vary your data to get a specific result by using Goal Seek</w:t>
      </w:r>
    </w:p>
    <w:p w:rsidR="006729B6" w:rsidRDefault="006729B6" w:rsidP="006729B6">
      <w:pPr>
        <w:pStyle w:val="NoSpacing"/>
        <w:numPr>
          <w:ilvl w:val="0"/>
          <w:numId w:val="26"/>
        </w:numPr>
      </w:pPr>
      <w:r>
        <w:t>Find optimal solutions by using Solver</w:t>
      </w:r>
    </w:p>
    <w:p w:rsidR="00F13138" w:rsidRDefault="006729B6" w:rsidP="006729B6">
      <w:pPr>
        <w:pStyle w:val="NoSpacing"/>
        <w:numPr>
          <w:ilvl w:val="0"/>
          <w:numId w:val="26"/>
        </w:numPr>
      </w:pPr>
      <w:r>
        <w:t>Analyze data by using descriptive statistics</w:t>
      </w:r>
    </w:p>
    <w:p w:rsidR="006729B6" w:rsidRPr="00F13138" w:rsidRDefault="006729B6" w:rsidP="006729B6">
      <w:pPr>
        <w:pStyle w:val="NoSpacing"/>
        <w:ind w:left="720"/>
      </w:pPr>
    </w:p>
    <w:p w:rsidR="00F13138" w:rsidRDefault="00F13138" w:rsidP="00F13138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F13138">
        <w:rPr>
          <w:rFonts w:asciiTheme="majorHAnsi" w:hAnsiTheme="majorHAnsi" w:cstheme="majorHAnsi"/>
          <w:sz w:val="28"/>
          <w:szCs w:val="28"/>
        </w:rPr>
        <w:t>Part 4: Microsoft PowerPoint 2016</w:t>
      </w:r>
    </w:p>
    <w:p w:rsidR="00F13138" w:rsidRPr="00F13138" w:rsidRDefault="00F13138" w:rsidP="00F13138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Create and manage slides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Add and remove slides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Insert new slides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Copy and import slides and content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SharePoint slide libraries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Hide and delete slides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Divide presentations into sections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Rearrange slides and sections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Apply themes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Change slide backgrounds</w:t>
      </w:r>
    </w:p>
    <w:p w:rsidR="005E7A82" w:rsidRDefault="005E7A82" w:rsidP="005E7A82">
      <w:pPr>
        <w:pStyle w:val="NoSpacing"/>
        <w:numPr>
          <w:ilvl w:val="1"/>
          <w:numId w:val="28"/>
        </w:numPr>
      </w:pPr>
      <w:r>
        <w:t>Sidebar: Non-theme colors</w:t>
      </w:r>
    </w:p>
    <w:p w:rsidR="005E7A82" w:rsidRPr="0001615B" w:rsidRDefault="005E7A82" w:rsidP="005E7A82">
      <w:pPr>
        <w:pStyle w:val="NoSpacing"/>
        <w:rPr>
          <w:rFonts w:ascii="Helvetica" w:hAnsi="Helvetica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Insert and manage simple graphics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Insert, move, and resize pictures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Graphic formats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Edit and format pictures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Draw and modify shapes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Draw and add text to shapes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Locate additional formatting commands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Move and modify shapes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Format shapes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Connect shapes</w:t>
      </w:r>
    </w:p>
    <w:p w:rsidR="005E7A82" w:rsidRDefault="005E7A82" w:rsidP="005E7A82">
      <w:pPr>
        <w:pStyle w:val="NoSpacing"/>
        <w:numPr>
          <w:ilvl w:val="0"/>
          <w:numId w:val="29"/>
        </w:numPr>
      </w:pPr>
      <w:r>
        <w:t>Capture and insert screen clippings</w:t>
      </w:r>
    </w:p>
    <w:p w:rsidR="005E7A82" w:rsidRDefault="005E7A82" w:rsidP="005E7A82">
      <w:pPr>
        <w:pStyle w:val="NoSpacing"/>
        <w:numPr>
          <w:ilvl w:val="0"/>
          <w:numId w:val="29"/>
        </w:numPr>
        <w:rPr>
          <w:rFonts w:ascii="Helvetica" w:hAnsi="Helvetica"/>
        </w:rPr>
      </w:pPr>
      <w:r>
        <w:t>Create a photo album</w:t>
      </w:r>
    </w:p>
    <w:p w:rsidR="005E7A82" w:rsidRPr="0001615B" w:rsidRDefault="005E7A82" w:rsidP="005E7A82">
      <w:pPr>
        <w:pStyle w:val="NoSpacing"/>
        <w:ind w:left="720"/>
        <w:rPr>
          <w:rFonts w:ascii="Helvetica" w:hAnsi="Helvetica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Add sound and movement to slides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Animate text and pictures on slides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Sidebar: Animate this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Customize animation effects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Sidebar: Bookmark points of interest in media clips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Add audio content to slides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Add video content to slides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Compress media to decrease file size</w:t>
      </w:r>
    </w:p>
    <w:p w:rsidR="005824AB" w:rsidRDefault="005824AB" w:rsidP="005824AB">
      <w:pPr>
        <w:pStyle w:val="NoSpacing"/>
        <w:numPr>
          <w:ilvl w:val="0"/>
          <w:numId w:val="30"/>
        </w:numPr>
      </w:pPr>
      <w:r>
        <w:t>Skills review</w:t>
      </w:r>
    </w:p>
    <w:p w:rsidR="005824AB" w:rsidRPr="0001615B" w:rsidRDefault="005824AB" w:rsidP="005824AB">
      <w:pPr>
        <w:pStyle w:val="NoSpacing"/>
        <w:numPr>
          <w:ilvl w:val="0"/>
          <w:numId w:val="30"/>
        </w:numPr>
        <w:rPr>
          <w:rFonts w:ascii="Helvetica" w:hAnsi="Helvetica"/>
        </w:rPr>
      </w:pPr>
      <w:r>
        <w:t>Sidebar: Hyperlink to additional resources.</w:t>
      </w:r>
    </w:p>
    <w:p w:rsidR="0001615B" w:rsidRDefault="0001615B" w:rsidP="0001615B">
      <w:pPr>
        <w:pStyle w:val="NoSpacing"/>
      </w:pPr>
    </w:p>
    <w:p w:rsidR="0001615B" w:rsidRDefault="0001615B" w:rsidP="0001615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01615B">
        <w:rPr>
          <w:rFonts w:asciiTheme="majorHAnsi" w:hAnsiTheme="majorHAnsi" w:cstheme="majorHAnsi"/>
          <w:sz w:val="28"/>
          <w:szCs w:val="28"/>
        </w:rPr>
        <w:t>Part 5: One Note</w:t>
      </w:r>
    </w:p>
    <w:p w:rsidR="0001615B" w:rsidRPr="0001615B" w:rsidRDefault="0001615B" w:rsidP="0001615B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What is OneNote?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Copying and pasting content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Creating, moving, and deleting sections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Adding images, audio, and video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Formatting text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Searching notebooks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Sharing and moving books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Using templates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Creating tables</w:t>
      </w:r>
    </w:p>
    <w:p w:rsidR="0001615B" w:rsidRPr="0001615B" w:rsidRDefault="0001615B" w:rsidP="000161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lang w:eastAsia="en-IN"/>
        </w:rPr>
      </w:pPr>
      <w:r w:rsidRPr="0001615B">
        <w:rPr>
          <w:rFonts w:ascii="Helvetica" w:eastAsia="Times New Roman" w:hAnsi="Helvetica" w:cs="Times New Roman"/>
          <w:color w:val="000000"/>
          <w:lang w:eastAsia="en-IN"/>
        </w:rPr>
        <w:t>Converting handwriting to type text</w:t>
      </w:r>
    </w:p>
    <w:p w:rsidR="0001615B" w:rsidRPr="0001615B" w:rsidRDefault="0001615B" w:rsidP="0001615B">
      <w:pPr>
        <w:pStyle w:val="NoSpacing"/>
        <w:rPr>
          <w:sz w:val="28"/>
          <w:szCs w:val="28"/>
        </w:rPr>
      </w:pPr>
    </w:p>
    <w:p w:rsidR="00F13138" w:rsidRDefault="00F13138" w:rsidP="00F13138">
      <w:pPr>
        <w:pStyle w:val="NoSpacing"/>
      </w:pPr>
    </w:p>
    <w:p w:rsidR="00F13138" w:rsidRDefault="007647E2" w:rsidP="00F13138">
      <w:pPr>
        <w:pStyle w:val="NoSpacing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Part 6</w:t>
      </w:r>
      <w:r w:rsidR="00F13138" w:rsidRPr="00F13138">
        <w:rPr>
          <w:rFonts w:asciiTheme="majorHAnsi" w:hAnsiTheme="majorHAnsi" w:cstheme="majorHAnsi"/>
          <w:sz w:val="28"/>
          <w:szCs w:val="28"/>
        </w:rPr>
        <w:t>: Microsoft Outlook 2016</w:t>
      </w:r>
    </w:p>
    <w:p w:rsidR="00F13138" w:rsidRPr="00F13138" w:rsidRDefault="00F13138" w:rsidP="00F13138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Send and receive email messages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Create and send messages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Create messages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Troubleshoot message addressing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Save and send messages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Sidebar: Send from a specific account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Attach files and Outlook items to messages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Sidebar: New mail notifications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Display messages and message attachments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Display message content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Display attachment content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Display message participant information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Respond to messages</w:t>
      </w:r>
    </w:p>
    <w:p w:rsidR="00956961" w:rsidRDefault="00956961" w:rsidP="00956961">
      <w:pPr>
        <w:pStyle w:val="NoSpacing"/>
        <w:numPr>
          <w:ilvl w:val="0"/>
          <w:numId w:val="31"/>
        </w:numPr>
      </w:pPr>
      <w:r>
        <w:t>Sidebar: Resending and recalling messages</w:t>
      </w:r>
    </w:p>
    <w:p w:rsidR="00956961" w:rsidRDefault="00956961" w:rsidP="00956961">
      <w:pPr>
        <w:pStyle w:val="NoSpacing"/>
        <w:ind w:left="720"/>
        <w:rPr>
          <w:rFonts w:ascii="Helvetica" w:hAnsi="Helvetica"/>
        </w:rPr>
      </w:pPr>
    </w:p>
    <w:p w:rsidR="00F13138" w:rsidRDefault="00F13138" w:rsidP="00F13138">
      <w:pPr>
        <w:pStyle w:val="NoSpacing"/>
        <w:numPr>
          <w:ilvl w:val="0"/>
          <w:numId w:val="3"/>
        </w:numPr>
        <w:rPr>
          <w:rFonts w:ascii="Helvetica" w:hAnsi="Helvetica"/>
        </w:rPr>
      </w:pPr>
      <w:r w:rsidRPr="0001615B">
        <w:rPr>
          <w:rFonts w:ascii="Helvetica" w:hAnsi="Helvetica"/>
        </w:rPr>
        <w:t>Organize your Inbox</w:t>
      </w:r>
    </w:p>
    <w:p w:rsidR="00956961" w:rsidRDefault="00956961" w:rsidP="00956961">
      <w:pPr>
        <w:pStyle w:val="NoSpacing"/>
        <w:numPr>
          <w:ilvl w:val="0"/>
          <w:numId w:val="32"/>
        </w:numPr>
      </w:pPr>
      <w:r>
        <w:t>Display and manage conversations</w:t>
      </w:r>
    </w:p>
    <w:p w:rsidR="00956961" w:rsidRDefault="00956961" w:rsidP="00956961">
      <w:pPr>
        <w:pStyle w:val="NoSpacing"/>
        <w:numPr>
          <w:ilvl w:val="0"/>
          <w:numId w:val="32"/>
        </w:numPr>
      </w:pPr>
      <w:r>
        <w:t>Arrange messages by specific attributes</w:t>
      </w:r>
    </w:p>
    <w:p w:rsidR="00956961" w:rsidRDefault="00956961" w:rsidP="00956961">
      <w:pPr>
        <w:pStyle w:val="NoSpacing"/>
        <w:numPr>
          <w:ilvl w:val="0"/>
          <w:numId w:val="32"/>
        </w:numPr>
      </w:pPr>
      <w:r>
        <w:t>Categorize items</w:t>
      </w:r>
    </w:p>
    <w:p w:rsidR="00956961" w:rsidRDefault="00956961" w:rsidP="00956961">
      <w:pPr>
        <w:pStyle w:val="NoSpacing"/>
        <w:numPr>
          <w:ilvl w:val="0"/>
          <w:numId w:val="32"/>
        </w:numPr>
      </w:pPr>
      <w:r>
        <w:t>Sidebar: Store information in Outlook notes</w:t>
      </w:r>
    </w:p>
    <w:p w:rsidR="00956961" w:rsidRDefault="00956961" w:rsidP="00956961">
      <w:pPr>
        <w:pStyle w:val="NoSpacing"/>
        <w:numPr>
          <w:ilvl w:val="0"/>
          <w:numId w:val="32"/>
        </w:numPr>
      </w:pPr>
      <w:r>
        <w:t>Organize messages in folders</w:t>
      </w:r>
    </w:p>
    <w:p w:rsidR="00956961" w:rsidRPr="00956961" w:rsidRDefault="00956961" w:rsidP="00956961">
      <w:pPr>
        <w:pStyle w:val="NoSpacing"/>
        <w:numPr>
          <w:ilvl w:val="0"/>
          <w:numId w:val="32"/>
        </w:numPr>
        <w:rPr>
          <w:rFonts w:ascii="Helvetica" w:hAnsi="Helvetica"/>
        </w:rPr>
      </w:pPr>
      <w:r>
        <w:t>Sidebar: Print messages</w:t>
      </w:r>
    </w:p>
    <w:p w:rsidR="00956961" w:rsidRPr="0001615B" w:rsidRDefault="00956961" w:rsidP="00956961">
      <w:pPr>
        <w:pStyle w:val="NoSpacing"/>
        <w:ind w:left="1440"/>
        <w:rPr>
          <w:rFonts w:ascii="Helvetica" w:hAnsi="Helvetica"/>
        </w:rPr>
      </w:pPr>
    </w:p>
    <w:p w:rsidR="00F13138" w:rsidRPr="00956961" w:rsidRDefault="00F13138" w:rsidP="00F13138">
      <w:pPr>
        <w:pStyle w:val="NoSpacing"/>
        <w:numPr>
          <w:ilvl w:val="0"/>
          <w:numId w:val="3"/>
        </w:numPr>
        <w:rPr>
          <w:rFonts w:ascii="Helvetica" w:hAnsi="Helvetica" w:cstheme="minorHAnsi"/>
        </w:rPr>
      </w:pPr>
      <w:r w:rsidRPr="0001615B">
        <w:rPr>
          <w:rFonts w:ascii="Helvetica" w:hAnsi="Helvetica"/>
        </w:rPr>
        <w:t>Manage scheduling</w:t>
      </w:r>
    </w:p>
    <w:p w:rsidR="00956961" w:rsidRDefault="00956961" w:rsidP="00956961">
      <w:pPr>
        <w:pStyle w:val="NoSpacing"/>
        <w:numPr>
          <w:ilvl w:val="0"/>
          <w:numId w:val="33"/>
        </w:numPr>
      </w:pPr>
      <w:r>
        <w:t>Schedule appointments and events</w:t>
      </w:r>
    </w:p>
    <w:p w:rsidR="00956961" w:rsidRDefault="00956961" w:rsidP="00956961">
      <w:pPr>
        <w:pStyle w:val="NoSpacing"/>
        <w:numPr>
          <w:ilvl w:val="0"/>
          <w:numId w:val="33"/>
        </w:numPr>
      </w:pPr>
      <w:r>
        <w:t>Sidebar: Add holidays to your calendar</w:t>
      </w:r>
    </w:p>
    <w:p w:rsidR="00956961" w:rsidRDefault="00956961" w:rsidP="00956961">
      <w:pPr>
        <w:pStyle w:val="NoSpacing"/>
        <w:numPr>
          <w:ilvl w:val="0"/>
          <w:numId w:val="33"/>
        </w:numPr>
      </w:pPr>
      <w:r>
        <w:t>Convert calendar items</w:t>
      </w:r>
    </w:p>
    <w:p w:rsidR="00956961" w:rsidRDefault="00956961" w:rsidP="00956961">
      <w:pPr>
        <w:pStyle w:val="NoSpacing"/>
        <w:numPr>
          <w:ilvl w:val="0"/>
          <w:numId w:val="33"/>
        </w:numPr>
      </w:pPr>
      <w:r>
        <w:t>Configure calendar item options</w:t>
      </w:r>
    </w:p>
    <w:p w:rsidR="00956961" w:rsidRDefault="00956961" w:rsidP="00956961">
      <w:pPr>
        <w:pStyle w:val="NoSpacing"/>
        <w:numPr>
          <w:ilvl w:val="0"/>
          <w:numId w:val="33"/>
        </w:numPr>
      </w:pPr>
      <w:r>
        <w:t>Schedule and change meetings</w:t>
      </w:r>
    </w:p>
    <w:p w:rsidR="00956961" w:rsidRDefault="00956961" w:rsidP="00956961">
      <w:pPr>
        <w:pStyle w:val="NoSpacing"/>
        <w:numPr>
          <w:ilvl w:val="0"/>
          <w:numId w:val="33"/>
        </w:numPr>
      </w:pPr>
      <w:r>
        <w:t>Respond to meeting requests</w:t>
      </w:r>
    </w:p>
    <w:p w:rsidR="00076FBF" w:rsidRPr="00076FBF" w:rsidRDefault="00956961" w:rsidP="00933FD2">
      <w:pPr>
        <w:pStyle w:val="NoSpacing"/>
        <w:numPr>
          <w:ilvl w:val="0"/>
          <w:numId w:val="33"/>
        </w:numPr>
        <w:rPr>
          <w:rFonts w:ascii="Helvetica" w:hAnsi="Helvetica" w:cstheme="minorHAnsi"/>
        </w:rPr>
      </w:pPr>
      <w:r>
        <w:t>Display different views of a calendar</w:t>
      </w:r>
    </w:p>
    <w:p w:rsidR="00956961" w:rsidRPr="00076FBF" w:rsidRDefault="00956961" w:rsidP="00933FD2">
      <w:pPr>
        <w:pStyle w:val="NoSpacing"/>
        <w:numPr>
          <w:ilvl w:val="0"/>
          <w:numId w:val="33"/>
        </w:numPr>
        <w:rPr>
          <w:rFonts w:ascii="Helvetica" w:hAnsi="Helvetica" w:cstheme="minorHAnsi"/>
        </w:rPr>
      </w:pPr>
      <w:r>
        <w:t>Sidebar: Use the Date Navigator</w:t>
      </w:r>
    </w:p>
    <w:p w:rsidR="00076FBF" w:rsidRDefault="00076FBF" w:rsidP="00956961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342924" w:rsidRDefault="007647E2" w:rsidP="00956961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956961">
        <w:rPr>
          <w:rFonts w:asciiTheme="majorHAnsi" w:hAnsiTheme="majorHAnsi" w:cstheme="majorHAnsi"/>
          <w:sz w:val="28"/>
          <w:szCs w:val="28"/>
        </w:rPr>
        <w:lastRenderedPageBreak/>
        <w:t>Part 7</w:t>
      </w:r>
      <w:r w:rsidR="00342924" w:rsidRPr="00956961">
        <w:rPr>
          <w:rFonts w:asciiTheme="majorHAnsi" w:hAnsiTheme="majorHAnsi" w:cstheme="majorHAnsi"/>
          <w:sz w:val="28"/>
          <w:szCs w:val="28"/>
        </w:rPr>
        <w:t>: Microsoft Project Professional 2016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Introduction to MS Project 2013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Creating and Defining Projects</w:t>
      </w:r>
      <w:bookmarkStart w:id="0" w:name="_GoBack"/>
      <w:bookmarkEnd w:id="0"/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Entering and Scheduling Tasks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Project 2013 Views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Calendars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Organizing Tasks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Working with Task Duration, Constraints, and Deadlines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Introducing Dependencies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Working with Resources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Customizing and Formatting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Resource Management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Communication and Progress Updates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Tracking Work in Project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Using Baselines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Running Reports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Printing Project Information</w:t>
      </w:r>
    </w:p>
    <w:p w:rsidR="0032322B" w:rsidRPr="0032322B" w:rsidRDefault="0032322B" w:rsidP="0032322B">
      <w:pPr>
        <w:pStyle w:val="NoSpacing"/>
        <w:numPr>
          <w:ilvl w:val="0"/>
          <w:numId w:val="38"/>
        </w:numPr>
      </w:pPr>
      <w:r w:rsidRPr="0032322B">
        <w:t>Consolidating Projects and Resources</w:t>
      </w:r>
    </w:p>
    <w:p w:rsidR="00F747F3" w:rsidRDefault="00F747F3" w:rsidP="00367E71">
      <w:pPr>
        <w:pStyle w:val="NoSpacing"/>
      </w:pPr>
    </w:p>
    <w:p w:rsidR="00647C42" w:rsidRDefault="00647C42" w:rsidP="00367E71">
      <w:pPr>
        <w:pStyle w:val="NoSpacing"/>
        <w:rPr>
          <w:rFonts w:ascii="Helvetica" w:hAnsi="Helvetica" w:cstheme="majorHAnsi"/>
          <w:b/>
          <w:sz w:val="28"/>
          <w:szCs w:val="28"/>
        </w:rPr>
      </w:pPr>
    </w:p>
    <w:p w:rsidR="00367E71" w:rsidRPr="00D3398E" w:rsidRDefault="00367E71" w:rsidP="00367E71">
      <w:pPr>
        <w:pStyle w:val="NoSpacing"/>
        <w:rPr>
          <w:rFonts w:ascii="Helvetica" w:hAnsi="Helvetica" w:cstheme="majorHAnsi"/>
          <w:b/>
          <w:sz w:val="28"/>
          <w:szCs w:val="28"/>
        </w:rPr>
      </w:pPr>
      <w:r w:rsidRPr="00D3398E">
        <w:rPr>
          <w:rFonts w:ascii="Helvetica" w:hAnsi="Helvetica" w:cstheme="majorHAnsi"/>
          <w:b/>
          <w:sz w:val="28"/>
          <w:szCs w:val="28"/>
        </w:rPr>
        <w:t>Database Management Using MS Access</w:t>
      </w:r>
    </w:p>
    <w:p w:rsidR="00367E71" w:rsidRDefault="00367E71" w:rsidP="00367E71">
      <w:pPr>
        <w:pStyle w:val="NoSpacing"/>
      </w:pPr>
    </w:p>
    <w:p w:rsidR="00367E71" w:rsidRPr="0001615B" w:rsidRDefault="00367E71" w:rsidP="00367E71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Introduction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>What is a database?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Why use a database? </w:t>
      </w:r>
    </w:p>
    <w:p w:rsidR="00367E71" w:rsidRPr="0001615B" w:rsidRDefault="00367E71" w:rsidP="00367E71">
      <w:pPr>
        <w:pStyle w:val="NoSpacing"/>
        <w:ind w:left="720"/>
        <w:rPr>
          <w:rFonts w:ascii="Helvetica" w:hAnsi="Helvetica"/>
        </w:rPr>
      </w:pPr>
    </w:p>
    <w:p w:rsidR="00367E71" w:rsidRPr="0001615B" w:rsidRDefault="00367E71" w:rsidP="00367E71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Understanding your Data 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Designing a database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>Data modelling</w:t>
      </w:r>
    </w:p>
    <w:p w:rsidR="00367E71" w:rsidRPr="0001615B" w:rsidRDefault="00367E71" w:rsidP="00367E71">
      <w:pPr>
        <w:pStyle w:val="NoSpacing"/>
        <w:rPr>
          <w:rFonts w:ascii="Helvetica" w:hAnsi="Helvetica"/>
        </w:rPr>
      </w:pPr>
    </w:p>
    <w:p w:rsidR="00367E71" w:rsidRPr="0001615B" w:rsidRDefault="00367E71" w:rsidP="00367E71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Overview of Access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Components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Creating a database </w:t>
      </w:r>
    </w:p>
    <w:p w:rsidR="00367E71" w:rsidRPr="0001615B" w:rsidRDefault="00367E71" w:rsidP="00367E71">
      <w:pPr>
        <w:pStyle w:val="NoSpacing"/>
        <w:rPr>
          <w:rFonts w:ascii="Helvetica" w:hAnsi="Helvetica"/>
        </w:rPr>
      </w:pPr>
    </w:p>
    <w:p w:rsidR="00367E71" w:rsidRPr="0001615B" w:rsidRDefault="00367E71" w:rsidP="00367E71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Creating Tables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Attributes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Datatypes </w:t>
      </w:r>
    </w:p>
    <w:p w:rsidR="00367E71" w:rsidRPr="0001615B" w:rsidRDefault="00367E71" w:rsidP="00367E71">
      <w:pPr>
        <w:pStyle w:val="NoSpacing"/>
        <w:rPr>
          <w:rFonts w:ascii="Helvetica" w:hAnsi="Helvetica"/>
        </w:rPr>
      </w:pPr>
    </w:p>
    <w:p w:rsidR="00367E71" w:rsidRPr="0001615B" w:rsidRDefault="00367E71" w:rsidP="00367E71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Adding/Editing Data 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>Manual editing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>Importing data</w:t>
      </w:r>
    </w:p>
    <w:p w:rsidR="00367E71" w:rsidRPr="0001615B" w:rsidRDefault="00367E71" w:rsidP="00367E71">
      <w:pPr>
        <w:pStyle w:val="NoSpacing"/>
        <w:rPr>
          <w:rFonts w:ascii="Helvetica" w:hAnsi="Helvetica"/>
        </w:rPr>
      </w:pPr>
    </w:p>
    <w:p w:rsidR="00367E71" w:rsidRPr="0001615B" w:rsidRDefault="00367E71" w:rsidP="00367E71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Filtering/Exporting Tables 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Filtering/sorting data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Exporting data </w:t>
      </w:r>
    </w:p>
    <w:p w:rsidR="00367E71" w:rsidRPr="0001615B" w:rsidRDefault="00367E71" w:rsidP="00367E71">
      <w:pPr>
        <w:pStyle w:val="NoSpacing"/>
        <w:rPr>
          <w:rFonts w:ascii="Helvetica" w:hAnsi="Helvetica"/>
        </w:rPr>
      </w:pPr>
    </w:p>
    <w:p w:rsidR="00367E71" w:rsidRPr="0001615B" w:rsidRDefault="00367E71" w:rsidP="00367E71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Table Relationships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Types of relationship </w:t>
      </w:r>
    </w:p>
    <w:p w:rsidR="00367E71" w:rsidRPr="0001615B" w:rsidRDefault="00367E71" w:rsidP="00367E71">
      <w:pPr>
        <w:pStyle w:val="NoSpacing"/>
        <w:numPr>
          <w:ilvl w:val="0"/>
          <w:numId w:val="4"/>
        </w:numPr>
        <w:rPr>
          <w:rFonts w:ascii="Helvetica" w:hAnsi="Helvetica" w:cstheme="minorHAnsi"/>
        </w:rPr>
      </w:pPr>
      <w:r w:rsidRPr="0001615B">
        <w:rPr>
          <w:rFonts w:ascii="Helvetica" w:hAnsi="Helvetica"/>
        </w:rPr>
        <w:t>Referential Integrity</w:t>
      </w:r>
    </w:p>
    <w:p w:rsidR="001231FE" w:rsidRPr="0001615B" w:rsidRDefault="001231FE" w:rsidP="001231FE">
      <w:pPr>
        <w:pStyle w:val="NoSpacing"/>
        <w:rPr>
          <w:rFonts w:ascii="Helvetica" w:hAnsi="Helvetica"/>
        </w:rPr>
      </w:pPr>
    </w:p>
    <w:p w:rsidR="001231FE" w:rsidRPr="0001615B" w:rsidRDefault="001231FE" w:rsidP="001231FE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>SQL the Language</w:t>
      </w:r>
    </w:p>
    <w:p w:rsidR="001231FE" w:rsidRPr="0001615B" w:rsidRDefault="001231FE" w:rsidP="001231FE">
      <w:pPr>
        <w:pStyle w:val="NoSpacing"/>
        <w:numPr>
          <w:ilvl w:val="0"/>
          <w:numId w:val="5"/>
        </w:numPr>
        <w:rPr>
          <w:rFonts w:ascii="Helvetica" w:hAnsi="Helvetica"/>
        </w:rPr>
      </w:pPr>
      <w:r w:rsidRPr="0001615B">
        <w:rPr>
          <w:rFonts w:ascii="Helvetica" w:hAnsi="Helvetica"/>
        </w:rPr>
        <w:t>Types of queries</w:t>
      </w:r>
    </w:p>
    <w:p w:rsidR="001231FE" w:rsidRPr="0001615B" w:rsidRDefault="001231FE" w:rsidP="001231FE">
      <w:pPr>
        <w:pStyle w:val="NoSpacing"/>
        <w:numPr>
          <w:ilvl w:val="0"/>
          <w:numId w:val="5"/>
        </w:numPr>
        <w:rPr>
          <w:rFonts w:ascii="Helvetica" w:hAnsi="Helvetica"/>
        </w:rPr>
      </w:pPr>
      <w:r w:rsidRPr="0001615B">
        <w:rPr>
          <w:rFonts w:ascii="Helvetica" w:hAnsi="Helvetica"/>
        </w:rPr>
        <w:lastRenderedPageBreak/>
        <w:t>The SELECT statement</w:t>
      </w:r>
    </w:p>
    <w:p w:rsidR="001231FE" w:rsidRPr="0001615B" w:rsidRDefault="001231FE" w:rsidP="001231FE">
      <w:pPr>
        <w:pStyle w:val="NoSpacing"/>
        <w:rPr>
          <w:rFonts w:ascii="Helvetica" w:hAnsi="Helvetica"/>
        </w:rPr>
      </w:pPr>
    </w:p>
    <w:p w:rsidR="001231FE" w:rsidRPr="0001615B" w:rsidRDefault="001231FE" w:rsidP="001231FE">
      <w:pPr>
        <w:pStyle w:val="NoSpacing"/>
        <w:rPr>
          <w:rFonts w:ascii="Helvetica" w:hAnsi="Helvetica" w:cs="Calibri"/>
        </w:rPr>
      </w:pPr>
      <w:r w:rsidRPr="0001615B">
        <w:rPr>
          <w:rFonts w:ascii="Helvetica" w:hAnsi="Helvetica"/>
        </w:rPr>
        <w:t xml:space="preserve">Query Builder in Access </w:t>
      </w:r>
    </w:p>
    <w:p w:rsidR="001231FE" w:rsidRPr="0001615B" w:rsidRDefault="001231FE" w:rsidP="001231FE">
      <w:pPr>
        <w:pStyle w:val="NoSpacing"/>
        <w:numPr>
          <w:ilvl w:val="0"/>
          <w:numId w:val="6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Building queries </w:t>
      </w:r>
    </w:p>
    <w:p w:rsidR="001231FE" w:rsidRPr="0001615B" w:rsidRDefault="001231FE" w:rsidP="001231FE">
      <w:pPr>
        <w:pStyle w:val="NoSpacing"/>
        <w:numPr>
          <w:ilvl w:val="0"/>
          <w:numId w:val="6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Expressions </w:t>
      </w:r>
    </w:p>
    <w:p w:rsidR="001231FE" w:rsidRPr="0001615B" w:rsidRDefault="001231FE" w:rsidP="001231FE">
      <w:pPr>
        <w:pStyle w:val="NoSpacing"/>
        <w:rPr>
          <w:rFonts w:ascii="Helvetica" w:hAnsi="Helvetica"/>
        </w:rPr>
      </w:pPr>
    </w:p>
    <w:p w:rsidR="001231FE" w:rsidRPr="0001615B" w:rsidRDefault="001231FE" w:rsidP="001231FE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>Multiple</w:t>
      </w:r>
      <w:r w:rsidRPr="0001615B">
        <w:rPr>
          <w:rFonts w:ascii="Cambria Math" w:hAnsi="Cambria Math" w:cs="Cambria Math"/>
        </w:rPr>
        <w:t>‐</w:t>
      </w:r>
      <w:r w:rsidRPr="0001615B">
        <w:rPr>
          <w:rFonts w:ascii="Helvetica" w:hAnsi="Helvetica"/>
        </w:rPr>
        <w:t xml:space="preserve">table Queries </w:t>
      </w:r>
    </w:p>
    <w:p w:rsidR="001231FE" w:rsidRPr="0001615B" w:rsidRDefault="001231FE" w:rsidP="00F747F3">
      <w:pPr>
        <w:pStyle w:val="NoSpacing"/>
        <w:numPr>
          <w:ilvl w:val="0"/>
          <w:numId w:val="7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The JOIN condition </w:t>
      </w:r>
    </w:p>
    <w:p w:rsidR="001231FE" w:rsidRPr="0001615B" w:rsidRDefault="001231FE" w:rsidP="00F747F3">
      <w:pPr>
        <w:pStyle w:val="NoSpacing"/>
        <w:numPr>
          <w:ilvl w:val="0"/>
          <w:numId w:val="7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Self joins </w:t>
      </w:r>
    </w:p>
    <w:p w:rsidR="00F747F3" w:rsidRPr="0001615B" w:rsidRDefault="00F747F3" w:rsidP="001231FE">
      <w:pPr>
        <w:pStyle w:val="NoSpacing"/>
        <w:rPr>
          <w:rFonts w:ascii="Helvetica" w:hAnsi="Helvetica"/>
        </w:rPr>
      </w:pPr>
    </w:p>
    <w:p w:rsidR="001231FE" w:rsidRPr="0001615B" w:rsidRDefault="001231FE" w:rsidP="001231FE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Aggregate Queries </w:t>
      </w:r>
    </w:p>
    <w:p w:rsidR="001231FE" w:rsidRPr="0001615B" w:rsidRDefault="001231FE" w:rsidP="00F747F3">
      <w:pPr>
        <w:pStyle w:val="NoSpacing"/>
        <w:numPr>
          <w:ilvl w:val="0"/>
          <w:numId w:val="8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GROUP BY clause </w:t>
      </w:r>
    </w:p>
    <w:p w:rsidR="001231FE" w:rsidRPr="0001615B" w:rsidRDefault="001231FE" w:rsidP="00F747F3">
      <w:pPr>
        <w:pStyle w:val="NoSpacing"/>
        <w:numPr>
          <w:ilvl w:val="0"/>
          <w:numId w:val="8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Aggregate functions </w:t>
      </w:r>
    </w:p>
    <w:p w:rsidR="00F747F3" w:rsidRPr="0001615B" w:rsidRDefault="00F747F3" w:rsidP="001231FE">
      <w:pPr>
        <w:pStyle w:val="NoSpacing"/>
        <w:rPr>
          <w:rFonts w:ascii="Helvetica" w:hAnsi="Helvetica"/>
        </w:rPr>
      </w:pPr>
    </w:p>
    <w:p w:rsidR="001231FE" w:rsidRPr="0001615B" w:rsidRDefault="001231FE" w:rsidP="001231FE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Advanced Topics </w:t>
      </w:r>
    </w:p>
    <w:p w:rsidR="001231FE" w:rsidRPr="0001615B" w:rsidRDefault="001231FE" w:rsidP="00F747F3">
      <w:pPr>
        <w:pStyle w:val="NoSpacing"/>
        <w:numPr>
          <w:ilvl w:val="0"/>
          <w:numId w:val="9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Database configuration </w:t>
      </w:r>
    </w:p>
    <w:p w:rsidR="00CD7100" w:rsidRPr="0001615B" w:rsidRDefault="001231FE" w:rsidP="00F747F3">
      <w:pPr>
        <w:pStyle w:val="NoSpacing"/>
        <w:numPr>
          <w:ilvl w:val="0"/>
          <w:numId w:val="9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Advanced queries </w:t>
      </w:r>
    </w:p>
    <w:p w:rsidR="00CD7100" w:rsidRPr="0001615B" w:rsidRDefault="00CD7100" w:rsidP="00CD7100">
      <w:pPr>
        <w:pStyle w:val="NoSpacing"/>
        <w:rPr>
          <w:rFonts w:ascii="Helvetica" w:hAnsi="Helvetica"/>
        </w:rPr>
      </w:pPr>
    </w:p>
    <w:p w:rsidR="00D3398E" w:rsidRDefault="00D3398E" w:rsidP="001231FE">
      <w:pPr>
        <w:pStyle w:val="NoSpacing"/>
        <w:rPr>
          <w:rFonts w:ascii="Helvetica" w:hAnsi="Helvetica"/>
        </w:rPr>
      </w:pPr>
    </w:p>
    <w:p w:rsidR="00D3398E" w:rsidRDefault="00D3398E" w:rsidP="001231FE">
      <w:pPr>
        <w:pStyle w:val="NoSpacing"/>
        <w:rPr>
          <w:rFonts w:ascii="Helvetica" w:hAnsi="Helvetica"/>
        </w:rPr>
      </w:pPr>
    </w:p>
    <w:p w:rsidR="00D3398E" w:rsidRDefault="00D3398E" w:rsidP="001231FE">
      <w:pPr>
        <w:pStyle w:val="NoSpacing"/>
        <w:rPr>
          <w:rFonts w:ascii="Helvetica" w:hAnsi="Helvetica"/>
        </w:rPr>
      </w:pPr>
    </w:p>
    <w:p w:rsidR="00F747F3" w:rsidRPr="0001615B" w:rsidRDefault="001231FE" w:rsidP="001231FE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OR </w:t>
      </w:r>
    </w:p>
    <w:p w:rsidR="001231FE" w:rsidRPr="0001615B" w:rsidRDefault="001231FE" w:rsidP="001231FE">
      <w:pPr>
        <w:pStyle w:val="NoSpacing"/>
        <w:rPr>
          <w:rFonts w:ascii="Helvetica" w:hAnsi="Helvetica"/>
        </w:rPr>
      </w:pPr>
      <w:r w:rsidRPr="0001615B">
        <w:rPr>
          <w:rFonts w:ascii="Helvetica" w:hAnsi="Helvetica"/>
        </w:rPr>
        <w:t xml:space="preserve">Review/Recap of earlier topics </w:t>
      </w:r>
    </w:p>
    <w:p w:rsidR="001231FE" w:rsidRPr="0001615B" w:rsidRDefault="001231FE" w:rsidP="00F747F3">
      <w:pPr>
        <w:pStyle w:val="NoSpacing"/>
        <w:numPr>
          <w:ilvl w:val="0"/>
          <w:numId w:val="10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Database design </w:t>
      </w:r>
    </w:p>
    <w:p w:rsidR="001231FE" w:rsidRPr="0001615B" w:rsidRDefault="001231FE" w:rsidP="00F747F3">
      <w:pPr>
        <w:pStyle w:val="NoSpacing"/>
        <w:numPr>
          <w:ilvl w:val="0"/>
          <w:numId w:val="10"/>
        </w:numPr>
        <w:rPr>
          <w:rFonts w:ascii="Helvetica" w:hAnsi="Helvetica"/>
        </w:rPr>
      </w:pPr>
      <w:r w:rsidRPr="0001615B">
        <w:rPr>
          <w:rFonts w:ascii="Helvetica" w:hAnsi="Helvetica"/>
        </w:rPr>
        <w:t xml:space="preserve">Building Databases </w:t>
      </w:r>
    </w:p>
    <w:p w:rsidR="001231FE" w:rsidRPr="0001615B" w:rsidRDefault="001231FE" w:rsidP="00F747F3">
      <w:pPr>
        <w:pStyle w:val="NoSpacing"/>
        <w:numPr>
          <w:ilvl w:val="0"/>
          <w:numId w:val="10"/>
        </w:numPr>
        <w:rPr>
          <w:rFonts w:ascii="Helvetica" w:hAnsi="Helvetica"/>
        </w:rPr>
      </w:pPr>
      <w:r w:rsidRPr="0001615B">
        <w:rPr>
          <w:rFonts w:ascii="Helvetica" w:hAnsi="Helvetica"/>
        </w:rPr>
        <w:t>Populating data</w:t>
      </w:r>
    </w:p>
    <w:p w:rsidR="001231FE" w:rsidRPr="0001615B" w:rsidRDefault="001231FE" w:rsidP="00F747F3">
      <w:pPr>
        <w:pStyle w:val="NoSpacing"/>
        <w:numPr>
          <w:ilvl w:val="0"/>
          <w:numId w:val="10"/>
        </w:numPr>
        <w:rPr>
          <w:rFonts w:ascii="Helvetica" w:hAnsi="Helvetica" w:cstheme="minorHAnsi"/>
        </w:rPr>
      </w:pPr>
      <w:r w:rsidRPr="0001615B">
        <w:rPr>
          <w:rFonts w:ascii="Helvetica" w:hAnsi="Helvetica"/>
        </w:rPr>
        <w:t>Querying techniques</w:t>
      </w:r>
    </w:p>
    <w:p w:rsidR="003B56BC" w:rsidRDefault="003B56BC" w:rsidP="003B56BC">
      <w:pPr>
        <w:pStyle w:val="NoSpacing"/>
        <w:ind w:left="720"/>
      </w:pPr>
    </w:p>
    <w:p w:rsidR="003B56BC" w:rsidRDefault="003B56BC" w:rsidP="003B56BC">
      <w:pPr>
        <w:pStyle w:val="NoSpacing"/>
        <w:ind w:left="720"/>
      </w:pPr>
    </w:p>
    <w:p w:rsidR="003B56BC" w:rsidRPr="00EA36F7" w:rsidRDefault="003B56BC" w:rsidP="003B56BC">
      <w:pPr>
        <w:pStyle w:val="NoSpacing"/>
        <w:ind w:left="720"/>
        <w:rPr>
          <w:rFonts w:cstheme="minorHAnsi"/>
        </w:rPr>
      </w:pPr>
    </w:p>
    <w:p w:rsidR="00EA36F7" w:rsidRDefault="00EA36F7" w:rsidP="00EA36F7">
      <w:pPr>
        <w:pStyle w:val="NoSpacing"/>
      </w:pPr>
    </w:p>
    <w:p w:rsidR="00EA36F7" w:rsidRPr="00D3398E" w:rsidRDefault="00EA36F7" w:rsidP="00EA36F7">
      <w:pPr>
        <w:pStyle w:val="NoSpacing"/>
        <w:rPr>
          <w:rFonts w:ascii="Helvetica" w:hAnsi="Helvetica"/>
          <w:b/>
          <w:sz w:val="28"/>
          <w:szCs w:val="28"/>
        </w:rPr>
      </w:pPr>
      <w:r w:rsidRPr="00D3398E">
        <w:rPr>
          <w:rFonts w:ascii="Helvetica" w:hAnsi="Helvetica"/>
          <w:b/>
          <w:sz w:val="28"/>
          <w:szCs w:val="28"/>
        </w:rPr>
        <w:t>Client Operating System</w:t>
      </w:r>
    </w:p>
    <w:p w:rsidR="003B56BC" w:rsidRPr="003B56BC" w:rsidRDefault="003B56BC" w:rsidP="00EA36F7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Evaluating Hardware Readiness and Capability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>Installing Windows 8.1 2</w:t>
      </w:r>
      <w:r w:rsidRPr="00884559">
        <w:rPr>
          <w:rFonts w:ascii="Helvetica" w:hAnsi="Helvetica"/>
        </w:rPr>
        <w:t xml:space="preserve"> and Ubuntu</w:t>
      </w:r>
      <w:r w:rsidRPr="00884559">
        <w:rPr>
          <w:rFonts w:ascii="Helvetica" w:hAnsi="Helvetica"/>
        </w:rPr>
        <w:t xml:space="preserve">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Migrating and Configuring User Data Chapter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>Working with Disks and Devices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Installing and Configuring Desktop Apps and Windows Store Apps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>Controlling Access to Local Hardware and Applications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Internet Explorer 11 and Internet Explorer for the Desktop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Hyper-V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IP Settings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Network Settings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and Maintaining Network Security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Remote Management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Shared Resources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File and Folder Access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Authentication and Authorization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Remote Connections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Mobility Options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Security for Mobile Devices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and Managing Updates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lastRenderedPageBreak/>
        <w:t xml:space="preserve">Managing Local Storage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Monitoring System Performance </w:t>
      </w:r>
    </w:p>
    <w:p w:rsidR="003B56BC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/>
        </w:rPr>
      </w:pPr>
      <w:r w:rsidRPr="00884559">
        <w:rPr>
          <w:rFonts w:ascii="Helvetica" w:hAnsi="Helvetica"/>
        </w:rPr>
        <w:t xml:space="preserve">Configuring System Recovery </w:t>
      </w:r>
    </w:p>
    <w:p w:rsidR="00EA36F7" w:rsidRPr="00884559" w:rsidRDefault="00EA36F7" w:rsidP="003B56BC">
      <w:pPr>
        <w:pStyle w:val="NoSpacing"/>
        <w:numPr>
          <w:ilvl w:val="0"/>
          <w:numId w:val="11"/>
        </w:numPr>
        <w:rPr>
          <w:rFonts w:ascii="Helvetica" w:hAnsi="Helvetica" w:cstheme="minorHAnsi"/>
        </w:rPr>
      </w:pPr>
      <w:r w:rsidRPr="00884559">
        <w:rPr>
          <w:rFonts w:ascii="Helvetica" w:hAnsi="Helvetica"/>
        </w:rPr>
        <w:t>Configuring File Recovery</w:t>
      </w:r>
    </w:p>
    <w:sectPr w:rsidR="00EA36F7" w:rsidRPr="0088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AB3"/>
      </v:shape>
    </w:pict>
  </w:numPicBullet>
  <w:abstractNum w:abstractNumId="0" w15:restartNumberingAfterBreak="0">
    <w:nsid w:val="00FA20E0"/>
    <w:multiLevelType w:val="hybridMultilevel"/>
    <w:tmpl w:val="B9AA6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0E69"/>
    <w:multiLevelType w:val="hybridMultilevel"/>
    <w:tmpl w:val="E68042C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A74B0"/>
    <w:multiLevelType w:val="hybridMultilevel"/>
    <w:tmpl w:val="99E0B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95789E"/>
    <w:multiLevelType w:val="hybridMultilevel"/>
    <w:tmpl w:val="3DE61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A3975"/>
    <w:multiLevelType w:val="hybridMultilevel"/>
    <w:tmpl w:val="EED88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2BC8"/>
    <w:multiLevelType w:val="hybridMultilevel"/>
    <w:tmpl w:val="B9EC181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B91E08"/>
    <w:multiLevelType w:val="hybridMultilevel"/>
    <w:tmpl w:val="84CC0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E0506"/>
    <w:multiLevelType w:val="hybridMultilevel"/>
    <w:tmpl w:val="B6EAD710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156037C3"/>
    <w:multiLevelType w:val="hybridMultilevel"/>
    <w:tmpl w:val="C3F65D9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444183"/>
    <w:multiLevelType w:val="hybridMultilevel"/>
    <w:tmpl w:val="CB02C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C056A"/>
    <w:multiLevelType w:val="hybridMultilevel"/>
    <w:tmpl w:val="B018021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01E4F"/>
    <w:multiLevelType w:val="hybridMultilevel"/>
    <w:tmpl w:val="CDEC607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8A388D"/>
    <w:multiLevelType w:val="hybridMultilevel"/>
    <w:tmpl w:val="7A9884D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D17D5"/>
    <w:multiLevelType w:val="hybridMultilevel"/>
    <w:tmpl w:val="03FC484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648F5"/>
    <w:multiLevelType w:val="hybridMultilevel"/>
    <w:tmpl w:val="6292F75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961CA2"/>
    <w:multiLevelType w:val="hybridMultilevel"/>
    <w:tmpl w:val="34843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74823"/>
    <w:multiLevelType w:val="hybridMultilevel"/>
    <w:tmpl w:val="38B8380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861BA"/>
    <w:multiLevelType w:val="hybridMultilevel"/>
    <w:tmpl w:val="C2584D0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2405EE"/>
    <w:multiLevelType w:val="hybridMultilevel"/>
    <w:tmpl w:val="34DE7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01152"/>
    <w:multiLevelType w:val="hybridMultilevel"/>
    <w:tmpl w:val="324AC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822E41"/>
    <w:multiLevelType w:val="hybridMultilevel"/>
    <w:tmpl w:val="6766264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E43F3E"/>
    <w:multiLevelType w:val="hybridMultilevel"/>
    <w:tmpl w:val="FA0A1B3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1A30BA"/>
    <w:multiLevelType w:val="hybridMultilevel"/>
    <w:tmpl w:val="13866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D12A1"/>
    <w:multiLevelType w:val="hybridMultilevel"/>
    <w:tmpl w:val="B5982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97008"/>
    <w:multiLevelType w:val="hybridMultilevel"/>
    <w:tmpl w:val="8AEAA28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1D7810"/>
    <w:multiLevelType w:val="hybridMultilevel"/>
    <w:tmpl w:val="96C48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97DA3"/>
    <w:multiLevelType w:val="hybridMultilevel"/>
    <w:tmpl w:val="59B0361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D206D5"/>
    <w:multiLevelType w:val="hybridMultilevel"/>
    <w:tmpl w:val="908A7B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4822D2"/>
    <w:multiLevelType w:val="multilevel"/>
    <w:tmpl w:val="11A0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473D4B"/>
    <w:multiLevelType w:val="hybridMultilevel"/>
    <w:tmpl w:val="D592FF86"/>
    <w:lvl w:ilvl="0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0" w15:restartNumberingAfterBreak="0">
    <w:nsid w:val="60AD1EC3"/>
    <w:multiLevelType w:val="hybridMultilevel"/>
    <w:tmpl w:val="B2223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2376B"/>
    <w:multiLevelType w:val="hybridMultilevel"/>
    <w:tmpl w:val="6CD6C86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FF3FFA"/>
    <w:multiLevelType w:val="hybridMultilevel"/>
    <w:tmpl w:val="19485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2757F"/>
    <w:multiLevelType w:val="hybridMultilevel"/>
    <w:tmpl w:val="CD04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15B5F"/>
    <w:multiLevelType w:val="hybridMultilevel"/>
    <w:tmpl w:val="0A861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F7D49"/>
    <w:multiLevelType w:val="hybridMultilevel"/>
    <w:tmpl w:val="7F08B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318FF"/>
    <w:multiLevelType w:val="hybridMultilevel"/>
    <w:tmpl w:val="39AA7E4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AC5E58"/>
    <w:multiLevelType w:val="hybridMultilevel"/>
    <w:tmpl w:val="3A146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4"/>
  </w:num>
  <w:num w:numId="4">
    <w:abstractNumId w:val="25"/>
  </w:num>
  <w:num w:numId="5">
    <w:abstractNumId w:val="22"/>
  </w:num>
  <w:num w:numId="6">
    <w:abstractNumId w:val="18"/>
  </w:num>
  <w:num w:numId="7">
    <w:abstractNumId w:val="37"/>
  </w:num>
  <w:num w:numId="8">
    <w:abstractNumId w:val="33"/>
  </w:num>
  <w:num w:numId="9">
    <w:abstractNumId w:val="6"/>
  </w:num>
  <w:num w:numId="10">
    <w:abstractNumId w:val="30"/>
  </w:num>
  <w:num w:numId="11">
    <w:abstractNumId w:val="0"/>
  </w:num>
  <w:num w:numId="12">
    <w:abstractNumId w:val="28"/>
  </w:num>
  <w:num w:numId="13">
    <w:abstractNumId w:val="7"/>
  </w:num>
  <w:num w:numId="14">
    <w:abstractNumId w:val="8"/>
  </w:num>
  <w:num w:numId="15">
    <w:abstractNumId w:val="12"/>
  </w:num>
  <w:num w:numId="16">
    <w:abstractNumId w:val="29"/>
  </w:num>
  <w:num w:numId="17">
    <w:abstractNumId w:val="27"/>
  </w:num>
  <w:num w:numId="18">
    <w:abstractNumId w:val="3"/>
  </w:num>
  <w:num w:numId="19">
    <w:abstractNumId w:val="19"/>
  </w:num>
  <w:num w:numId="20">
    <w:abstractNumId w:val="31"/>
  </w:num>
  <w:num w:numId="21">
    <w:abstractNumId w:val="13"/>
  </w:num>
  <w:num w:numId="22">
    <w:abstractNumId w:val="15"/>
  </w:num>
  <w:num w:numId="23">
    <w:abstractNumId w:val="16"/>
  </w:num>
  <w:num w:numId="24">
    <w:abstractNumId w:val="24"/>
  </w:num>
  <w:num w:numId="25">
    <w:abstractNumId w:val="14"/>
  </w:num>
  <w:num w:numId="26">
    <w:abstractNumId w:val="10"/>
  </w:num>
  <w:num w:numId="27">
    <w:abstractNumId w:val="11"/>
  </w:num>
  <w:num w:numId="28">
    <w:abstractNumId w:val="23"/>
  </w:num>
  <w:num w:numId="29">
    <w:abstractNumId w:val="21"/>
  </w:num>
  <w:num w:numId="30">
    <w:abstractNumId w:val="36"/>
  </w:num>
  <w:num w:numId="31">
    <w:abstractNumId w:val="5"/>
  </w:num>
  <w:num w:numId="32">
    <w:abstractNumId w:val="1"/>
  </w:num>
  <w:num w:numId="33">
    <w:abstractNumId w:val="20"/>
  </w:num>
  <w:num w:numId="34">
    <w:abstractNumId w:val="4"/>
  </w:num>
  <w:num w:numId="35">
    <w:abstractNumId w:val="2"/>
  </w:num>
  <w:num w:numId="36">
    <w:abstractNumId w:val="17"/>
  </w:num>
  <w:num w:numId="37">
    <w:abstractNumId w:val="2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38"/>
    <w:rsid w:val="0001615B"/>
    <w:rsid w:val="000444D4"/>
    <w:rsid w:val="00076FBF"/>
    <w:rsid w:val="001231FE"/>
    <w:rsid w:val="00292D4A"/>
    <w:rsid w:val="0032322B"/>
    <w:rsid w:val="00342924"/>
    <w:rsid w:val="003549C5"/>
    <w:rsid w:val="00367E71"/>
    <w:rsid w:val="003B56BC"/>
    <w:rsid w:val="00420547"/>
    <w:rsid w:val="00551894"/>
    <w:rsid w:val="005824AB"/>
    <w:rsid w:val="005E7A82"/>
    <w:rsid w:val="00647C42"/>
    <w:rsid w:val="006729B6"/>
    <w:rsid w:val="007647E2"/>
    <w:rsid w:val="007F74AE"/>
    <w:rsid w:val="00884559"/>
    <w:rsid w:val="00956961"/>
    <w:rsid w:val="00AF1221"/>
    <w:rsid w:val="00B460CF"/>
    <w:rsid w:val="00CD7100"/>
    <w:rsid w:val="00CF783B"/>
    <w:rsid w:val="00D3398E"/>
    <w:rsid w:val="00DD44E2"/>
    <w:rsid w:val="00E6701E"/>
    <w:rsid w:val="00EA36F7"/>
    <w:rsid w:val="00F13138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61CD"/>
  <w15:chartTrackingRefBased/>
  <w15:docId w15:val="{6AA2BB6B-C7D9-4986-91DC-AE9295C4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61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Keaton</dc:creator>
  <cp:keywords/>
  <dc:description/>
  <cp:lastModifiedBy>Windows User</cp:lastModifiedBy>
  <cp:revision>37</cp:revision>
  <dcterms:created xsi:type="dcterms:W3CDTF">2019-11-15T00:21:00Z</dcterms:created>
  <dcterms:modified xsi:type="dcterms:W3CDTF">2019-11-15T02:31:00Z</dcterms:modified>
</cp:coreProperties>
</file>