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60"/>
        <w:ind w:firstLine="1417"/>
        <w:jc w:val="both"/>
      </w:pPr>
      <w:r>
        <w:rPr>
          <w:rFonts w:ascii="Arial" w:cs="Arial" w:eastAsia="Arial" w:hAnsi="Arial"/>
          <w:color w:val="1C1C22"/>
          <w:sz w:val="24"/>
          <w:szCs w:val="24"/>
        </w:rPr>
        <w:t xml:space="preserve">Fixo como ponto controvertido o grau de incapacidade da autora. Defiro a prova pericial médica e nomeio perito o Dr. Paulo Rezende. Honorários pela ré.</w:t>
      </w:r>
    </w:p>
    <w:sectPr>
      <w:headerReference w:type="default" r:id="rId6"/>
      <w:footerReference w:type="default" r:id="rId7"/>
      <w:pgSz w:w="11905" w:h="16837" w:orient="portrait"/>
      <w:pgMar w:top="1700" w:right="1133" w:bottom="1133" w:left="1700" w:header="680" w:footer="566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C" w:sz="4" w:space="6"/>
      </w:pBdr>
      <w:tabs>
        <w:tab w:val="right" w:pos="9070"/>
      </w:tabs>
    </w:pPr>
    <w:r>
      <w:rPr>
        <w:rFonts w:ascii="Arial" w:cs="Arial" w:eastAsia="Arial" w:hAnsi="Arial"/>
        <w:color w:val="6B6A76"/>
        <w:sz w:val="15"/>
        <w:szCs w:val="15"/>
      </w:rPr>
      <w:t xml:space="preserve"/>
    </w:r>
    <w:r>
      <w:rPr>
        <w:rFonts w:ascii="Arial" w:cs="Arial" w:eastAsia="Arial" w:hAnsi="Arial"/>
        <w:color w:val="6B6A76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2E38" w:sz="6" w:space="6"/>
      </w:pBdr>
      <w:tabs>
        <w:tab w:val="right" w:pos="9070"/>
      </w:tabs>
      <w:spacing w:after="240"/>
    </w:pPr>
    <w:r>
      <w:rPr>
        <w:rFonts w:ascii="Arial" w:cs="Arial" w:eastAsia="Arial" w:hAnsi="Arial"/>
        <w:b/>
        <w:bCs/>
        <w:color w:val="2F2E38"/>
        <w:spacing w:val="20"/>
        <w:sz w:val="22"/>
        <w:szCs w:val="22"/>
      </w:rPr>
      <w:t xml:space="preserve">CÓPIA DOS AUTOS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6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6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Decisão de saneamento</dc:title>
  <dc:creator>Cópia dos autos</dc:creator>
  <dc:description>Gerado no Decreta</dc:description>
  <cp:lastModifiedBy>Un-named</cp:lastModifiedBy>
  <cp:revision>1</cp:revision>
  <dcterms:created xsi:type="dcterms:W3CDTF">2026-11-01T01:42:27.565Z</dcterms:created>
  <dcterms:modified xsi:type="dcterms:W3CDTF">2026-11-01T01:42:27.565Z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