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enabsatz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enabsatz"/>
        <w:rPr>
          <w:lang w:val="en-US"/>
        </w:rPr>
      </w:pPr>
    </w:p>
    <w:p w14:paraId="6D05E3A1" w14:textId="3B796BE9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enabsatz"/>
        <w:rPr>
          <w:lang w:val="en-US"/>
        </w:rPr>
      </w:pPr>
    </w:p>
    <w:p w14:paraId="3812A177" w14:textId="61E0CBEB" w:rsidR="00080235" w:rsidRPr="00080235" w:rsidRDefault="00080235" w:rsidP="00080235">
      <w:pPr>
        <w:pStyle w:val="Listenabsatz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enabsatz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enabsatz"/>
        <w:rPr>
          <w:lang w:val="en-US"/>
        </w:rPr>
      </w:pPr>
    </w:p>
    <w:p w14:paraId="44FF6E45" w14:textId="77777777" w:rsidR="00080235" w:rsidRP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enabsatz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enabsatz"/>
        <w:rPr>
          <w:lang w:val="en-US"/>
        </w:rPr>
      </w:pPr>
    </w:p>
    <w:p w14:paraId="4D2A4618" w14:textId="58982E46" w:rsid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Open loop –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/p changes depending on what we measure at o/p</w:t>
      </w:r>
    </w:p>
    <w:p w14:paraId="5B6807BE" w14:textId="7BFDACB9" w:rsidR="00080235" w:rsidRPr="003B5116" w:rsidRDefault="00080235" w:rsidP="003B5116">
      <w:pPr>
        <w:pStyle w:val="Listenabsatz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enabsatz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enabsatz"/>
        <w:rPr>
          <w:lang w:val="en-US"/>
        </w:rPr>
      </w:pPr>
    </w:p>
    <w:p w14:paraId="51A93247" w14:textId="485E6176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enabsatz"/>
        <w:rPr>
          <w:lang w:val="en-US"/>
        </w:rPr>
      </w:pPr>
      <w:r>
        <w:rPr>
          <w:lang w:val="en-US"/>
        </w:rPr>
        <w:t xml:space="preserve">Settings.xml </w:t>
      </w:r>
      <w:proofErr w:type="spellStart"/>
      <w:r>
        <w:rPr>
          <w:lang w:val="en-US"/>
        </w:rPr>
        <w:t>parametres</w:t>
      </w:r>
      <w:proofErr w:type="spellEnd"/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enabsatz"/>
        <w:rPr>
          <w:lang w:val="en-US"/>
        </w:rPr>
      </w:pPr>
    </w:p>
    <w:p w14:paraId="6F25BD22" w14:textId="42AEB5CC" w:rsidR="007D6B69" w:rsidRDefault="007D6B69" w:rsidP="00080235">
      <w:pPr>
        <w:pStyle w:val="Listenabsatz"/>
        <w:rPr>
          <w:lang w:val="en-US"/>
        </w:rPr>
      </w:pPr>
      <w:r>
        <w:rPr>
          <w:lang w:val="en-US"/>
        </w:rPr>
        <w:t>Available models for predistortion. Simple ones first – AM,AM conversion</w:t>
      </w:r>
    </w:p>
    <w:p w14:paraId="3142EB49" w14:textId="7EC2B534" w:rsidR="003C23AE" w:rsidRDefault="003C23AE" w:rsidP="00080235">
      <w:pPr>
        <w:pStyle w:val="Listenabsatz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enabsatz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enabsatz"/>
        <w:rPr>
          <w:lang w:val="en-US"/>
        </w:rPr>
      </w:pPr>
    </w:p>
    <w:p w14:paraId="226FF7AE" w14:textId="7A86DD3B" w:rsidR="003C23AE" w:rsidRDefault="003C23AE" w:rsidP="003C23AE">
      <w:pPr>
        <w:pStyle w:val="Listenabsatz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enabsatz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enabsatz"/>
        <w:rPr>
          <w:lang w:val="en-US"/>
        </w:rPr>
      </w:pPr>
    </w:p>
    <w:p w14:paraId="77F81A66" w14:textId="7E2473C4" w:rsidR="00E2715C" w:rsidRDefault="00E2715C" w:rsidP="003C23AE">
      <w:pPr>
        <w:pStyle w:val="Listenabsatz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enabsatz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enabsatz"/>
        <w:rPr>
          <w:lang w:val="en-US"/>
        </w:rPr>
      </w:pPr>
    </w:p>
    <w:p w14:paraId="7E023088" w14:textId="0BCA26C0" w:rsidR="00685214" w:rsidRPr="00685214" w:rsidRDefault="00685214" w:rsidP="003C23AE">
      <w:pPr>
        <w:pStyle w:val="Listenabsatz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enabsatz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enabsatz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enabsatz"/>
        <w:rPr>
          <w:lang w:val="en-US"/>
        </w:rPr>
      </w:pPr>
      <w:r>
        <w:rPr>
          <w:lang w:val="en-US"/>
        </w:rPr>
        <w:t xml:space="preserve">Look at other filters (and components) in FEC Commissioning Doc and see if you need to incorporate them too (e.g. harmonic filter, IF complex filter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)</w:t>
      </w:r>
    </w:p>
    <w:p w14:paraId="4319D71B" w14:textId="77777777" w:rsidR="007641D5" w:rsidRDefault="007641D5" w:rsidP="00685214">
      <w:pPr>
        <w:pStyle w:val="Listenabsatz"/>
        <w:rPr>
          <w:lang w:val="en-US"/>
        </w:rPr>
      </w:pPr>
    </w:p>
    <w:p w14:paraId="0E2A683A" w14:textId="25A0EF4E" w:rsidR="007641D5" w:rsidRPr="00343F26" w:rsidRDefault="00343F26" w:rsidP="00343F26">
      <w:pPr>
        <w:rPr>
          <w:u w:val="single"/>
          <w:lang w:val="en-US"/>
        </w:rPr>
      </w:pPr>
      <w:r w:rsidRPr="00343F26">
        <w:rPr>
          <w:u w:val="single"/>
          <w:lang w:val="en-US"/>
        </w:rPr>
        <w:t>8 May</w:t>
      </w:r>
      <w:r w:rsidR="007641D5" w:rsidRPr="00343F26">
        <w:rPr>
          <w:u w:val="single"/>
          <w:lang w:val="en-US"/>
        </w:rPr>
        <w:t xml:space="preserve"> 2026</w:t>
      </w:r>
    </w:p>
    <w:p w14:paraId="6EDC6B62" w14:textId="5C74A95C" w:rsidR="000920AE" w:rsidRPr="001100F6" w:rsidRDefault="00343F26" w:rsidP="001100F6">
      <w:pPr>
        <w:pStyle w:val="Listenabsatz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Create full Tx/Rx chain for your understanding (also change up/</w:t>
      </w:r>
      <w:proofErr w:type="spellStart"/>
      <w:r w:rsidRPr="00343F26">
        <w:rPr>
          <w:lang w:val="en-US"/>
        </w:rPr>
        <w:t>downconversion</w:t>
      </w:r>
      <w:proofErr w:type="spellEnd"/>
      <w:r w:rsidRPr="00343F26">
        <w:rPr>
          <w:lang w:val="en-US"/>
        </w:rPr>
        <w:t xml:space="preserve"> functions to use time vector. Downmixing result should not be different for different sampling frequencies. You just have more frequency bins in between)</w:t>
      </w:r>
    </w:p>
    <w:p w14:paraId="2A997443" w14:textId="77777777" w:rsidR="00B620FE" w:rsidRDefault="00B620FE" w:rsidP="00B620FE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May need to sample convert to a higher sample rate when going from digital to analogue (10x the bandwidth or whatever Claude said) -  because </w:t>
      </w:r>
      <w:proofErr w:type="spellStart"/>
      <w:r>
        <w:rPr>
          <w:lang w:val="en-US"/>
        </w:rPr>
        <w:t>non linear</w:t>
      </w:r>
      <w:proofErr w:type="spellEnd"/>
      <w:r>
        <w:rPr>
          <w:lang w:val="en-US"/>
        </w:rPr>
        <w:t xml:space="preserve"> components may introduce big changes in between samples, that are not captured by a lower sample rate</w:t>
      </w:r>
    </w:p>
    <w:p w14:paraId="2624D759" w14:textId="15615EBA" w:rsidR="007E6AE2" w:rsidRPr="00343F26" w:rsidRDefault="00B620FE" w:rsidP="00B620FE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Label pulse compression axis</w:t>
      </w:r>
      <w:r w:rsidR="007E6AE2">
        <w:rPr>
          <w:lang w:val="en-US"/>
        </w:rPr>
        <w:t xml:space="preserve"> </w:t>
      </w:r>
    </w:p>
    <w:p w14:paraId="3BCD4CBA" w14:textId="611E813D" w:rsidR="00343F26" w:rsidRPr="00343F26" w:rsidRDefault="00343F26" w:rsidP="00343F26">
      <w:pPr>
        <w:pStyle w:val="Listenabsatz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Implement filter (Rx IF FEC 10</w:t>
      </w:r>
      <w:r w:rsidRPr="00343F26">
        <w:rPr>
          <w:vertAlign w:val="superscript"/>
          <w:lang w:val="en-US"/>
        </w:rPr>
        <w:t>th</w:t>
      </w:r>
      <w:r w:rsidRPr="00343F26">
        <w:rPr>
          <w:lang w:val="en-US"/>
        </w:rPr>
        <w:t xml:space="preserve"> order) – should remove the mirror frequency. Aleksei sent the simulation results.</w:t>
      </w:r>
    </w:p>
    <w:p w14:paraId="627DBA20" w14:textId="7096B805" w:rsidR="007641D5" w:rsidRPr="00343F26" w:rsidRDefault="003376CE" w:rsidP="00343F26">
      <w:pPr>
        <w:pStyle w:val="Listenabsatz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Check literature to see what the waves should look like (side lobe height factors expected </w:t>
      </w:r>
      <w:r w:rsidR="00343F26" w:rsidRPr="00343F26">
        <w:rPr>
          <w:lang w:val="en-US"/>
        </w:rPr>
        <w:t xml:space="preserve">e.g. 15dB </w:t>
      </w:r>
      <w:proofErr w:type="spellStart"/>
      <w:r w:rsidRPr="00343F26">
        <w:rPr>
          <w:lang w:val="en-US"/>
        </w:rPr>
        <w:t>etc</w:t>
      </w:r>
      <w:proofErr w:type="spellEnd"/>
      <w:r w:rsidRPr="00343F26">
        <w:rPr>
          <w:lang w:val="en-US"/>
        </w:rPr>
        <w:t>)</w:t>
      </w:r>
    </w:p>
    <w:p w14:paraId="2830ADE5" w14:textId="77777777" w:rsidR="003376CE" w:rsidRDefault="003376CE" w:rsidP="007641D5">
      <w:pPr>
        <w:pStyle w:val="Listenabsatz"/>
        <w:rPr>
          <w:lang w:val="en-US"/>
        </w:rPr>
      </w:pPr>
    </w:p>
    <w:p w14:paraId="09981A35" w14:textId="77777777" w:rsidR="003376CE" w:rsidRDefault="003376CE" w:rsidP="007641D5">
      <w:pPr>
        <w:pStyle w:val="Listenabsatz"/>
        <w:rPr>
          <w:lang w:val="en-US"/>
        </w:rPr>
      </w:pPr>
    </w:p>
    <w:p w14:paraId="7771B6C6" w14:textId="77777777" w:rsidR="007641D5" w:rsidRDefault="007641D5" w:rsidP="007641D5">
      <w:pPr>
        <w:pStyle w:val="Listenabsatz"/>
        <w:rPr>
          <w:lang w:val="en-US"/>
        </w:rPr>
      </w:pPr>
    </w:p>
    <w:p w14:paraId="51A1300D" w14:textId="77777777" w:rsidR="007641D5" w:rsidRPr="007641D5" w:rsidRDefault="007641D5" w:rsidP="007641D5">
      <w:pPr>
        <w:pStyle w:val="Listenabsatz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12956"/>
    <w:multiLevelType w:val="hybridMultilevel"/>
    <w:tmpl w:val="EC7C04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4845B1"/>
    <w:multiLevelType w:val="hybridMultilevel"/>
    <w:tmpl w:val="E034EFD4"/>
    <w:lvl w:ilvl="0" w:tplc="177AE6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3"/>
  </w:num>
  <w:num w:numId="3" w16cid:durableId="44256664">
    <w:abstractNumId w:val="1"/>
  </w:num>
  <w:num w:numId="4" w16cid:durableId="1783768072">
    <w:abstractNumId w:val="2"/>
  </w:num>
  <w:num w:numId="5" w16cid:durableId="1402942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24B6E"/>
    <w:rsid w:val="00080235"/>
    <w:rsid w:val="000920AE"/>
    <w:rsid w:val="00100C1A"/>
    <w:rsid w:val="001100F6"/>
    <w:rsid w:val="00126006"/>
    <w:rsid w:val="00147EEC"/>
    <w:rsid w:val="001627E1"/>
    <w:rsid w:val="001E487F"/>
    <w:rsid w:val="002156CC"/>
    <w:rsid w:val="00217A5A"/>
    <w:rsid w:val="0024572A"/>
    <w:rsid w:val="002F59BC"/>
    <w:rsid w:val="003376CE"/>
    <w:rsid w:val="00343F26"/>
    <w:rsid w:val="00351EDC"/>
    <w:rsid w:val="00362E04"/>
    <w:rsid w:val="003A09C4"/>
    <w:rsid w:val="003B127E"/>
    <w:rsid w:val="003B5116"/>
    <w:rsid w:val="003C23AE"/>
    <w:rsid w:val="00443BEB"/>
    <w:rsid w:val="004514ED"/>
    <w:rsid w:val="004C301B"/>
    <w:rsid w:val="004D619C"/>
    <w:rsid w:val="0057378A"/>
    <w:rsid w:val="00601CA1"/>
    <w:rsid w:val="00685214"/>
    <w:rsid w:val="006B5A8C"/>
    <w:rsid w:val="006E5E0E"/>
    <w:rsid w:val="007641D5"/>
    <w:rsid w:val="007D6B69"/>
    <w:rsid w:val="007E1700"/>
    <w:rsid w:val="007E6AE2"/>
    <w:rsid w:val="00817A20"/>
    <w:rsid w:val="0091514B"/>
    <w:rsid w:val="009A2E47"/>
    <w:rsid w:val="009F47FD"/>
    <w:rsid w:val="00AC607B"/>
    <w:rsid w:val="00B32D93"/>
    <w:rsid w:val="00B620FE"/>
    <w:rsid w:val="00B66419"/>
    <w:rsid w:val="00C86A87"/>
    <w:rsid w:val="00CD6458"/>
    <w:rsid w:val="00D47C40"/>
    <w:rsid w:val="00DB7016"/>
    <w:rsid w:val="00E27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8023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8023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8023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8023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332</Words>
  <Characters>2093</Characters>
  <Application>Microsoft Office Word</Application>
  <DocSecurity>0</DocSecurity>
  <Lines>17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Vickers, Josia</cp:lastModifiedBy>
  <cp:revision>20</cp:revision>
  <dcterms:created xsi:type="dcterms:W3CDTF">2026-03-06T08:39:00Z</dcterms:created>
  <dcterms:modified xsi:type="dcterms:W3CDTF">2026-05-30T13:11:00Z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