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freq),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Open loop – i/p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>Settings.xml parametres</w:t>
      </w:r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>Available models for predistortion. Simple ones first – AM,AM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>Look at other filters (and components) in FEC Commissioning Doc and see if you need to incorporate them too (e.g. harmonic filter, IF complex filter etc)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6EDC6B62" w14:textId="5C74A95C" w:rsidR="000920AE" w:rsidRPr="001100F6" w:rsidRDefault="00343F26" w:rsidP="001100F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up/downconversion functions to use time vector. Downmixing result should not be different for different sampling frequencies. You just have more frequency bins in between)</w:t>
      </w:r>
    </w:p>
    <w:p w14:paraId="2A997443" w14:textId="77777777" w:rsidR="00B620FE" w:rsidRDefault="00B620FE" w:rsidP="00B620F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May need to sample convert to a higher sample rate when going from digital to analogue (10x the bandwidth or whatever Claude said) -  because non linear components may introduce big changes in between samples, that are not captured by a lower sample rate</w:t>
      </w:r>
    </w:p>
    <w:p w14:paraId="627DBA20" w14:textId="2C2CFADC" w:rsidR="007641D5" w:rsidRDefault="003376CE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r w:rsidRPr="00343F26">
        <w:rPr>
          <w:lang w:val="en-US"/>
        </w:rPr>
        <w:t>etc)</w:t>
      </w:r>
      <w:r w:rsidR="00D55492">
        <w:rPr>
          <w:lang w:val="en-US"/>
        </w:rPr>
        <w:t xml:space="preserve"> – understand the signal processing in general</w:t>
      </w:r>
    </w:p>
    <w:p w14:paraId="05E5E9CC" w14:textId="35724D5A" w:rsidR="00D55492" w:rsidRDefault="00D55492" w:rsidP="00343F2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Correct dB plots – wave amplitude to dBm</w:t>
      </w:r>
    </w:p>
    <w:p w14:paraId="713DA40F" w14:textId="68C3DED9" w:rsidR="00660CB3" w:rsidRDefault="00D55492" w:rsidP="00660C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Modelling non-linearities</w:t>
      </w:r>
      <w:r w:rsidR="00660CB3">
        <w:rPr>
          <w:lang w:val="en-US"/>
        </w:rPr>
        <w:t xml:space="preserve"> – why no sidebands after PA, harmonics have influence on spectrum?</w:t>
      </w:r>
    </w:p>
    <w:p w14:paraId="3A63D12F" w14:textId="342D1792" w:rsidR="00660CB3" w:rsidRDefault="00660CB3" w:rsidP="00660C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 predistortion</w:t>
      </w:r>
    </w:p>
    <w:p w14:paraId="76D7E063" w14:textId="4D871FF2" w:rsid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side lobe suppression?</w:t>
      </w:r>
    </w:p>
    <w:p w14:paraId="0655744B" w14:textId="38EF7A73" w:rsidR="00660CB3" w:rsidRP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pulse compression magnitude?</w:t>
      </w: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97003"/>
    <w:multiLevelType w:val="hybridMultilevel"/>
    <w:tmpl w:val="9DF0A6F4"/>
    <w:lvl w:ilvl="0" w:tplc="04C420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4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5"/>
  </w:num>
  <w:num w:numId="6" w16cid:durableId="445345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130AF"/>
    <w:rsid w:val="00024B6E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23AE"/>
    <w:rsid w:val="00443BEB"/>
    <w:rsid w:val="004514ED"/>
    <w:rsid w:val="004C301B"/>
    <w:rsid w:val="004D619C"/>
    <w:rsid w:val="004F0360"/>
    <w:rsid w:val="0057378A"/>
    <w:rsid w:val="00580B73"/>
    <w:rsid w:val="00601CA1"/>
    <w:rsid w:val="00660CB3"/>
    <w:rsid w:val="00685214"/>
    <w:rsid w:val="006B5A8C"/>
    <w:rsid w:val="006E5E0E"/>
    <w:rsid w:val="007641D5"/>
    <w:rsid w:val="007D6B69"/>
    <w:rsid w:val="007E1700"/>
    <w:rsid w:val="007E6AE2"/>
    <w:rsid w:val="00817A20"/>
    <w:rsid w:val="0091514B"/>
    <w:rsid w:val="009A2E47"/>
    <w:rsid w:val="009B5041"/>
    <w:rsid w:val="009F47FD"/>
    <w:rsid w:val="00AC607B"/>
    <w:rsid w:val="00B32D93"/>
    <w:rsid w:val="00B620FE"/>
    <w:rsid w:val="00B66419"/>
    <w:rsid w:val="00C86A87"/>
    <w:rsid w:val="00CD6458"/>
    <w:rsid w:val="00D47C40"/>
    <w:rsid w:val="00D55492"/>
    <w:rsid w:val="00DB7016"/>
    <w:rsid w:val="00E2715C"/>
    <w:rsid w:val="00F6602A"/>
    <w:rsid w:val="00FB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383</Words>
  <Characters>2187</Characters>
  <Application>Microsoft Office Word</Application>
  <DocSecurity>0</DocSecurity>
  <Lines>18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25</cp:revision>
  <dcterms:created xsi:type="dcterms:W3CDTF">2026-03-06T08:39:00Z</dcterms:created>
  <dcterms:modified xsi:type="dcterms:W3CDTF">2026-06-17T14:38:00Z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