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A cosy serious game that teaches healthy wellbeing habits</w:t>
      </w:r>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980990"/>
      <w:r>
        <w:lastRenderedPageBreak/>
        <w:t>Acknowledgements</w:t>
      </w:r>
      <w:bookmarkEnd w:id="3"/>
      <w:r>
        <w:br w:type="page"/>
      </w:r>
    </w:p>
    <w:p w14:paraId="00000013" w14:textId="77777777" w:rsidR="00284055" w:rsidRDefault="00B534EE">
      <w:pPr>
        <w:pStyle w:val="Heading2"/>
      </w:pPr>
      <w:bookmarkStart w:id="4" w:name="_Toc132980991"/>
      <w:r>
        <w:lastRenderedPageBreak/>
        <w:t>Abstract</w:t>
      </w:r>
      <w:bookmarkEnd w:id="4"/>
      <w:r>
        <w:br w:type="page"/>
      </w:r>
    </w:p>
    <w:p w14:paraId="00000014" w14:textId="77777777" w:rsidR="00284055" w:rsidRDefault="00B534EE">
      <w:pPr>
        <w:pStyle w:val="Heading2"/>
      </w:pPr>
      <w:bookmarkStart w:id="5" w:name="_Toc132980992"/>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208D5C90" w:rsidR="0035085E" w:rsidRDefault="0035085E">
          <w:pPr>
            <w:pStyle w:val="TOCHeading"/>
          </w:pPr>
          <w:r>
            <w:t>Contents</w:t>
          </w:r>
        </w:p>
        <w:p w14:paraId="7BFF56E7" w14:textId="4E252520" w:rsidR="005570E0"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980990" w:history="1">
            <w:r w:rsidR="005570E0" w:rsidRPr="00CB074F">
              <w:rPr>
                <w:rStyle w:val="Hyperlink"/>
                <w:noProof/>
              </w:rPr>
              <w:t>Acknowledgements</w:t>
            </w:r>
            <w:r w:rsidR="005570E0">
              <w:rPr>
                <w:noProof/>
                <w:webHidden/>
              </w:rPr>
              <w:tab/>
            </w:r>
            <w:r w:rsidR="005570E0">
              <w:rPr>
                <w:noProof/>
                <w:webHidden/>
              </w:rPr>
              <w:fldChar w:fldCharType="begin"/>
            </w:r>
            <w:r w:rsidR="005570E0">
              <w:rPr>
                <w:noProof/>
                <w:webHidden/>
              </w:rPr>
              <w:instrText xml:space="preserve"> PAGEREF _Toc132980990 \h </w:instrText>
            </w:r>
            <w:r w:rsidR="005570E0">
              <w:rPr>
                <w:noProof/>
                <w:webHidden/>
              </w:rPr>
            </w:r>
            <w:r w:rsidR="005570E0">
              <w:rPr>
                <w:noProof/>
                <w:webHidden/>
              </w:rPr>
              <w:fldChar w:fldCharType="separate"/>
            </w:r>
            <w:r w:rsidR="005570E0">
              <w:rPr>
                <w:noProof/>
                <w:webHidden/>
              </w:rPr>
              <w:t>1</w:t>
            </w:r>
            <w:r w:rsidR="005570E0">
              <w:rPr>
                <w:noProof/>
                <w:webHidden/>
              </w:rPr>
              <w:fldChar w:fldCharType="end"/>
            </w:r>
          </w:hyperlink>
        </w:p>
        <w:p w14:paraId="0DB5E7BD" w14:textId="6EA779C6" w:rsidR="005570E0" w:rsidRDefault="00000000">
          <w:pPr>
            <w:pStyle w:val="TOC2"/>
            <w:tabs>
              <w:tab w:val="right" w:leader="dot" w:pos="9350"/>
            </w:tabs>
            <w:rPr>
              <w:rFonts w:asciiTheme="minorHAnsi" w:eastAsiaTheme="minorEastAsia" w:hAnsiTheme="minorHAnsi" w:cstheme="minorBidi"/>
              <w:noProof/>
            </w:rPr>
          </w:pPr>
          <w:hyperlink w:anchor="_Toc132980991" w:history="1">
            <w:r w:rsidR="005570E0" w:rsidRPr="00CB074F">
              <w:rPr>
                <w:rStyle w:val="Hyperlink"/>
                <w:noProof/>
              </w:rPr>
              <w:t>Abstract</w:t>
            </w:r>
            <w:r w:rsidR="005570E0">
              <w:rPr>
                <w:noProof/>
                <w:webHidden/>
              </w:rPr>
              <w:tab/>
            </w:r>
            <w:r w:rsidR="005570E0">
              <w:rPr>
                <w:noProof/>
                <w:webHidden/>
              </w:rPr>
              <w:fldChar w:fldCharType="begin"/>
            </w:r>
            <w:r w:rsidR="005570E0">
              <w:rPr>
                <w:noProof/>
                <w:webHidden/>
              </w:rPr>
              <w:instrText xml:space="preserve"> PAGEREF _Toc132980991 \h </w:instrText>
            </w:r>
            <w:r w:rsidR="005570E0">
              <w:rPr>
                <w:noProof/>
                <w:webHidden/>
              </w:rPr>
            </w:r>
            <w:r w:rsidR="005570E0">
              <w:rPr>
                <w:noProof/>
                <w:webHidden/>
              </w:rPr>
              <w:fldChar w:fldCharType="separate"/>
            </w:r>
            <w:r w:rsidR="005570E0">
              <w:rPr>
                <w:noProof/>
                <w:webHidden/>
              </w:rPr>
              <w:t>2</w:t>
            </w:r>
            <w:r w:rsidR="005570E0">
              <w:rPr>
                <w:noProof/>
                <w:webHidden/>
              </w:rPr>
              <w:fldChar w:fldCharType="end"/>
            </w:r>
          </w:hyperlink>
        </w:p>
        <w:p w14:paraId="1687EF0A" w14:textId="2F555BF6" w:rsidR="005570E0" w:rsidRDefault="00000000">
          <w:pPr>
            <w:pStyle w:val="TOC2"/>
            <w:tabs>
              <w:tab w:val="right" w:leader="dot" w:pos="9350"/>
            </w:tabs>
            <w:rPr>
              <w:rFonts w:asciiTheme="minorHAnsi" w:eastAsiaTheme="minorEastAsia" w:hAnsiTheme="minorHAnsi" w:cstheme="minorBidi"/>
              <w:noProof/>
            </w:rPr>
          </w:pPr>
          <w:hyperlink w:anchor="_Toc132980992" w:history="1">
            <w:r w:rsidR="005570E0" w:rsidRPr="00CB074F">
              <w:rPr>
                <w:rStyle w:val="Hyperlink"/>
                <w:noProof/>
              </w:rPr>
              <w:t>Table of Contents</w:t>
            </w:r>
            <w:r w:rsidR="005570E0">
              <w:rPr>
                <w:noProof/>
                <w:webHidden/>
              </w:rPr>
              <w:tab/>
            </w:r>
            <w:r w:rsidR="005570E0">
              <w:rPr>
                <w:noProof/>
                <w:webHidden/>
              </w:rPr>
              <w:fldChar w:fldCharType="begin"/>
            </w:r>
            <w:r w:rsidR="005570E0">
              <w:rPr>
                <w:noProof/>
                <w:webHidden/>
              </w:rPr>
              <w:instrText xml:space="preserve"> PAGEREF _Toc132980992 \h </w:instrText>
            </w:r>
            <w:r w:rsidR="005570E0">
              <w:rPr>
                <w:noProof/>
                <w:webHidden/>
              </w:rPr>
            </w:r>
            <w:r w:rsidR="005570E0">
              <w:rPr>
                <w:noProof/>
                <w:webHidden/>
              </w:rPr>
              <w:fldChar w:fldCharType="separate"/>
            </w:r>
            <w:r w:rsidR="005570E0">
              <w:rPr>
                <w:noProof/>
                <w:webHidden/>
              </w:rPr>
              <w:t>3</w:t>
            </w:r>
            <w:r w:rsidR="005570E0">
              <w:rPr>
                <w:noProof/>
                <w:webHidden/>
              </w:rPr>
              <w:fldChar w:fldCharType="end"/>
            </w:r>
          </w:hyperlink>
        </w:p>
        <w:p w14:paraId="77EA2101" w14:textId="63D36042" w:rsidR="005570E0" w:rsidRDefault="00000000">
          <w:pPr>
            <w:pStyle w:val="TOC2"/>
            <w:tabs>
              <w:tab w:val="right" w:leader="dot" w:pos="9350"/>
            </w:tabs>
            <w:rPr>
              <w:rFonts w:asciiTheme="minorHAnsi" w:eastAsiaTheme="minorEastAsia" w:hAnsiTheme="minorHAnsi" w:cstheme="minorBidi"/>
              <w:noProof/>
            </w:rPr>
          </w:pPr>
          <w:hyperlink w:anchor="_Toc132980993" w:history="1">
            <w:r w:rsidR="005570E0" w:rsidRPr="00CB074F">
              <w:rPr>
                <w:rStyle w:val="Hyperlink"/>
                <w:noProof/>
              </w:rPr>
              <w:t>Word Count</w:t>
            </w:r>
            <w:r w:rsidR="005570E0">
              <w:rPr>
                <w:noProof/>
                <w:webHidden/>
              </w:rPr>
              <w:tab/>
            </w:r>
            <w:r w:rsidR="005570E0">
              <w:rPr>
                <w:noProof/>
                <w:webHidden/>
              </w:rPr>
              <w:fldChar w:fldCharType="begin"/>
            </w:r>
            <w:r w:rsidR="005570E0">
              <w:rPr>
                <w:noProof/>
                <w:webHidden/>
              </w:rPr>
              <w:instrText xml:space="preserve"> PAGEREF _Toc132980993 \h </w:instrText>
            </w:r>
            <w:r w:rsidR="005570E0">
              <w:rPr>
                <w:noProof/>
                <w:webHidden/>
              </w:rPr>
            </w:r>
            <w:r w:rsidR="005570E0">
              <w:rPr>
                <w:noProof/>
                <w:webHidden/>
              </w:rPr>
              <w:fldChar w:fldCharType="separate"/>
            </w:r>
            <w:r w:rsidR="005570E0">
              <w:rPr>
                <w:noProof/>
                <w:webHidden/>
              </w:rPr>
              <w:t>4</w:t>
            </w:r>
            <w:r w:rsidR="005570E0">
              <w:rPr>
                <w:noProof/>
                <w:webHidden/>
              </w:rPr>
              <w:fldChar w:fldCharType="end"/>
            </w:r>
          </w:hyperlink>
        </w:p>
        <w:p w14:paraId="6C01236A" w14:textId="7382249C" w:rsidR="005570E0" w:rsidRDefault="00000000">
          <w:pPr>
            <w:pStyle w:val="TOC2"/>
            <w:tabs>
              <w:tab w:val="right" w:leader="dot" w:pos="9350"/>
            </w:tabs>
            <w:rPr>
              <w:rFonts w:asciiTheme="minorHAnsi" w:eastAsiaTheme="minorEastAsia" w:hAnsiTheme="minorHAnsi" w:cstheme="minorBidi"/>
              <w:noProof/>
            </w:rPr>
          </w:pPr>
          <w:hyperlink w:anchor="_Toc132980994" w:history="1">
            <w:r w:rsidR="005570E0" w:rsidRPr="00CB074F">
              <w:rPr>
                <w:rStyle w:val="Hyperlink"/>
                <w:noProof/>
              </w:rPr>
              <w:t>Code link</w:t>
            </w:r>
            <w:r w:rsidR="005570E0">
              <w:rPr>
                <w:noProof/>
                <w:webHidden/>
              </w:rPr>
              <w:tab/>
            </w:r>
            <w:r w:rsidR="005570E0">
              <w:rPr>
                <w:noProof/>
                <w:webHidden/>
              </w:rPr>
              <w:fldChar w:fldCharType="begin"/>
            </w:r>
            <w:r w:rsidR="005570E0">
              <w:rPr>
                <w:noProof/>
                <w:webHidden/>
              </w:rPr>
              <w:instrText xml:space="preserve"> PAGEREF _Toc132980994 \h </w:instrText>
            </w:r>
            <w:r w:rsidR="005570E0">
              <w:rPr>
                <w:noProof/>
                <w:webHidden/>
              </w:rPr>
            </w:r>
            <w:r w:rsidR="005570E0">
              <w:rPr>
                <w:noProof/>
                <w:webHidden/>
              </w:rPr>
              <w:fldChar w:fldCharType="separate"/>
            </w:r>
            <w:r w:rsidR="005570E0">
              <w:rPr>
                <w:noProof/>
                <w:webHidden/>
              </w:rPr>
              <w:t>4</w:t>
            </w:r>
            <w:r w:rsidR="005570E0">
              <w:rPr>
                <w:noProof/>
                <w:webHidden/>
              </w:rPr>
              <w:fldChar w:fldCharType="end"/>
            </w:r>
          </w:hyperlink>
        </w:p>
        <w:p w14:paraId="02B883AF" w14:textId="00E05BD4" w:rsidR="005570E0" w:rsidRDefault="00000000">
          <w:pPr>
            <w:pStyle w:val="TOC2"/>
            <w:tabs>
              <w:tab w:val="right" w:leader="dot" w:pos="9350"/>
            </w:tabs>
            <w:rPr>
              <w:rFonts w:asciiTheme="minorHAnsi" w:eastAsiaTheme="minorEastAsia" w:hAnsiTheme="minorHAnsi" w:cstheme="minorBidi"/>
              <w:noProof/>
            </w:rPr>
          </w:pPr>
          <w:hyperlink w:anchor="_Toc132980995" w:history="1">
            <w:r w:rsidR="005570E0" w:rsidRPr="00CB074F">
              <w:rPr>
                <w:rStyle w:val="Hyperlink"/>
                <w:noProof/>
              </w:rPr>
              <w:t>1 - Introduction</w:t>
            </w:r>
            <w:r w:rsidR="005570E0">
              <w:rPr>
                <w:noProof/>
                <w:webHidden/>
              </w:rPr>
              <w:tab/>
            </w:r>
            <w:r w:rsidR="005570E0">
              <w:rPr>
                <w:noProof/>
                <w:webHidden/>
              </w:rPr>
              <w:fldChar w:fldCharType="begin"/>
            </w:r>
            <w:r w:rsidR="005570E0">
              <w:rPr>
                <w:noProof/>
                <w:webHidden/>
              </w:rPr>
              <w:instrText xml:space="preserve"> PAGEREF _Toc132980995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7BA092E2" w14:textId="09C8D665" w:rsidR="005570E0" w:rsidRDefault="00000000">
          <w:pPr>
            <w:pStyle w:val="TOC2"/>
            <w:tabs>
              <w:tab w:val="right" w:leader="dot" w:pos="9350"/>
            </w:tabs>
            <w:rPr>
              <w:rFonts w:asciiTheme="minorHAnsi" w:eastAsiaTheme="minorEastAsia" w:hAnsiTheme="minorHAnsi" w:cstheme="minorBidi"/>
              <w:noProof/>
            </w:rPr>
          </w:pPr>
          <w:hyperlink w:anchor="_Toc132980996" w:history="1">
            <w:r w:rsidR="005570E0" w:rsidRPr="00CB074F">
              <w:rPr>
                <w:rStyle w:val="Hyperlink"/>
                <w:noProof/>
              </w:rPr>
              <w:t>2 - Background, objectives &amp; deliverables</w:t>
            </w:r>
            <w:r w:rsidR="005570E0">
              <w:rPr>
                <w:noProof/>
                <w:webHidden/>
              </w:rPr>
              <w:tab/>
            </w:r>
            <w:r w:rsidR="005570E0">
              <w:rPr>
                <w:noProof/>
                <w:webHidden/>
              </w:rPr>
              <w:fldChar w:fldCharType="begin"/>
            </w:r>
            <w:r w:rsidR="005570E0">
              <w:rPr>
                <w:noProof/>
                <w:webHidden/>
              </w:rPr>
              <w:instrText xml:space="preserve"> PAGEREF _Toc132980996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5A2FDECA" w14:textId="5ABE38EA" w:rsidR="005570E0" w:rsidRDefault="00000000">
          <w:pPr>
            <w:pStyle w:val="TOC3"/>
            <w:tabs>
              <w:tab w:val="right" w:leader="dot" w:pos="9350"/>
            </w:tabs>
            <w:rPr>
              <w:rFonts w:asciiTheme="minorHAnsi" w:eastAsiaTheme="minorEastAsia" w:hAnsiTheme="minorHAnsi" w:cstheme="minorBidi"/>
              <w:noProof/>
            </w:rPr>
          </w:pPr>
          <w:hyperlink w:anchor="_Toc132980997" w:history="1">
            <w:r w:rsidR="005570E0" w:rsidRPr="00CB074F">
              <w:rPr>
                <w:rStyle w:val="Hyperlink"/>
                <w:noProof/>
              </w:rPr>
              <w:t>2.1 Project Background</w:t>
            </w:r>
            <w:r w:rsidR="005570E0">
              <w:rPr>
                <w:noProof/>
                <w:webHidden/>
              </w:rPr>
              <w:tab/>
            </w:r>
            <w:r w:rsidR="005570E0">
              <w:rPr>
                <w:noProof/>
                <w:webHidden/>
              </w:rPr>
              <w:fldChar w:fldCharType="begin"/>
            </w:r>
            <w:r w:rsidR="005570E0">
              <w:rPr>
                <w:noProof/>
                <w:webHidden/>
              </w:rPr>
              <w:instrText xml:space="preserve"> PAGEREF _Toc132980997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7982D182" w14:textId="3823DD9F" w:rsidR="005570E0" w:rsidRDefault="00000000">
          <w:pPr>
            <w:pStyle w:val="TOC3"/>
            <w:tabs>
              <w:tab w:val="right" w:leader="dot" w:pos="9350"/>
            </w:tabs>
            <w:rPr>
              <w:rFonts w:asciiTheme="minorHAnsi" w:eastAsiaTheme="minorEastAsia" w:hAnsiTheme="minorHAnsi" w:cstheme="minorBidi"/>
              <w:noProof/>
            </w:rPr>
          </w:pPr>
          <w:hyperlink w:anchor="_Toc132980998" w:history="1">
            <w:r w:rsidR="005570E0" w:rsidRPr="00CB074F">
              <w:rPr>
                <w:rStyle w:val="Hyperlink"/>
                <w:noProof/>
              </w:rPr>
              <w:t>2.2 Objectives</w:t>
            </w:r>
            <w:r w:rsidR="005570E0">
              <w:rPr>
                <w:noProof/>
                <w:webHidden/>
              </w:rPr>
              <w:tab/>
            </w:r>
            <w:r w:rsidR="005570E0">
              <w:rPr>
                <w:noProof/>
                <w:webHidden/>
              </w:rPr>
              <w:fldChar w:fldCharType="begin"/>
            </w:r>
            <w:r w:rsidR="005570E0">
              <w:rPr>
                <w:noProof/>
                <w:webHidden/>
              </w:rPr>
              <w:instrText xml:space="preserve"> PAGEREF _Toc132980998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2AAC582C" w14:textId="7E714D87" w:rsidR="005570E0" w:rsidRDefault="00000000">
          <w:pPr>
            <w:pStyle w:val="TOC3"/>
            <w:tabs>
              <w:tab w:val="right" w:leader="dot" w:pos="9350"/>
            </w:tabs>
            <w:rPr>
              <w:rFonts w:asciiTheme="minorHAnsi" w:eastAsiaTheme="minorEastAsia" w:hAnsiTheme="minorHAnsi" w:cstheme="minorBidi"/>
              <w:noProof/>
            </w:rPr>
          </w:pPr>
          <w:hyperlink w:anchor="_Toc132980999" w:history="1">
            <w:r w:rsidR="005570E0" w:rsidRPr="00CB074F">
              <w:rPr>
                <w:rStyle w:val="Hyperlink"/>
                <w:noProof/>
              </w:rPr>
              <w:t>2.3 Deliverables</w:t>
            </w:r>
            <w:r w:rsidR="005570E0">
              <w:rPr>
                <w:noProof/>
                <w:webHidden/>
              </w:rPr>
              <w:tab/>
            </w:r>
            <w:r w:rsidR="005570E0">
              <w:rPr>
                <w:noProof/>
                <w:webHidden/>
              </w:rPr>
              <w:fldChar w:fldCharType="begin"/>
            </w:r>
            <w:r w:rsidR="005570E0">
              <w:rPr>
                <w:noProof/>
                <w:webHidden/>
              </w:rPr>
              <w:instrText xml:space="preserve"> PAGEREF _Toc132980999 \h </w:instrText>
            </w:r>
            <w:r w:rsidR="005570E0">
              <w:rPr>
                <w:noProof/>
                <w:webHidden/>
              </w:rPr>
            </w:r>
            <w:r w:rsidR="005570E0">
              <w:rPr>
                <w:noProof/>
                <w:webHidden/>
              </w:rPr>
              <w:fldChar w:fldCharType="separate"/>
            </w:r>
            <w:r w:rsidR="005570E0">
              <w:rPr>
                <w:noProof/>
                <w:webHidden/>
              </w:rPr>
              <w:t>6</w:t>
            </w:r>
            <w:r w:rsidR="005570E0">
              <w:rPr>
                <w:noProof/>
                <w:webHidden/>
              </w:rPr>
              <w:fldChar w:fldCharType="end"/>
            </w:r>
          </w:hyperlink>
        </w:p>
        <w:p w14:paraId="30BF51D9" w14:textId="3D04B70C" w:rsidR="005570E0" w:rsidRDefault="00000000">
          <w:pPr>
            <w:pStyle w:val="TOC2"/>
            <w:tabs>
              <w:tab w:val="right" w:leader="dot" w:pos="9350"/>
            </w:tabs>
            <w:rPr>
              <w:rFonts w:asciiTheme="minorHAnsi" w:eastAsiaTheme="minorEastAsia" w:hAnsiTheme="minorHAnsi" w:cstheme="minorBidi"/>
              <w:noProof/>
            </w:rPr>
          </w:pPr>
          <w:hyperlink w:anchor="_Toc132981000" w:history="1">
            <w:r w:rsidR="005570E0" w:rsidRPr="00CB074F">
              <w:rPr>
                <w:rStyle w:val="Hyperlink"/>
                <w:noProof/>
              </w:rPr>
              <w:t>3 - Literature review</w:t>
            </w:r>
            <w:r w:rsidR="005570E0">
              <w:rPr>
                <w:noProof/>
                <w:webHidden/>
              </w:rPr>
              <w:tab/>
            </w:r>
            <w:r w:rsidR="005570E0">
              <w:rPr>
                <w:noProof/>
                <w:webHidden/>
              </w:rPr>
              <w:fldChar w:fldCharType="begin"/>
            </w:r>
            <w:r w:rsidR="005570E0">
              <w:rPr>
                <w:noProof/>
                <w:webHidden/>
              </w:rPr>
              <w:instrText xml:space="preserve"> PAGEREF _Toc132981000 \h </w:instrText>
            </w:r>
            <w:r w:rsidR="005570E0">
              <w:rPr>
                <w:noProof/>
                <w:webHidden/>
              </w:rPr>
            </w:r>
            <w:r w:rsidR="005570E0">
              <w:rPr>
                <w:noProof/>
                <w:webHidden/>
              </w:rPr>
              <w:fldChar w:fldCharType="separate"/>
            </w:r>
            <w:r w:rsidR="005570E0">
              <w:rPr>
                <w:noProof/>
                <w:webHidden/>
              </w:rPr>
              <w:t>6</w:t>
            </w:r>
            <w:r w:rsidR="005570E0">
              <w:rPr>
                <w:noProof/>
                <w:webHidden/>
              </w:rPr>
              <w:fldChar w:fldCharType="end"/>
            </w:r>
          </w:hyperlink>
        </w:p>
        <w:p w14:paraId="36B3BEB6" w14:textId="32998864" w:rsidR="005570E0" w:rsidRDefault="00000000">
          <w:pPr>
            <w:pStyle w:val="TOC3"/>
            <w:tabs>
              <w:tab w:val="right" w:leader="dot" w:pos="9350"/>
            </w:tabs>
            <w:rPr>
              <w:rFonts w:asciiTheme="minorHAnsi" w:eastAsiaTheme="minorEastAsia" w:hAnsiTheme="minorHAnsi" w:cstheme="minorBidi"/>
              <w:noProof/>
            </w:rPr>
          </w:pPr>
          <w:hyperlink w:anchor="_Toc132981001" w:history="1">
            <w:r w:rsidR="005570E0" w:rsidRPr="00CB074F">
              <w:rPr>
                <w:rStyle w:val="Hyperlink"/>
                <w:noProof/>
              </w:rPr>
              <w:t>3.1 Psychological approaches to managing mental illness.</w:t>
            </w:r>
            <w:r w:rsidR="005570E0">
              <w:rPr>
                <w:noProof/>
                <w:webHidden/>
              </w:rPr>
              <w:tab/>
            </w:r>
            <w:r w:rsidR="005570E0">
              <w:rPr>
                <w:noProof/>
                <w:webHidden/>
              </w:rPr>
              <w:fldChar w:fldCharType="begin"/>
            </w:r>
            <w:r w:rsidR="005570E0">
              <w:rPr>
                <w:noProof/>
                <w:webHidden/>
              </w:rPr>
              <w:instrText xml:space="preserve"> PAGEREF _Toc132981001 \h </w:instrText>
            </w:r>
            <w:r w:rsidR="005570E0">
              <w:rPr>
                <w:noProof/>
                <w:webHidden/>
              </w:rPr>
            </w:r>
            <w:r w:rsidR="005570E0">
              <w:rPr>
                <w:noProof/>
                <w:webHidden/>
              </w:rPr>
              <w:fldChar w:fldCharType="separate"/>
            </w:r>
            <w:r w:rsidR="005570E0">
              <w:rPr>
                <w:noProof/>
                <w:webHidden/>
              </w:rPr>
              <w:t>6</w:t>
            </w:r>
            <w:r w:rsidR="005570E0">
              <w:rPr>
                <w:noProof/>
                <w:webHidden/>
              </w:rPr>
              <w:fldChar w:fldCharType="end"/>
            </w:r>
          </w:hyperlink>
        </w:p>
        <w:p w14:paraId="28A80D88" w14:textId="01F187ED" w:rsidR="005570E0" w:rsidRDefault="00000000">
          <w:pPr>
            <w:pStyle w:val="TOC3"/>
            <w:tabs>
              <w:tab w:val="right" w:leader="dot" w:pos="9350"/>
            </w:tabs>
            <w:rPr>
              <w:rFonts w:asciiTheme="minorHAnsi" w:eastAsiaTheme="minorEastAsia" w:hAnsiTheme="minorHAnsi" w:cstheme="minorBidi"/>
              <w:noProof/>
            </w:rPr>
          </w:pPr>
          <w:hyperlink w:anchor="_Toc132981002" w:history="1">
            <w:r w:rsidR="005570E0" w:rsidRPr="00CB074F">
              <w:rPr>
                <w:rStyle w:val="Hyperlink"/>
                <w:noProof/>
              </w:rPr>
              <w:t>3.2 Learning and Serious games</w:t>
            </w:r>
            <w:r w:rsidR="005570E0">
              <w:rPr>
                <w:noProof/>
                <w:webHidden/>
              </w:rPr>
              <w:tab/>
            </w:r>
            <w:r w:rsidR="005570E0">
              <w:rPr>
                <w:noProof/>
                <w:webHidden/>
              </w:rPr>
              <w:fldChar w:fldCharType="begin"/>
            </w:r>
            <w:r w:rsidR="005570E0">
              <w:rPr>
                <w:noProof/>
                <w:webHidden/>
              </w:rPr>
              <w:instrText xml:space="preserve"> PAGEREF _Toc132981002 \h </w:instrText>
            </w:r>
            <w:r w:rsidR="005570E0">
              <w:rPr>
                <w:noProof/>
                <w:webHidden/>
              </w:rPr>
            </w:r>
            <w:r w:rsidR="005570E0">
              <w:rPr>
                <w:noProof/>
                <w:webHidden/>
              </w:rPr>
              <w:fldChar w:fldCharType="separate"/>
            </w:r>
            <w:r w:rsidR="005570E0">
              <w:rPr>
                <w:noProof/>
                <w:webHidden/>
              </w:rPr>
              <w:t>8</w:t>
            </w:r>
            <w:r w:rsidR="005570E0">
              <w:rPr>
                <w:noProof/>
                <w:webHidden/>
              </w:rPr>
              <w:fldChar w:fldCharType="end"/>
            </w:r>
          </w:hyperlink>
        </w:p>
        <w:p w14:paraId="521BE3D6" w14:textId="647AC8BB" w:rsidR="005570E0" w:rsidRDefault="00000000">
          <w:pPr>
            <w:pStyle w:val="TOC2"/>
            <w:tabs>
              <w:tab w:val="right" w:leader="dot" w:pos="9350"/>
            </w:tabs>
            <w:rPr>
              <w:rFonts w:asciiTheme="minorHAnsi" w:eastAsiaTheme="minorEastAsia" w:hAnsiTheme="minorHAnsi" w:cstheme="minorBidi"/>
              <w:noProof/>
            </w:rPr>
          </w:pPr>
          <w:hyperlink w:anchor="_Toc132981003" w:history="1">
            <w:r w:rsidR="005570E0" w:rsidRPr="00CB074F">
              <w:rPr>
                <w:rStyle w:val="Hyperlink"/>
                <w:noProof/>
              </w:rPr>
              <w:t>4 - Method of approach</w:t>
            </w:r>
            <w:r w:rsidR="005570E0">
              <w:rPr>
                <w:noProof/>
                <w:webHidden/>
              </w:rPr>
              <w:tab/>
            </w:r>
            <w:r w:rsidR="005570E0">
              <w:rPr>
                <w:noProof/>
                <w:webHidden/>
              </w:rPr>
              <w:fldChar w:fldCharType="begin"/>
            </w:r>
            <w:r w:rsidR="005570E0">
              <w:rPr>
                <w:noProof/>
                <w:webHidden/>
              </w:rPr>
              <w:instrText xml:space="preserve"> PAGEREF _Toc132981003 \h </w:instrText>
            </w:r>
            <w:r w:rsidR="005570E0">
              <w:rPr>
                <w:noProof/>
                <w:webHidden/>
              </w:rPr>
            </w:r>
            <w:r w:rsidR="005570E0">
              <w:rPr>
                <w:noProof/>
                <w:webHidden/>
              </w:rPr>
              <w:fldChar w:fldCharType="separate"/>
            </w:r>
            <w:r w:rsidR="005570E0">
              <w:rPr>
                <w:noProof/>
                <w:webHidden/>
              </w:rPr>
              <w:t>10</w:t>
            </w:r>
            <w:r w:rsidR="005570E0">
              <w:rPr>
                <w:noProof/>
                <w:webHidden/>
              </w:rPr>
              <w:fldChar w:fldCharType="end"/>
            </w:r>
          </w:hyperlink>
        </w:p>
        <w:p w14:paraId="130062E2" w14:textId="6EEAADB7" w:rsidR="005570E0" w:rsidRDefault="00000000">
          <w:pPr>
            <w:pStyle w:val="TOC3"/>
            <w:tabs>
              <w:tab w:val="right" w:leader="dot" w:pos="9350"/>
            </w:tabs>
            <w:rPr>
              <w:rFonts w:asciiTheme="minorHAnsi" w:eastAsiaTheme="minorEastAsia" w:hAnsiTheme="minorHAnsi" w:cstheme="minorBidi"/>
              <w:noProof/>
            </w:rPr>
          </w:pPr>
          <w:hyperlink w:anchor="_Toc132981004" w:history="1">
            <w:r w:rsidR="005570E0" w:rsidRPr="00CB074F">
              <w:rPr>
                <w:rStyle w:val="Hyperlink"/>
                <w:noProof/>
              </w:rPr>
              <w:t>4.1 Tools</w:t>
            </w:r>
            <w:r w:rsidR="005570E0">
              <w:rPr>
                <w:noProof/>
                <w:webHidden/>
              </w:rPr>
              <w:tab/>
            </w:r>
            <w:r w:rsidR="005570E0">
              <w:rPr>
                <w:noProof/>
                <w:webHidden/>
              </w:rPr>
              <w:fldChar w:fldCharType="begin"/>
            </w:r>
            <w:r w:rsidR="005570E0">
              <w:rPr>
                <w:noProof/>
                <w:webHidden/>
              </w:rPr>
              <w:instrText xml:space="preserve"> PAGEREF _Toc132981004 \h </w:instrText>
            </w:r>
            <w:r w:rsidR="005570E0">
              <w:rPr>
                <w:noProof/>
                <w:webHidden/>
              </w:rPr>
            </w:r>
            <w:r w:rsidR="005570E0">
              <w:rPr>
                <w:noProof/>
                <w:webHidden/>
              </w:rPr>
              <w:fldChar w:fldCharType="separate"/>
            </w:r>
            <w:r w:rsidR="005570E0">
              <w:rPr>
                <w:noProof/>
                <w:webHidden/>
              </w:rPr>
              <w:t>10</w:t>
            </w:r>
            <w:r w:rsidR="005570E0">
              <w:rPr>
                <w:noProof/>
                <w:webHidden/>
              </w:rPr>
              <w:fldChar w:fldCharType="end"/>
            </w:r>
          </w:hyperlink>
        </w:p>
        <w:p w14:paraId="10DE3F49" w14:textId="75E28319" w:rsidR="005570E0" w:rsidRDefault="00000000">
          <w:pPr>
            <w:pStyle w:val="TOC3"/>
            <w:tabs>
              <w:tab w:val="right" w:leader="dot" w:pos="9350"/>
            </w:tabs>
            <w:rPr>
              <w:rFonts w:asciiTheme="minorHAnsi" w:eastAsiaTheme="minorEastAsia" w:hAnsiTheme="minorHAnsi" w:cstheme="minorBidi"/>
              <w:noProof/>
            </w:rPr>
          </w:pPr>
          <w:hyperlink w:anchor="_Toc132981005" w:history="1">
            <w:r w:rsidR="005570E0" w:rsidRPr="00CB074F">
              <w:rPr>
                <w:rStyle w:val="Hyperlink"/>
                <w:noProof/>
              </w:rPr>
              <w:t>4.2 Project Management</w:t>
            </w:r>
            <w:r w:rsidR="005570E0">
              <w:rPr>
                <w:noProof/>
                <w:webHidden/>
              </w:rPr>
              <w:tab/>
            </w:r>
            <w:r w:rsidR="005570E0">
              <w:rPr>
                <w:noProof/>
                <w:webHidden/>
              </w:rPr>
              <w:fldChar w:fldCharType="begin"/>
            </w:r>
            <w:r w:rsidR="005570E0">
              <w:rPr>
                <w:noProof/>
                <w:webHidden/>
              </w:rPr>
              <w:instrText xml:space="preserve"> PAGEREF _Toc132981005 \h </w:instrText>
            </w:r>
            <w:r w:rsidR="005570E0">
              <w:rPr>
                <w:noProof/>
                <w:webHidden/>
              </w:rPr>
            </w:r>
            <w:r w:rsidR="005570E0">
              <w:rPr>
                <w:noProof/>
                <w:webHidden/>
              </w:rPr>
              <w:fldChar w:fldCharType="separate"/>
            </w:r>
            <w:r w:rsidR="005570E0">
              <w:rPr>
                <w:noProof/>
                <w:webHidden/>
              </w:rPr>
              <w:t>10</w:t>
            </w:r>
            <w:r w:rsidR="005570E0">
              <w:rPr>
                <w:noProof/>
                <w:webHidden/>
              </w:rPr>
              <w:fldChar w:fldCharType="end"/>
            </w:r>
          </w:hyperlink>
        </w:p>
        <w:p w14:paraId="392E9C6D" w14:textId="627CFC26" w:rsidR="005570E0" w:rsidRDefault="00000000">
          <w:pPr>
            <w:pStyle w:val="TOC3"/>
            <w:tabs>
              <w:tab w:val="right" w:leader="dot" w:pos="9350"/>
            </w:tabs>
            <w:rPr>
              <w:rFonts w:asciiTheme="minorHAnsi" w:eastAsiaTheme="minorEastAsia" w:hAnsiTheme="minorHAnsi" w:cstheme="minorBidi"/>
              <w:noProof/>
            </w:rPr>
          </w:pPr>
          <w:hyperlink w:anchor="_Toc132981006" w:history="1">
            <w:r w:rsidR="005570E0" w:rsidRPr="00CB074F">
              <w:rPr>
                <w:rStyle w:val="Hyperlink"/>
                <w:noProof/>
              </w:rPr>
              <w:t>4.3 Data collection procedures</w:t>
            </w:r>
            <w:r w:rsidR="005570E0">
              <w:rPr>
                <w:noProof/>
                <w:webHidden/>
              </w:rPr>
              <w:tab/>
            </w:r>
            <w:r w:rsidR="005570E0">
              <w:rPr>
                <w:noProof/>
                <w:webHidden/>
              </w:rPr>
              <w:fldChar w:fldCharType="begin"/>
            </w:r>
            <w:r w:rsidR="005570E0">
              <w:rPr>
                <w:noProof/>
                <w:webHidden/>
              </w:rPr>
              <w:instrText xml:space="preserve"> PAGEREF _Toc132981006 \h </w:instrText>
            </w:r>
            <w:r w:rsidR="005570E0">
              <w:rPr>
                <w:noProof/>
                <w:webHidden/>
              </w:rPr>
            </w:r>
            <w:r w:rsidR="005570E0">
              <w:rPr>
                <w:noProof/>
                <w:webHidden/>
              </w:rPr>
              <w:fldChar w:fldCharType="separate"/>
            </w:r>
            <w:r w:rsidR="005570E0">
              <w:rPr>
                <w:noProof/>
                <w:webHidden/>
              </w:rPr>
              <w:t>11</w:t>
            </w:r>
            <w:r w:rsidR="005570E0">
              <w:rPr>
                <w:noProof/>
                <w:webHidden/>
              </w:rPr>
              <w:fldChar w:fldCharType="end"/>
            </w:r>
          </w:hyperlink>
        </w:p>
        <w:p w14:paraId="4C33D152" w14:textId="61043904" w:rsidR="005570E0" w:rsidRDefault="00000000">
          <w:pPr>
            <w:pStyle w:val="TOC2"/>
            <w:tabs>
              <w:tab w:val="right" w:leader="dot" w:pos="9350"/>
            </w:tabs>
            <w:rPr>
              <w:rFonts w:asciiTheme="minorHAnsi" w:eastAsiaTheme="minorEastAsia" w:hAnsiTheme="minorHAnsi" w:cstheme="minorBidi"/>
              <w:noProof/>
            </w:rPr>
          </w:pPr>
          <w:hyperlink w:anchor="_Toc132981007" w:history="1">
            <w:r w:rsidR="005570E0" w:rsidRPr="00CB074F">
              <w:rPr>
                <w:rStyle w:val="Hyperlink"/>
                <w:noProof/>
              </w:rPr>
              <w:t>5 – Implementation</w:t>
            </w:r>
            <w:r w:rsidR="005570E0">
              <w:rPr>
                <w:noProof/>
                <w:webHidden/>
              </w:rPr>
              <w:tab/>
            </w:r>
            <w:r w:rsidR="005570E0">
              <w:rPr>
                <w:noProof/>
                <w:webHidden/>
              </w:rPr>
              <w:fldChar w:fldCharType="begin"/>
            </w:r>
            <w:r w:rsidR="005570E0">
              <w:rPr>
                <w:noProof/>
                <w:webHidden/>
              </w:rPr>
              <w:instrText xml:space="preserve"> PAGEREF _Toc132981007 \h </w:instrText>
            </w:r>
            <w:r w:rsidR="005570E0">
              <w:rPr>
                <w:noProof/>
                <w:webHidden/>
              </w:rPr>
            </w:r>
            <w:r w:rsidR="005570E0">
              <w:rPr>
                <w:noProof/>
                <w:webHidden/>
              </w:rPr>
              <w:fldChar w:fldCharType="separate"/>
            </w:r>
            <w:r w:rsidR="005570E0">
              <w:rPr>
                <w:noProof/>
                <w:webHidden/>
              </w:rPr>
              <w:t>12</w:t>
            </w:r>
            <w:r w:rsidR="005570E0">
              <w:rPr>
                <w:noProof/>
                <w:webHidden/>
              </w:rPr>
              <w:fldChar w:fldCharType="end"/>
            </w:r>
          </w:hyperlink>
        </w:p>
        <w:p w14:paraId="7AF21AD1" w14:textId="0A500DA4" w:rsidR="005570E0" w:rsidRDefault="00000000">
          <w:pPr>
            <w:pStyle w:val="TOC3"/>
            <w:tabs>
              <w:tab w:val="right" w:leader="dot" w:pos="9350"/>
            </w:tabs>
            <w:rPr>
              <w:rFonts w:asciiTheme="minorHAnsi" w:eastAsiaTheme="minorEastAsia" w:hAnsiTheme="minorHAnsi" w:cstheme="minorBidi"/>
              <w:noProof/>
            </w:rPr>
          </w:pPr>
          <w:hyperlink w:anchor="_Toc132981008" w:history="1">
            <w:r w:rsidR="005570E0" w:rsidRPr="00CB074F">
              <w:rPr>
                <w:rStyle w:val="Hyperlink"/>
                <w:noProof/>
              </w:rPr>
              <w:t>5.1 Mental health and wellness content</w:t>
            </w:r>
            <w:r w:rsidR="005570E0">
              <w:rPr>
                <w:noProof/>
                <w:webHidden/>
              </w:rPr>
              <w:tab/>
            </w:r>
            <w:r w:rsidR="005570E0">
              <w:rPr>
                <w:noProof/>
                <w:webHidden/>
              </w:rPr>
              <w:fldChar w:fldCharType="begin"/>
            </w:r>
            <w:r w:rsidR="005570E0">
              <w:rPr>
                <w:noProof/>
                <w:webHidden/>
              </w:rPr>
              <w:instrText xml:space="preserve"> PAGEREF _Toc132981008 \h </w:instrText>
            </w:r>
            <w:r w:rsidR="005570E0">
              <w:rPr>
                <w:noProof/>
                <w:webHidden/>
              </w:rPr>
            </w:r>
            <w:r w:rsidR="005570E0">
              <w:rPr>
                <w:noProof/>
                <w:webHidden/>
              </w:rPr>
              <w:fldChar w:fldCharType="separate"/>
            </w:r>
            <w:r w:rsidR="005570E0">
              <w:rPr>
                <w:noProof/>
                <w:webHidden/>
              </w:rPr>
              <w:t>12</w:t>
            </w:r>
            <w:r w:rsidR="005570E0">
              <w:rPr>
                <w:noProof/>
                <w:webHidden/>
              </w:rPr>
              <w:fldChar w:fldCharType="end"/>
            </w:r>
          </w:hyperlink>
        </w:p>
        <w:p w14:paraId="34FBB093" w14:textId="0900FAA4" w:rsidR="005570E0" w:rsidRDefault="00000000">
          <w:pPr>
            <w:pStyle w:val="TOC3"/>
            <w:tabs>
              <w:tab w:val="right" w:leader="dot" w:pos="9350"/>
            </w:tabs>
            <w:rPr>
              <w:rFonts w:asciiTheme="minorHAnsi" w:eastAsiaTheme="minorEastAsia" w:hAnsiTheme="minorHAnsi" w:cstheme="minorBidi"/>
              <w:noProof/>
            </w:rPr>
          </w:pPr>
          <w:hyperlink w:anchor="_Toc132981009" w:history="1">
            <w:r w:rsidR="005570E0" w:rsidRPr="00CB074F">
              <w:rPr>
                <w:rStyle w:val="Hyperlink"/>
                <w:noProof/>
              </w:rPr>
              <w:t>5.2 Serious games principles, educational approach</w:t>
            </w:r>
            <w:r w:rsidR="005570E0">
              <w:rPr>
                <w:noProof/>
                <w:webHidden/>
              </w:rPr>
              <w:tab/>
            </w:r>
            <w:r w:rsidR="005570E0">
              <w:rPr>
                <w:noProof/>
                <w:webHidden/>
              </w:rPr>
              <w:fldChar w:fldCharType="begin"/>
            </w:r>
            <w:r w:rsidR="005570E0">
              <w:rPr>
                <w:noProof/>
                <w:webHidden/>
              </w:rPr>
              <w:instrText xml:space="preserve"> PAGEREF _Toc132981009 \h </w:instrText>
            </w:r>
            <w:r w:rsidR="005570E0">
              <w:rPr>
                <w:noProof/>
                <w:webHidden/>
              </w:rPr>
            </w:r>
            <w:r w:rsidR="005570E0">
              <w:rPr>
                <w:noProof/>
                <w:webHidden/>
              </w:rPr>
              <w:fldChar w:fldCharType="separate"/>
            </w:r>
            <w:r w:rsidR="005570E0">
              <w:rPr>
                <w:noProof/>
                <w:webHidden/>
              </w:rPr>
              <w:t>13</w:t>
            </w:r>
            <w:r w:rsidR="005570E0">
              <w:rPr>
                <w:noProof/>
                <w:webHidden/>
              </w:rPr>
              <w:fldChar w:fldCharType="end"/>
            </w:r>
          </w:hyperlink>
        </w:p>
        <w:p w14:paraId="36B1B991" w14:textId="3E47E9A5" w:rsidR="005570E0" w:rsidRDefault="00000000">
          <w:pPr>
            <w:pStyle w:val="TOC3"/>
            <w:tabs>
              <w:tab w:val="right" w:leader="dot" w:pos="9350"/>
            </w:tabs>
            <w:rPr>
              <w:rFonts w:asciiTheme="minorHAnsi" w:eastAsiaTheme="minorEastAsia" w:hAnsiTheme="minorHAnsi" w:cstheme="minorBidi"/>
              <w:noProof/>
            </w:rPr>
          </w:pPr>
          <w:hyperlink w:anchor="_Toc132981010" w:history="1">
            <w:r w:rsidR="005570E0" w:rsidRPr="00CB074F">
              <w:rPr>
                <w:rStyle w:val="Hyperlink"/>
                <w:noProof/>
              </w:rPr>
              <w:t>5.3 Narrative and Game design</w:t>
            </w:r>
            <w:r w:rsidR="005570E0">
              <w:rPr>
                <w:noProof/>
                <w:webHidden/>
              </w:rPr>
              <w:tab/>
            </w:r>
            <w:r w:rsidR="005570E0">
              <w:rPr>
                <w:noProof/>
                <w:webHidden/>
              </w:rPr>
              <w:fldChar w:fldCharType="begin"/>
            </w:r>
            <w:r w:rsidR="005570E0">
              <w:rPr>
                <w:noProof/>
                <w:webHidden/>
              </w:rPr>
              <w:instrText xml:space="preserve"> PAGEREF _Toc132981010 \h </w:instrText>
            </w:r>
            <w:r w:rsidR="005570E0">
              <w:rPr>
                <w:noProof/>
                <w:webHidden/>
              </w:rPr>
            </w:r>
            <w:r w:rsidR="005570E0">
              <w:rPr>
                <w:noProof/>
                <w:webHidden/>
              </w:rPr>
              <w:fldChar w:fldCharType="separate"/>
            </w:r>
            <w:r w:rsidR="005570E0">
              <w:rPr>
                <w:noProof/>
                <w:webHidden/>
              </w:rPr>
              <w:t>14</w:t>
            </w:r>
            <w:r w:rsidR="005570E0">
              <w:rPr>
                <w:noProof/>
                <w:webHidden/>
              </w:rPr>
              <w:fldChar w:fldCharType="end"/>
            </w:r>
          </w:hyperlink>
        </w:p>
        <w:p w14:paraId="5B28B210" w14:textId="3E053AC4" w:rsidR="005570E0" w:rsidRDefault="00000000">
          <w:pPr>
            <w:pStyle w:val="TOC3"/>
            <w:tabs>
              <w:tab w:val="right" w:leader="dot" w:pos="9350"/>
            </w:tabs>
            <w:rPr>
              <w:rFonts w:asciiTheme="minorHAnsi" w:eastAsiaTheme="minorEastAsia" w:hAnsiTheme="minorHAnsi" w:cstheme="minorBidi"/>
              <w:noProof/>
            </w:rPr>
          </w:pPr>
          <w:hyperlink w:anchor="_Toc132981011" w:history="1">
            <w:r w:rsidR="005570E0" w:rsidRPr="00CB074F">
              <w:rPr>
                <w:rStyle w:val="Hyperlink"/>
                <w:noProof/>
              </w:rPr>
              <w:t>5.4 Technical implementation</w:t>
            </w:r>
            <w:r w:rsidR="005570E0">
              <w:rPr>
                <w:noProof/>
                <w:webHidden/>
              </w:rPr>
              <w:tab/>
            </w:r>
            <w:r w:rsidR="005570E0">
              <w:rPr>
                <w:noProof/>
                <w:webHidden/>
              </w:rPr>
              <w:fldChar w:fldCharType="begin"/>
            </w:r>
            <w:r w:rsidR="005570E0">
              <w:rPr>
                <w:noProof/>
                <w:webHidden/>
              </w:rPr>
              <w:instrText xml:space="preserve"> PAGEREF _Toc132981011 \h </w:instrText>
            </w:r>
            <w:r w:rsidR="005570E0">
              <w:rPr>
                <w:noProof/>
                <w:webHidden/>
              </w:rPr>
            </w:r>
            <w:r w:rsidR="005570E0">
              <w:rPr>
                <w:noProof/>
                <w:webHidden/>
              </w:rPr>
              <w:fldChar w:fldCharType="separate"/>
            </w:r>
            <w:r w:rsidR="005570E0">
              <w:rPr>
                <w:noProof/>
                <w:webHidden/>
              </w:rPr>
              <w:t>16</w:t>
            </w:r>
            <w:r w:rsidR="005570E0">
              <w:rPr>
                <w:noProof/>
                <w:webHidden/>
              </w:rPr>
              <w:fldChar w:fldCharType="end"/>
            </w:r>
          </w:hyperlink>
        </w:p>
        <w:p w14:paraId="4343E71B" w14:textId="2BB8AEC4" w:rsidR="005570E0" w:rsidRDefault="00000000">
          <w:pPr>
            <w:pStyle w:val="TOC2"/>
            <w:tabs>
              <w:tab w:val="right" w:leader="dot" w:pos="9350"/>
            </w:tabs>
            <w:rPr>
              <w:rFonts w:asciiTheme="minorHAnsi" w:eastAsiaTheme="minorEastAsia" w:hAnsiTheme="minorHAnsi" w:cstheme="minorBidi"/>
              <w:noProof/>
            </w:rPr>
          </w:pPr>
          <w:hyperlink w:anchor="_Toc132981012" w:history="1">
            <w:r w:rsidR="005570E0" w:rsidRPr="00CB074F">
              <w:rPr>
                <w:rStyle w:val="Hyperlink"/>
                <w:noProof/>
              </w:rPr>
              <w:t>6 - Legal, social, ethical and professional issues</w:t>
            </w:r>
            <w:r w:rsidR="005570E0">
              <w:rPr>
                <w:noProof/>
                <w:webHidden/>
              </w:rPr>
              <w:tab/>
            </w:r>
            <w:r w:rsidR="005570E0">
              <w:rPr>
                <w:noProof/>
                <w:webHidden/>
              </w:rPr>
              <w:fldChar w:fldCharType="begin"/>
            </w:r>
            <w:r w:rsidR="005570E0">
              <w:rPr>
                <w:noProof/>
                <w:webHidden/>
              </w:rPr>
              <w:instrText xml:space="preserve"> PAGEREF _Toc132981012 \h </w:instrText>
            </w:r>
            <w:r w:rsidR="005570E0">
              <w:rPr>
                <w:noProof/>
                <w:webHidden/>
              </w:rPr>
            </w:r>
            <w:r w:rsidR="005570E0">
              <w:rPr>
                <w:noProof/>
                <w:webHidden/>
              </w:rPr>
              <w:fldChar w:fldCharType="separate"/>
            </w:r>
            <w:r w:rsidR="005570E0">
              <w:rPr>
                <w:noProof/>
                <w:webHidden/>
              </w:rPr>
              <w:t>20</w:t>
            </w:r>
            <w:r w:rsidR="005570E0">
              <w:rPr>
                <w:noProof/>
                <w:webHidden/>
              </w:rPr>
              <w:fldChar w:fldCharType="end"/>
            </w:r>
          </w:hyperlink>
        </w:p>
        <w:p w14:paraId="1F05C1BD" w14:textId="25686AB5" w:rsidR="005570E0" w:rsidRDefault="00000000">
          <w:pPr>
            <w:pStyle w:val="TOC3"/>
            <w:tabs>
              <w:tab w:val="right" w:leader="dot" w:pos="9350"/>
            </w:tabs>
            <w:rPr>
              <w:rFonts w:asciiTheme="minorHAnsi" w:eastAsiaTheme="minorEastAsia" w:hAnsiTheme="minorHAnsi" w:cstheme="minorBidi"/>
              <w:noProof/>
            </w:rPr>
          </w:pPr>
          <w:hyperlink w:anchor="_Toc132981013" w:history="1">
            <w:r w:rsidR="005570E0" w:rsidRPr="00CB074F">
              <w:rPr>
                <w:rStyle w:val="Hyperlink"/>
                <w:noProof/>
              </w:rPr>
              <w:t>6.1 Data Collection</w:t>
            </w:r>
            <w:r w:rsidR="005570E0">
              <w:rPr>
                <w:noProof/>
                <w:webHidden/>
              </w:rPr>
              <w:tab/>
            </w:r>
            <w:r w:rsidR="005570E0">
              <w:rPr>
                <w:noProof/>
                <w:webHidden/>
              </w:rPr>
              <w:fldChar w:fldCharType="begin"/>
            </w:r>
            <w:r w:rsidR="005570E0">
              <w:rPr>
                <w:noProof/>
                <w:webHidden/>
              </w:rPr>
              <w:instrText xml:space="preserve"> PAGEREF _Toc132981013 \h </w:instrText>
            </w:r>
            <w:r w:rsidR="005570E0">
              <w:rPr>
                <w:noProof/>
                <w:webHidden/>
              </w:rPr>
            </w:r>
            <w:r w:rsidR="005570E0">
              <w:rPr>
                <w:noProof/>
                <w:webHidden/>
              </w:rPr>
              <w:fldChar w:fldCharType="separate"/>
            </w:r>
            <w:r w:rsidR="005570E0">
              <w:rPr>
                <w:noProof/>
                <w:webHidden/>
              </w:rPr>
              <w:t>20</w:t>
            </w:r>
            <w:r w:rsidR="005570E0">
              <w:rPr>
                <w:noProof/>
                <w:webHidden/>
              </w:rPr>
              <w:fldChar w:fldCharType="end"/>
            </w:r>
          </w:hyperlink>
        </w:p>
        <w:p w14:paraId="3AE63BB7" w14:textId="4B920E2B" w:rsidR="005570E0" w:rsidRDefault="00000000">
          <w:pPr>
            <w:pStyle w:val="TOC3"/>
            <w:tabs>
              <w:tab w:val="right" w:leader="dot" w:pos="9350"/>
            </w:tabs>
            <w:rPr>
              <w:rFonts w:asciiTheme="minorHAnsi" w:eastAsiaTheme="minorEastAsia" w:hAnsiTheme="minorHAnsi" w:cstheme="minorBidi"/>
              <w:noProof/>
            </w:rPr>
          </w:pPr>
          <w:hyperlink w:anchor="_Toc132981014" w:history="1">
            <w:r w:rsidR="005570E0" w:rsidRPr="00CB074F">
              <w:rPr>
                <w:rStyle w:val="Hyperlink"/>
                <w:noProof/>
              </w:rPr>
              <w:t>6.2 Mental health content</w:t>
            </w:r>
            <w:r w:rsidR="005570E0">
              <w:rPr>
                <w:noProof/>
                <w:webHidden/>
              </w:rPr>
              <w:tab/>
            </w:r>
            <w:r w:rsidR="005570E0">
              <w:rPr>
                <w:noProof/>
                <w:webHidden/>
              </w:rPr>
              <w:fldChar w:fldCharType="begin"/>
            </w:r>
            <w:r w:rsidR="005570E0">
              <w:rPr>
                <w:noProof/>
                <w:webHidden/>
              </w:rPr>
              <w:instrText xml:space="preserve"> PAGEREF _Toc132981014 \h </w:instrText>
            </w:r>
            <w:r w:rsidR="005570E0">
              <w:rPr>
                <w:noProof/>
                <w:webHidden/>
              </w:rPr>
            </w:r>
            <w:r w:rsidR="005570E0">
              <w:rPr>
                <w:noProof/>
                <w:webHidden/>
              </w:rPr>
              <w:fldChar w:fldCharType="separate"/>
            </w:r>
            <w:r w:rsidR="005570E0">
              <w:rPr>
                <w:noProof/>
                <w:webHidden/>
              </w:rPr>
              <w:t>21</w:t>
            </w:r>
            <w:r w:rsidR="005570E0">
              <w:rPr>
                <w:noProof/>
                <w:webHidden/>
              </w:rPr>
              <w:fldChar w:fldCharType="end"/>
            </w:r>
          </w:hyperlink>
        </w:p>
        <w:p w14:paraId="2D8D9CF8" w14:textId="4D6CA036" w:rsidR="005570E0" w:rsidRDefault="00000000">
          <w:pPr>
            <w:pStyle w:val="TOC3"/>
            <w:tabs>
              <w:tab w:val="right" w:leader="dot" w:pos="9350"/>
            </w:tabs>
            <w:rPr>
              <w:rFonts w:asciiTheme="minorHAnsi" w:eastAsiaTheme="minorEastAsia" w:hAnsiTheme="minorHAnsi" w:cstheme="minorBidi"/>
              <w:noProof/>
            </w:rPr>
          </w:pPr>
          <w:hyperlink w:anchor="_Toc132981015" w:history="1">
            <w:r w:rsidR="005570E0" w:rsidRPr="00CB074F">
              <w:rPr>
                <w:rStyle w:val="Hyperlink"/>
                <w:noProof/>
              </w:rPr>
              <w:t>6.3 Foraging content</w:t>
            </w:r>
            <w:r w:rsidR="005570E0">
              <w:rPr>
                <w:noProof/>
                <w:webHidden/>
              </w:rPr>
              <w:tab/>
            </w:r>
            <w:r w:rsidR="005570E0">
              <w:rPr>
                <w:noProof/>
                <w:webHidden/>
              </w:rPr>
              <w:fldChar w:fldCharType="begin"/>
            </w:r>
            <w:r w:rsidR="005570E0">
              <w:rPr>
                <w:noProof/>
                <w:webHidden/>
              </w:rPr>
              <w:instrText xml:space="preserve"> PAGEREF _Toc132981015 \h </w:instrText>
            </w:r>
            <w:r w:rsidR="005570E0">
              <w:rPr>
                <w:noProof/>
                <w:webHidden/>
              </w:rPr>
            </w:r>
            <w:r w:rsidR="005570E0">
              <w:rPr>
                <w:noProof/>
                <w:webHidden/>
              </w:rPr>
              <w:fldChar w:fldCharType="separate"/>
            </w:r>
            <w:r w:rsidR="005570E0">
              <w:rPr>
                <w:noProof/>
                <w:webHidden/>
              </w:rPr>
              <w:t>21</w:t>
            </w:r>
            <w:r w:rsidR="005570E0">
              <w:rPr>
                <w:noProof/>
                <w:webHidden/>
              </w:rPr>
              <w:fldChar w:fldCharType="end"/>
            </w:r>
          </w:hyperlink>
        </w:p>
        <w:p w14:paraId="2CCBA67E" w14:textId="191D1E08" w:rsidR="005570E0" w:rsidRDefault="00000000">
          <w:pPr>
            <w:pStyle w:val="TOC2"/>
            <w:tabs>
              <w:tab w:val="right" w:leader="dot" w:pos="9350"/>
            </w:tabs>
            <w:rPr>
              <w:rFonts w:asciiTheme="minorHAnsi" w:eastAsiaTheme="minorEastAsia" w:hAnsiTheme="minorHAnsi" w:cstheme="minorBidi"/>
              <w:noProof/>
            </w:rPr>
          </w:pPr>
          <w:hyperlink w:anchor="_Toc132981016" w:history="1">
            <w:r w:rsidR="005570E0" w:rsidRPr="00CB074F">
              <w:rPr>
                <w:rStyle w:val="Hyperlink"/>
                <w:noProof/>
              </w:rPr>
              <w:t>7 - End-project report</w:t>
            </w:r>
            <w:r w:rsidR="005570E0">
              <w:rPr>
                <w:noProof/>
                <w:webHidden/>
              </w:rPr>
              <w:tab/>
            </w:r>
            <w:r w:rsidR="005570E0">
              <w:rPr>
                <w:noProof/>
                <w:webHidden/>
              </w:rPr>
              <w:fldChar w:fldCharType="begin"/>
            </w:r>
            <w:r w:rsidR="005570E0">
              <w:rPr>
                <w:noProof/>
                <w:webHidden/>
              </w:rPr>
              <w:instrText xml:space="preserve"> PAGEREF _Toc132981016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1BBF05CB" w14:textId="6DC08511" w:rsidR="005570E0" w:rsidRDefault="00000000">
          <w:pPr>
            <w:pStyle w:val="TOC2"/>
            <w:tabs>
              <w:tab w:val="right" w:leader="dot" w:pos="9350"/>
            </w:tabs>
            <w:rPr>
              <w:rFonts w:asciiTheme="minorHAnsi" w:eastAsiaTheme="minorEastAsia" w:hAnsiTheme="minorHAnsi" w:cstheme="minorBidi"/>
              <w:noProof/>
            </w:rPr>
          </w:pPr>
          <w:hyperlink w:anchor="_Toc132981017" w:history="1">
            <w:r w:rsidR="005570E0" w:rsidRPr="00CB074F">
              <w:rPr>
                <w:rStyle w:val="Hyperlink"/>
                <w:noProof/>
              </w:rPr>
              <w:t>8 - Project reflections</w:t>
            </w:r>
            <w:r w:rsidR="005570E0">
              <w:rPr>
                <w:noProof/>
                <w:webHidden/>
              </w:rPr>
              <w:tab/>
            </w:r>
            <w:r w:rsidR="005570E0">
              <w:rPr>
                <w:noProof/>
                <w:webHidden/>
              </w:rPr>
              <w:fldChar w:fldCharType="begin"/>
            </w:r>
            <w:r w:rsidR="005570E0">
              <w:rPr>
                <w:noProof/>
                <w:webHidden/>
              </w:rPr>
              <w:instrText xml:space="preserve"> PAGEREF _Toc132981017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0A4E044E" w14:textId="36119839" w:rsidR="005570E0" w:rsidRDefault="00000000">
          <w:pPr>
            <w:pStyle w:val="TOC2"/>
            <w:tabs>
              <w:tab w:val="right" w:leader="dot" w:pos="9350"/>
            </w:tabs>
            <w:rPr>
              <w:rFonts w:asciiTheme="minorHAnsi" w:eastAsiaTheme="minorEastAsia" w:hAnsiTheme="minorHAnsi" w:cstheme="minorBidi"/>
              <w:noProof/>
            </w:rPr>
          </w:pPr>
          <w:hyperlink w:anchor="_Toc132981018" w:history="1">
            <w:r w:rsidR="005570E0" w:rsidRPr="00CB074F">
              <w:rPr>
                <w:rStyle w:val="Hyperlink"/>
                <w:noProof/>
              </w:rPr>
              <w:t>9 - Conclusions</w:t>
            </w:r>
            <w:r w:rsidR="005570E0">
              <w:rPr>
                <w:noProof/>
                <w:webHidden/>
              </w:rPr>
              <w:tab/>
            </w:r>
            <w:r w:rsidR="005570E0">
              <w:rPr>
                <w:noProof/>
                <w:webHidden/>
              </w:rPr>
              <w:fldChar w:fldCharType="begin"/>
            </w:r>
            <w:r w:rsidR="005570E0">
              <w:rPr>
                <w:noProof/>
                <w:webHidden/>
              </w:rPr>
              <w:instrText xml:space="preserve"> PAGEREF _Toc132981018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6E07E9B8" w14:textId="67D9E7C2" w:rsidR="005570E0" w:rsidRDefault="00000000">
          <w:pPr>
            <w:pStyle w:val="TOC2"/>
            <w:tabs>
              <w:tab w:val="right" w:leader="dot" w:pos="9350"/>
            </w:tabs>
            <w:rPr>
              <w:rFonts w:asciiTheme="minorHAnsi" w:eastAsiaTheme="minorEastAsia" w:hAnsiTheme="minorHAnsi" w:cstheme="minorBidi"/>
              <w:noProof/>
            </w:rPr>
          </w:pPr>
          <w:hyperlink w:anchor="_Toc132981019" w:history="1">
            <w:r w:rsidR="005570E0" w:rsidRPr="00CB074F">
              <w:rPr>
                <w:rStyle w:val="Hyperlink"/>
                <w:noProof/>
              </w:rPr>
              <w:t>Reference list and bibliography</w:t>
            </w:r>
            <w:r w:rsidR="005570E0">
              <w:rPr>
                <w:noProof/>
                <w:webHidden/>
              </w:rPr>
              <w:tab/>
            </w:r>
            <w:r w:rsidR="005570E0">
              <w:rPr>
                <w:noProof/>
                <w:webHidden/>
              </w:rPr>
              <w:fldChar w:fldCharType="begin"/>
            </w:r>
            <w:r w:rsidR="005570E0">
              <w:rPr>
                <w:noProof/>
                <w:webHidden/>
              </w:rPr>
              <w:instrText xml:space="preserve"> PAGEREF _Toc132981019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7D8F4AFC" w14:textId="409E1953" w:rsidR="0035085E" w:rsidRDefault="0035085E">
          <w:r>
            <w:rPr>
              <w:b/>
              <w:bCs/>
              <w:noProof/>
            </w:rPr>
            <w:lastRenderedPageBreak/>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2980993"/>
      <w:bookmarkEnd w:id="6"/>
      <w:r>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2980994"/>
      <w:r>
        <w:t>Code link</w:t>
      </w:r>
      <w:bookmarkEnd w:id="10"/>
      <w:r>
        <w:br w:type="page"/>
      </w:r>
    </w:p>
    <w:p w14:paraId="0000002B" w14:textId="77777777" w:rsidR="00284055" w:rsidRDefault="00B534EE">
      <w:pPr>
        <w:pStyle w:val="Heading2"/>
      </w:pPr>
      <w:bookmarkStart w:id="11" w:name="_Toc132980995"/>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2980996"/>
      <w:r>
        <w:t>2 - Background, objectives &amp; deliverables</w:t>
      </w:r>
      <w:bookmarkEnd w:id="12"/>
    </w:p>
    <w:p w14:paraId="00000034" w14:textId="77777777" w:rsidR="00284055" w:rsidRDefault="00B534EE">
      <w:pPr>
        <w:pStyle w:val="Heading3"/>
      </w:pPr>
      <w:bookmarkStart w:id="13" w:name="_knl7ydw755am" w:colFirst="0" w:colLast="0"/>
      <w:bookmarkStart w:id="14" w:name="_Toc132980997"/>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284E6A5F" w14:textId="64CB3445" w:rsidR="00D52EAC"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1412A7E0" w:rsidR="005F345C" w:rsidRDefault="00130689" w:rsidP="00130689">
      <w:pPr>
        <w:pStyle w:val="Heading3"/>
      </w:pPr>
      <w:r>
        <w:lastRenderedPageBreak/>
        <w:t xml:space="preserve">2.2 </w:t>
      </w:r>
      <w:r w:rsidR="00376B22">
        <w:t>Preliminary research</w:t>
      </w:r>
    </w:p>
    <w:p w14:paraId="4B2E4251" w14:textId="44209982" w:rsidR="0080295E" w:rsidRDefault="0080295E" w:rsidP="0080295E">
      <w:pPr>
        <w:pStyle w:val="Heading4"/>
      </w:pPr>
      <w:r>
        <w:t>Research aims</w:t>
      </w:r>
    </w:p>
    <w:p w14:paraId="5665EAD1" w14:textId="0CFFC4D1" w:rsidR="00376B22" w:rsidRDefault="006839A6" w:rsidP="00376B22">
      <w:r>
        <w:t>T</w:t>
      </w:r>
      <w:r w:rsidR="00497BD4">
        <w:t xml:space="preserve">o further establish the background of this project, a survey was created to explore the topics of Media and Mental Health. </w:t>
      </w:r>
    </w:p>
    <w:p w14:paraId="3F6CB888" w14:textId="35CD5C53" w:rsidR="004710A6" w:rsidRDefault="004710A6" w:rsidP="004710A6">
      <w:r>
        <w:t xml:space="preserve">This research aims to help </w:t>
      </w:r>
      <w:r w:rsidR="00267182">
        <w:t>develop the</w:t>
      </w:r>
      <w:r>
        <w:t xml:space="preserve"> background of the project and identify key concepts to be further investigated throughout the project. The questions aren’t </w:t>
      </w:r>
      <w:r w:rsidR="00267182">
        <w:t xml:space="preserve">directly </w:t>
      </w:r>
      <w:r>
        <w:t xml:space="preserve">related to the </w:t>
      </w:r>
      <w:r w:rsidR="00267182">
        <w:t xml:space="preserve">proposed </w:t>
      </w:r>
      <w:r>
        <w:t>produc</w:t>
      </w:r>
      <w:r w:rsidR="00267182">
        <w:t>t</w:t>
      </w:r>
      <w:r>
        <w:t xml:space="preserve">, but rather, to people’s attitudes and experiences with the subjects. There </w:t>
      </w:r>
      <w:r w:rsidR="00267182">
        <w:t xml:space="preserve">is </w:t>
      </w:r>
      <w:r w:rsidR="0080295E">
        <w:t>a mix</w:t>
      </w:r>
      <w:r>
        <w:t xml:space="preserve"> of qualitative and quantitative data points, </w:t>
      </w:r>
      <w:r w:rsidR="00267182">
        <w:t>to allow for</w:t>
      </w:r>
      <w:r>
        <w:t xml:space="preserve"> trend</w:t>
      </w:r>
      <w:r w:rsidR="00267182">
        <w:t xml:space="preserve"> analysis</w:t>
      </w:r>
      <w:r>
        <w:t xml:space="preserve"> and identif</w:t>
      </w:r>
      <w:r w:rsidR="00267182">
        <w:t>ication of</w:t>
      </w:r>
      <w:r>
        <w:t xml:space="preserve"> specific areas that respondents resonate with. </w:t>
      </w:r>
    </w:p>
    <w:p w14:paraId="346A170C" w14:textId="77777777" w:rsidR="0080295E" w:rsidRDefault="0080295E" w:rsidP="004710A6"/>
    <w:p w14:paraId="3FED0C37" w14:textId="1AA32CCA" w:rsidR="0080295E" w:rsidRDefault="0080295E" w:rsidP="0080295E">
      <w:pPr>
        <w:pStyle w:val="Heading4"/>
      </w:pPr>
      <w:r>
        <w:t>Demographic of respondents</w:t>
      </w:r>
    </w:p>
    <w:p w14:paraId="77CF8621" w14:textId="2576EA07" w:rsidR="00C15B7F" w:rsidRDefault="004B163E" w:rsidP="004710A6">
      <w:r>
        <w:t xml:space="preserve">The survey received </w:t>
      </w:r>
      <w:r w:rsidR="00C87A59">
        <w:t xml:space="preserve">17 responses. </w:t>
      </w:r>
    </w:p>
    <w:p w14:paraId="46E811C1" w14:textId="60970FD4" w:rsidR="00C87A59" w:rsidRDefault="003C5906" w:rsidP="004710A6">
      <w:r>
        <w:t>Most of</w:t>
      </w:r>
      <w:r w:rsidR="00C87A59">
        <w:t xml:space="preserve"> these respondents identified themselves as being aged 18-24 </w:t>
      </w:r>
      <w:r w:rsidR="003B0185">
        <w:t>(13/1</w:t>
      </w:r>
      <w:r>
        <w:t>7</w:t>
      </w:r>
      <w:r w:rsidR="00225291">
        <w:t xml:space="preserve">%) </w:t>
      </w:r>
      <w:r w:rsidR="001E7438">
        <w:t xml:space="preserve">and </w:t>
      </w:r>
      <w:r w:rsidR="00C87A59">
        <w:t>employed</w:t>
      </w:r>
      <w:r>
        <w:t xml:space="preserve"> (1</w:t>
      </w:r>
      <w:r w:rsidR="00E460D9">
        <w:t>5</w:t>
      </w:r>
      <w:r>
        <w:t xml:space="preserve">/17%), but </w:t>
      </w:r>
      <w:r w:rsidR="006C4363">
        <w:t xml:space="preserve">there were also </w:t>
      </w:r>
      <w:r w:rsidR="00E460D9">
        <w:t xml:space="preserve">4 respondents aged between 25 and 64, and 2 respondents that identified as a student or unemployed. </w:t>
      </w:r>
      <w:r w:rsidR="00EA5B48">
        <w:t>There was no clear gender divide amongst respondents, with</w:t>
      </w:r>
      <w:r w:rsidR="00856C97">
        <w:t xml:space="preserve"> a mixture of cisgender, transgender, and gender non-conforming </w:t>
      </w:r>
      <w:r w:rsidR="00E53592">
        <w:t xml:space="preserve">identities. </w:t>
      </w:r>
    </w:p>
    <w:p w14:paraId="2ABDCB1E" w14:textId="0B3F2C9F" w:rsidR="00E53592" w:rsidRDefault="00E53592" w:rsidP="004710A6">
      <w:r>
        <w:t xml:space="preserve">This is a useful demographic for this research – the proposed </w:t>
      </w:r>
      <w:r w:rsidR="00574153">
        <w:t xml:space="preserve">product is most likely to be popular amongst 18-24 year olds, and the insights from a variety of age groups and backgrounds bring new perspectives </w:t>
      </w:r>
      <w:r w:rsidR="004A4CA0">
        <w:t xml:space="preserve">to inform development. </w:t>
      </w:r>
    </w:p>
    <w:p w14:paraId="2D4FC5CB" w14:textId="77777777" w:rsidR="004A4CA0" w:rsidRDefault="004A4CA0" w:rsidP="004710A6"/>
    <w:p w14:paraId="5790FCA8" w14:textId="0FDBA9A8" w:rsidR="004A4CA0" w:rsidRDefault="001C2838" w:rsidP="001C2838">
      <w:pPr>
        <w:pStyle w:val="Heading4"/>
      </w:pPr>
      <w:r>
        <w:t>Media consumption</w:t>
      </w:r>
    </w:p>
    <w:p w14:paraId="4E1195E1" w14:textId="2C35DCA2" w:rsidR="001C2838" w:rsidRPr="001C2838" w:rsidRDefault="001C2838" w:rsidP="001C2838">
      <w:r>
        <w:t xml:space="preserve">The media section of the survey aims to gather insight into how subjects interact with media on a regular basis, </w:t>
      </w:r>
      <w:r w:rsidR="0019706C">
        <w:t xml:space="preserve">and how it has affected their life. </w:t>
      </w:r>
    </w:p>
    <w:p w14:paraId="5ADC5B22" w14:textId="77777777" w:rsidR="00C15B7F" w:rsidRDefault="00C15B7F" w:rsidP="004710A6"/>
    <w:p w14:paraId="5C6590B1" w14:textId="77777777" w:rsidR="004710A6" w:rsidRPr="00376B22" w:rsidRDefault="004710A6" w:rsidP="00376B22"/>
    <w:p w14:paraId="556840D4" w14:textId="79A57422" w:rsidR="005F345C" w:rsidRDefault="005F345C" w:rsidP="005F345C">
      <w:pPr>
        <w:pStyle w:val="Heading3"/>
      </w:pPr>
      <w:bookmarkStart w:id="15" w:name="_Toc132980998"/>
      <w:r>
        <w:t>2.</w:t>
      </w:r>
      <w:r w:rsidR="00130689">
        <w:t>3</w:t>
      </w:r>
      <w:r>
        <w:t xml:space="preserve"> </w:t>
      </w:r>
      <w:commentRangeStart w:id="16"/>
      <w:r>
        <w:t>Objectives</w:t>
      </w:r>
      <w:commentRangeEnd w:id="16"/>
      <w:r w:rsidR="008C4FCC">
        <w:rPr>
          <w:rStyle w:val="CommentReference"/>
        </w:rPr>
        <w:commentReference w:id="16"/>
      </w:r>
      <w:bookmarkEnd w:id="15"/>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lastRenderedPageBreak/>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5321E42A" w:rsidR="005F345C" w:rsidRDefault="005F345C" w:rsidP="005F345C">
      <w:pPr>
        <w:pStyle w:val="Heading3"/>
      </w:pPr>
      <w:bookmarkStart w:id="17" w:name="_Toc132980999"/>
      <w:r>
        <w:t>2.</w:t>
      </w:r>
      <w:r w:rsidR="00130689">
        <w:t>4</w:t>
      </w:r>
      <w:r>
        <w:t xml:space="preserve"> Deliverables</w:t>
      </w:r>
      <w:bookmarkEnd w:id="17"/>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8" w:name="_Toc132981000"/>
      <w:r>
        <w:t>3 - Literature review</w:t>
      </w:r>
      <w:bookmarkEnd w:id="18"/>
    </w:p>
    <w:p w14:paraId="30D061EF" w14:textId="61D1C339" w:rsidR="00444738" w:rsidRDefault="00444738" w:rsidP="00444738">
      <w:pPr>
        <w:pStyle w:val="Heading3"/>
      </w:pPr>
      <w:bookmarkStart w:id="19" w:name="_Toc132981001"/>
      <w:r>
        <w:t>3.1 Psychological approaches to managing mental illness.</w:t>
      </w:r>
      <w:bookmarkEnd w:id="19"/>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society as a whole. </w:t>
      </w:r>
    </w:p>
    <w:p w14:paraId="576FB99C" w14:textId="77777777" w:rsidR="00DC2581" w:rsidRDefault="00DC2581" w:rsidP="002F5ADF"/>
    <w:p w14:paraId="02A87574" w14:textId="612A9275" w:rsidR="00DC2581" w:rsidRDefault="00DC2581" w:rsidP="002F5ADF">
      <w:r>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due to the fact that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lastRenderedPageBreak/>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Grow or pick food</w:t>
      </w:r>
    </w:p>
    <w:p w14:paraId="230590E9" w14:textId="77777777" w:rsidR="00482AB5" w:rsidRDefault="00482AB5" w:rsidP="00482AB5">
      <w:pPr>
        <w:pStyle w:val="ListParagraph"/>
        <w:numPr>
          <w:ilvl w:val="0"/>
          <w:numId w:val="7"/>
        </w:numPr>
      </w:pPr>
      <w:r>
        <w:t>Bring nature indoors</w:t>
      </w:r>
    </w:p>
    <w:p w14:paraId="2794FE28" w14:textId="77777777" w:rsidR="00482AB5" w:rsidRDefault="00482AB5" w:rsidP="00482AB5">
      <w:pPr>
        <w:pStyle w:val="ListParagraph"/>
        <w:numPr>
          <w:ilvl w:val="0"/>
          <w:numId w:val="7"/>
        </w:numPr>
      </w:pPr>
      <w:r>
        <w:t>Do activities outdoors</w:t>
      </w:r>
    </w:p>
    <w:p w14:paraId="19E71143" w14:textId="77777777" w:rsidR="00482AB5" w:rsidRDefault="00482AB5" w:rsidP="00482AB5">
      <w:pPr>
        <w:pStyle w:val="ListParagraph"/>
        <w:numPr>
          <w:ilvl w:val="0"/>
          <w:numId w:val="7"/>
        </w:numPr>
      </w:pPr>
      <w:r>
        <w:t>Help the environment</w:t>
      </w:r>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Connect with animals</w:t>
      </w:r>
    </w:p>
    <w:p w14:paraId="5350C3A3" w14:textId="77777777" w:rsidR="002B07B8" w:rsidRDefault="002B07B8" w:rsidP="00482AB5"/>
    <w:p w14:paraId="447F6574" w14:textId="3FA2602F" w:rsidR="00482AB5" w:rsidRDefault="00482AB5" w:rsidP="00482AB5">
      <w:r>
        <w:lastRenderedPageBreak/>
        <w:t xml:space="preserve">Each of these align with </w:t>
      </w:r>
      <w:proofErr w:type="spellStart"/>
      <w:r>
        <w:t>Rozak’s</w:t>
      </w:r>
      <w:proofErr w:type="spellEnd"/>
      <w:r>
        <w:t xml:space="preserve"> initial description of ecopsychology, and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0"/>
      <w:r>
        <w:t xml:space="preserve">Additionally, patients struggling with serious mental health concerns may be reluctant to try a treatment which could be misconstrued as minimising their problems – “you just need some fresh air! Go for a walk!”. </w:t>
      </w:r>
      <w:commentRangeEnd w:id="20"/>
      <w:r w:rsidR="0075613F">
        <w:rPr>
          <w:rStyle w:val="CommentReference"/>
        </w:rPr>
        <w:commentReference w:id="20"/>
      </w:r>
    </w:p>
    <w:p w14:paraId="43E0180C" w14:textId="77777777" w:rsidR="004A51C9" w:rsidRDefault="004A51C9" w:rsidP="004B2F30"/>
    <w:p w14:paraId="112779D0" w14:textId="43D0AD94" w:rsidR="00F556AD" w:rsidRDefault="00444738" w:rsidP="00F556AD">
      <w:pPr>
        <w:pStyle w:val="Heading3"/>
      </w:pPr>
      <w:bookmarkStart w:id="21" w:name="_Toc132981002"/>
      <w:r>
        <w:t xml:space="preserve">3.2 </w:t>
      </w:r>
      <w:r w:rsidR="00875584">
        <w:t>Learning and Serious games</w:t>
      </w:r>
      <w:bookmarkEnd w:id="21"/>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lastRenderedPageBreak/>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6F556BF8" w14:textId="77777777" w:rsidR="003F5DEA" w:rsidRDefault="003F5DEA" w:rsidP="00F556AD"/>
    <w:p w14:paraId="017C77B2" w14:textId="06F80CC8" w:rsidR="003F5DEA" w:rsidRPr="00F556AD" w:rsidRDefault="003F5DEA" w:rsidP="00F556AD">
      <w:r>
        <w:rPr>
          <w:noProof/>
        </w:rPr>
        <w:drawing>
          <wp:inline distT="0" distB="0" distL="0" distR="0" wp14:anchorId="750F153E" wp14:editId="6B06A79E">
            <wp:extent cx="5943600" cy="1894840"/>
            <wp:effectExtent l="0" t="0" r="0" b="0"/>
            <wp:docPr id="18131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445" name="Picture 1813187445"/>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00000037" w14:textId="3DB039B8" w:rsidR="00284055" w:rsidRDefault="00B534EE">
      <w:pPr>
        <w:pStyle w:val="Heading2"/>
      </w:pPr>
      <w:bookmarkStart w:id="22" w:name="_Toc132981003"/>
      <w:r>
        <w:t>4 - Method of approach</w:t>
      </w:r>
      <w:bookmarkEnd w:id="22"/>
    </w:p>
    <w:p w14:paraId="2CA30E34" w14:textId="00AFFE29" w:rsidR="00FA7983" w:rsidRDefault="00FA7983" w:rsidP="00FA7983">
      <w:pPr>
        <w:pStyle w:val="Heading3"/>
      </w:pPr>
      <w:bookmarkStart w:id="23" w:name="_Toc132981004"/>
      <w:r>
        <w:t>4.1 Tools</w:t>
      </w:r>
      <w:bookmarkEnd w:id="23"/>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4" w:name="_Toc132981005"/>
      <w:r>
        <w:t>4.</w:t>
      </w:r>
      <w:r w:rsidR="00757475">
        <w:t>2</w:t>
      </w:r>
      <w:r>
        <w:t xml:space="preserve"> Project Management</w:t>
      </w:r>
      <w:bookmarkEnd w:id="24"/>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lastRenderedPageBreak/>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5" w:name="_Toc132981006"/>
      <w:r>
        <w:t>4.</w:t>
      </w:r>
      <w:r w:rsidR="00757475">
        <w:t>3</w:t>
      </w:r>
      <w:r>
        <w:t xml:space="preserve"> Data collection procedures</w:t>
      </w:r>
      <w:bookmarkEnd w:id="25"/>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lastRenderedPageBreak/>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6" w:name="_Toc132981007"/>
      <w:r>
        <w:t>5 – Implementation</w:t>
      </w:r>
      <w:bookmarkEnd w:id="26"/>
    </w:p>
    <w:p w14:paraId="76C6303F" w14:textId="1A59CE1C" w:rsidR="009A37AF" w:rsidRDefault="009A37AF" w:rsidP="009A37AF">
      <w:pPr>
        <w:pStyle w:val="Heading3"/>
      </w:pPr>
      <w:bookmarkStart w:id="27" w:name="_Toc132981008"/>
      <w:r>
        <w:t>5.1 Mental health and wellness content</w:t>
      </w:r>
      <w:bookmarkEnd w:id="27"/>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success in respondents to utilise these approaches in their daily lives</w:t>
      </w:r>
    </w:p>
    <w:p w14:paraId="54E34534" w14:textId="17B6061C" w:rsidR="00E15059" w:rsidRDefault="00F24171" w:rsidP="004338C8">
      <w:pPr>
        <w:pStyle w:val="ListParagraph"/>
        <w:numPr>
          <w:ilvl w:val="0"/>
          <w:numId w:val="10"/>
        </w:numPr>
      </w:pPr>
      <w:r>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lastRenderedPageBreak/>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3B058B06"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w:t>
      </w:r>
      <w:r w:rsidR="003F5DEA">
        <w:t>longer-term</w:t>
      </w:r>
      <w:r w:rsidR="004B2E76">
        <w:t xml:space="preserve"> knowledge and understanding. </w:t>
      </w:r>
    </w:p>
    <w:p w14:paraId="37F504DD" w14:textId="1C74DDBE" w:rsidR="009A37AF" w:rsidRDefault="009A37AF" w:rsidP="009A37AF">
      <w:pPr>
        <w:pStyle w:val="Heading3"/>
      </w:pPr>
      <w:bookmarkStart w:id="28" w:name="_Toc132981009"/>
      <w:r>
        <w:t>5.2 Serious games principles, educational approach</w:t>
      </w:r>
      <w:bookmarkEnd w:id="28"/>
    </w:p>
    <w:p w14:paraId="3792237B" w14:textId="62589DC5" w:rsidR="009A37AF" w:rsidRDefault="003F5DEA" w:rsidP="009A37AF">
      <w:r>
        <w:t xml:space="preserve">The learning elements of the game are designed following the Serious Game Conceptual Framework </w:t>
      </w:r>
      <w:r w:rsidR="000C48E6">
        <w:t xml:space="preserve">(SGCF) </w:t>
      </w:r>
      <w:r>
        <w:t xml:space="preserve">and the concepts of modelling identified in the behavioural approach to learning. </w:t>
      </w:r>
      <w:r w:rsidR="00EA5D7D">
        <w:t xml:space="preserve">There are two levels of learning involved in the game – the player character and NPC learn from one another to manage their mental health, and the user learns from their interactions and the gameplay to improve their own mental health. </w:t>
      </w:r>
    </w:p>
    <w:p w14:paraId="708F8162" w14:textId="77777777" w:rsidR="003F5DEA" w:rsidRDefault="003F5DEA" w:rsidP="009A37AF"/>
    <w:p w14:paraId="0EC382DD" w14:textId="2784F11F" w:rsidR="003F5DEA" w:rsidRDefault="003F5DEA" w:rsidP="009A37AF">
      <w:r>
        <w:t xml:space="preserve">In the application of the Serious Games Conceptual Framework, every element of the game play and design relates to </w:t>
      </w:r>
      <w:r w:rsidR="00EA5D7D">
        <w:t>a stage in the framework.</w:t>
      </w:r>
    </w:p>
    <w:p w14:paraId="7B9F327C" w14:textId="77777777" w:rsidR="00EA5D7D" w:rsidRDefault="00EA5D7D" w:rsidP="009A37AF"/>
    <w:p w14:paraId="07FB1597" w14:textId="4E4E072D" w:rsidR="00EA5D7D" w:rsidRDefault="00EA5D7D" w:rsidP="009A37AF">
      <w:r>
        <w:t xml:space="preserve">To ensure capability, meaning the players are capable of learning and applying the content, the instructional content is focussed is on mindfulness and nature-based therapies, two accessible applications of psychology to improve mental health with minimal resources or complex psychological understanding required. For more information on the psychological side of the project, see </w:t>
      </w:r>
      <w:r w:rsidRPr="00EA5D7D">
        <w:rPr>
          <w:i/>
          <w:iCs/>
        </w:rPr>
        <w:t>Mental Health and Wellness Content</w:t>
      </w:r>
      <w:r>
        <w:t xml:space="preserve">. </w:t>
      </w:r>
    </w:p>
    <w:p w14:paraId="2805C790" w14:textId="77777777" w:rsidR="00EA5D7D" w:rsidRDefault="00EA5D7D" w:rsidP="009A37AF"/>
    <w:p w14:paraId="392A810E" w14:textId="77777777" w:rsidR="00EA5D7D" w:rsidRDefault="00EA5D7D" w:rsidP="009A37AF">
      <w:r>
        <w:t>The intended learning outcomes are identified using the capability and instructional content, in this case, “player can understand and apply mindfulness and nature-based therapy principles to improve mental wellbeing”.</w:t>
      </w:r>
    </w:p>
    <w:p w14:paraId="2771C7F0" w14:textId="77777777" w:rsidR="00EA5D7D" w:rsidRDefault="00EA5D7D" w:rsidP="009A37AF"/>
    <w:p w14:paraId="2D03C1BE" w14:textId="77777777" w:rsidR="005D3A64" w:rsidRDefault="00EA5D7D" w:rsidP="009A37AF">
      <w:r>
        <w:t>This is translated into the game as the learning activity. The genre is narrative story game, and as such the main mechanics are interacting with NPCs</w:t>
      </w:r>
      <w:r w:rsidR="005D3A64">
        <w:t xml:space="preserve"> and the game world. Achievements in the game are based on successfully deducing information from interactions with the NPC, exploring the world to find items, and eventually taking the NPC on a woodland walk. Each of these tasks and achievements teaches the user about how mental health can affect people, and how being out in nature can help soothe some of those issues. </w:t>
      </w:r>
    </w:p>
    <w:p w14:paraId="36F78C87" w14:textId="77777777" w:rsidR="005D3A64" w:rsidRDefault="005D3A64" w:rsidP="009A37AF"/>
    <w:p w14:paraId="280B1F15" w14:textId="77777777" w:rsidR="005D3A64" w:rsidRDefault="005D3A64" w:rsidP="009A37AF">
      <w:r>
        <w:t xml:space="preserve">In addition to following the SGCF, the behaviourist model of learning through modelling is applied to reinforce learning outcomes. </w:t>
      </w:r>
    </w:p>
    <w:p w14:paraId="449740AB" w14:textId="77777777" w:rsidR="005D3A64" w:rsidRDefault="005D3A64" w:rsidP="009A37AF"/>
    <w:p w14:paraId="3788D673" w14:textId="0FF8EE95" w:rsidR="00EA5D7D" w:rsidRDefault="005D3A64" w:rsidP="009A37AF">
      <w:r>
        <w:lastRenderedPageBreak/>
        <w:t xml:space="preserve">In the story, the player models the healthy behaviours for the Mouse, reminding them and teaching them that they are also capable of completing the steps and feeling the positive benefits. After observing the player character start the conversation with them, forage for wild food, and embark on an adventure in the woods, the Mouse feels confident to imitate the behaviour and join the player on a new adventure. </w:t>
      </w:r>
    </w:p>
    <w:p w14:paraId="0D9A9A49" w14:textId="68F17D65" w:rsidR="005D3A64" w:rsidRDefault="005D3A64" w:rsidP="009A37AF">
      <w:r>
        <w:t xml:space="preserve">In turn, </w:t>
      </w:r>
      <w:r w:rsidR="000C48E6">
        <w:t>both characters</w:t>
      </w:r>
      <w:r>
        <w:t xml:space="preserve"> in the game model the healthy habits for the user themself. The player observes characters with poor mental wellbeing establish a new friendship, venture out to try a new hobby outside, and go on a walk through the woods to ground themselves. They also get the see the positive impact it has on the characters</w:t>
      </w:r>
      <w:r w:rsidR="000C48E6">
        <w:t xml:space="preserve"> as</w:t>
      </w:r>
      <w:r>
        <w:t xml:space="preserve"> they discuss feeling better </w:t>
      </w:r>
      <w:r w:rsidR="000C48E6">
        <w:t>due to</w:t>
      </w:r>
      <w:r>
        <w:t xml:space="preserve"> their actions, thus providing motivation for the user to imitate their actions to improve their own mental wellbeing.  </w:t>
      </w:r>
    </w:p>
    <w:p w14:paraId="391F3341" w14:textId="73263965" w:rsidR="009A37AF" w:rsidRDefault="009A37AF" w:rsidP="009A37AF">
      <w:pPr>
        <w:pStyle w:val="Heading3"/>
      </w:pPr>
      <w:bookmarkStart w:id="29" w:name="_Toc132981010"/>
      <w:r>
        <w:t>5.3 Narrative and Game design</w:t>
      </w:r>
      <w:bookmarkEnd w:id="29"/>
      <w:r>
        <w:t xml:space="preserve"> </w:t>
      </w:r>
    </w:p>
    <w:p w14:paraId="2E09296E" w14:textId="3D2B9564" w:rsidR="004F717A" w:rsidRDefault="004F717A" w:rsidP="004F717A">
      <w:pPr>
        <w:pStyle w:val="Heading4"/>
      </w:pPr>
      <w:r>
        <w:t>Narrative Design</w:t>
      </w:r>
    </w:p>
    <w:p w14:paraId="72E298AC" w14:textId="6C673ACF" w:rsidR="004F717A" w:rsidRDefault="004F717A" w:rsidP="004F717A">
      <w:r>
        <w:t xml:space="preserve">As a story driven game, the narrative design is one of the most important elements of making the project feel complete and enjoyable. </w:t>
      </w:r>
    </w:p>
    <w:p w14:paraId="1A97291A" w14:textId="77777777" w:rsidR="004F717A" w:rsidRDefault="004F717A" w:rsidP="004F717A"/>
    <w:p w14:paraId="32512D26" w14:textId="77777777" w:rsidR="00B549D6" w:rsidRDefault="00B549D6" w:rsidP="004F717A">
      <w:r>
        <w:t xml:space="preserve">A key consideration in the narrative design is ensuring that the story is built around the gameplay, rather than slotting gameplay elements in between narrative points. In this instance, this means looking at how the character can interact with the world, and building the narrative around that. </w:t>
      </w:r>
    </w:p>
    <w:p w14:paraId="35063947" w14:textId="77777777" w:rsidR="00B549D6" w:rsidRDefault="00B549D6" w:rsidP="004F717A"/>
    <w:p w14:paraId="773A3E39" w14:textId="2EA0D4A1" w:rsidR="004F717A" w:rsidRDefault="00B549D6" w:rsidP="004F717A">
      <w:r>
        <w:t xml:space="preserve">The primary objective of the game is to help another character using mindfulness and nature-based therapy techniques to improve their mental health, in turn teaching the user about these techniques. This means that the player character must interact with someone who could benefit from this help, have a reason why they haven’t helped before, and be in a setting where this type of help makes sense. </w:t>
      </w:r>
    </w:p>
    <w:p w14:paraId="7996EC60" w14:textId="77777777" w:rsidR="00B549D6" w:rsidRDefault="00B549D6" w:rsidP="004F717A"/>
    <w:p w14:paraId="619F1700" w14:textId="47C778D0" w:rsidR="00B549D6" w:rsidRDefault="00B549D6" w:rsidP="004F717A">
      <w:r>
        <w:t xml:space="preserve">In order to satisfy these gameplay requirements, the narrative of the game follows a player character who is new to a small, nature surrounded village, and who meets a new neighbour who exhibits signs of low mood and anxiety. </w:t>
      </w:r>
    </w:p>
    <w:p w14:paraId="2588D41E" w14:textId="1F67CA4A" w:rsidR="001F7FC6" w:rsidRDefault="001F7FC6" w:rsidP="004F717A">
      <w:r>
        <w:t xml:space="preserve">The narrative is communicated to the player visually, as well as through the storyline told by character interactions and dialogue. To make the story progression feel more </w:t>
      </w:r>
      <w:r w:rsidR="004E5D22">
        <w:t xml:space="preserve">immersive and impactful, the art for the Mouse character changes as the story progresses. As the player starts to become friendlier with them and begins encouraging them to think about getting back outside again, the </w:t>
      </w:r>
      <w:r w:rsidR="00461199">
        <w:t xml:space="preserve">Mouses body language, expressions, and appearances adapt to mirror the internal changes. When the player first meets them, they are in their pyjamas, with bags under their eyes and a small smile. As they go on, the mouse begins smiling wider, the bags under their eyes go away, and they start getting changed into day clothes and boots ready for a hike. This makes the change easier to </w:t>
      </w:r>
      <w:r w:rsidR="00F70C8C">
        <w:t>see and</w:t>
      </w:r>
      <w:r w:rsidR="00461199">
        <w:t xml:space="preserve"> </w:t>
      </w:r>
      <w:r w:rsidR="00F70C8C">
        <w:t xml:space="preserve">shows the player that what they’re doing is actively helping the character. </w:t>
      </w:r>
    </w:p>
    <w:p w14:paraId="1AF4A224" w14:textId="5B7CF819" w:rsidR="00B549D6" w:rsidRDefault="00B549D6" w:rsidP="00B549D6">
      <w:pPr>
        <w:pStyle w:val="Heading4"/>
      </w:pPr>
      <w:r>
        <w:lastRenderedPageBreak/>
        <w:t>Writing and dialogue</w:t>
      </w:r>
    </w:p>
    <w:p w14:paraId="3B19034E" w14:textId="1AA39BA9" w:rsidR="00B549D6" w:rsidRDefault="00B549D6" w:rsidP="004F717A">
      <w:r>
        <w:t>Dialogue between the player and the Mouse is the main element of gameplay, so this writing is important in making the game fun, interesting, and educational.</w:t>
      </w:r>
    </w:p>
    <w:p w14:paraId="782F396C" w14:textId="77777777" w:rsidR="0032038B" w:rsidRDefault="0032038B" w:rsidP="004F717A"/>
    <w:p w14:paraId="0C028131" w14:textId="7560329F" w:rsidR="0032038B" w:rsidRDefault="0032038B" w:rsidP="004F717A">
      <w:r>
        <w:t xml:space="preserve">The writing style and voice was defined before any dialogue was written, to ensure that it suits the narrative and to provide a framework to refer to throughout the writing process. </w:t>
      </w:r>
    </w:p>
    <w:p w14:paraId="1B88C24A" w14:textId="259B804B" w:rsidR="0032038B" w:rsidRDefault="0032038B" w:rsidP="004F717A">
      <w:r>
        <w:t xml:space="preserve">Because the project is so dialogue heavy, sentences are kept short and snappy, so they don’t become a wall of text for the player to read through. In addition, the tone of both characters is chatty and informal, aiming to mimic natural speech as much as possible so it doesn’t feel like reading a novel. This also supports their characterisation as people who are friendly and relatable despite their struggles. </w:t>
      </w:r>
    </w:p>
    <w:p w14:paraId="77474C5A" w14:textId="77777777" w:rsidR="00B549D6" w:rsidRDefault="00B549D6" w:rsidP="004F717A"/>
    <w:p w14:paraId="6039AE05" w14:textId="223B5AE8" w:rsidR="0032038B" w:rsidRDefault="00B549D6" w:rsidP="004F717A">
      <w:r>
        <w:t xml:space="preserve">To test the dialogue writing style, a </w:t>
      </w:r>
      <w:r w:rsidR="0032038B">
        <w:t xml:space="preserve">short dialogue demo was created and sent out to testers before actual dialogue was written. This aimed to gather user feedback regarding the writing style, and how well characters are communicated using text-only. The general response was positive, with testers enjoying the chatty nature and thorough descriptions of characters. There was some feedback about how the tone of answers seemed to change throughout the dialogue, making the story feel disjointed. As a result, in the final dialogue, more care was taken to create branching options that deliver the same content but with different tones and attitudes based on previous interactions. For a detailed breakdown on the Dialogue Demo and </w:t>
      </w:r>
      <w:r w:rsidR="00CA3E2F">
        <w:t>its</w:t>
      </w:r>
      <w:r w:rsidR="0032038B">
        <w:t xml:space="preserve"> results, see the </w:t>
      </w:r>
      <w:r w:rsidR="0032038B">
        <w:rPr>
          <w:i/>
          <w:iCs/>
        </w:rPr>
        <w:t xml:space="preserve">Data Collection and User Testing </w:t>
      </w:r>
      <w:r w:rsidR="0032038B">
        <w:t>document in the appendix.</w:t>
      </w:r>
    </w:p>
    <w:p w14:paraId="09D5BBD3" w14:textId="77777777" w:rsidR="0032038B" w:rsidRDefault="0032038B" w:rsidP="004F717A"/>
    <w:p w14:paraId="18923104" w14:textId="434BD4B9" w:rsidR="0032038B" w:rsidRPr="0032038B" w:rsidRDefault="0032038B" w:rsidP="004F717A">
      <w:r>
        <w:t xml:space="preserve">In addition to the changes made as a result of testing, the writing style was also adjusted to account for the restrictions of implementation in the game. In the demo, longer form sentences from the point of view of a narrator describe the character and interactions to the player. In the actual game, forever, there was no easy way to implement this narrator in a way that felt natural and in keeping with the rest of the game. Therefore, the content delivered by the narrator was replaced by an internal monologue which displays the characters thoughts in thought bubbles throughout dialogue scenes. This is written in a shorter, snappier form to mimic the player character voice, </w:t>
      </w:r>
      <w:r w:rsidR="00CA3E2F">
        <w:t xml:space="preserve">making it useful not only to describe the world the player sees, but also to add personality and context to their choices and actions. </w:t>
      </w:r>
    </w:p>
    <w:p w14:paraId="44A7B279" w14:textId="33AEA84B" w:rsidR="000C48E6" w:rsidRDefault="000C48E6" w:rsidP="000C48E6">
      <w:pPr>
        <w:pStyle w:val="Heading4"/>
      </w:pPr>
      <w:r>
        <w:t>Level Design</w:t>
      </w:r>
    </w:p>
    <w:p w14:paraId="11530B40" w14:textId="77777777" w:rsidR="000C48E6" w:rsidRDefault="000C48E6" w:rsidP="000C48E6">
      <w:r>
        <w:t xml:space="preserve">A key element of the game is the woodland area which the player explores to find good foraging spots to show to Mouse. In the vertical slice provided in this project, this is the only mechanic the player experiences apart from the primary dialogue mechanic. Successfully exploring the area is also required in order to move the story forward and ultimately complete the game, so it’s important that this part of gameplay is enjoyable and satisfying for players. </w:t>
      </w:r>
    </w:p>
    <w:p w14:paraId="5FAA1514" w14:textId="77777777" w:rsidR="000C48E6" w:rsidRDefault="000C48E6" w:rsidP="000C48E6"/>
    <w:p w14:paraId="65A6522D" w14:textId="694693E7" w:rsidR="000C48E6" w:rsidRDefault="000C48E6" w:rsidP="000C48E6">
      <w:r>
        <w:t xml:space="preserve">The aim is to have the activity of exploring the area intrinsically rewarding for the player in addition to the extrinsic reward of progressing the storyline. </w:t>
      </w:r>
      <w:r w:rsidR="004807E2">
        <w:t>This is achieved in part through good level design.</w:t>
      </w:r>
    </w:p>
    <w:p w14:paraId="786CB9DA" w14:textId="77777777" w:rsidR="004807E2" w:rsidRDefault="004807E2" w:rsidP="000C48E6"/>
    <w:p w14:paraId="0B43922E" w14:textId="77777777" w:rsidR="004807E2" w:rsidRDefault="004807E2" w:rsidP="000C48E6">
      <w:r>
        <w:lastRenderedPageBreak/>
        <w:t xml:space="preserve">The concept of denial and reward is applied at the entrance of the woodland to encourage exploration. As soon as they enter the woodland, players can see a large area filled with wild food and indicated as a good foraging spot. They immediately know that this is one of the spots they are trying to get to, but there is a row of shrubs between them and the area. To successfully reach the area, they need to navigate all around the edge of the woodland to finally reach the </w:t>
      </w:r>
      <w:commentRangeStart w:id="30"/>
      <w:r>
        <w:t>reward</w:t>
      </w:r>
      <w:commentRangeEnd w:id="30"/>
      <w:r w:rsidR="00D90707">
        <w:rPr>
          <w:rStyle w:val="CommentReference"/>
        </w:rPr>
        <w:commentReference w:id="30"/>
      </w:r>
      <w:r>
        <w:t>.</w:t>
      </w:r>
    </w:p>
    <w:p w14:paraId="05B3396B" w14:textId="77777777" w:rsidR="004807E2" w:rsidRDefault="004807E2" w:rsidP="000C48E6"/>
    <w:p w14:paraId="17E29F04" w14:textId="7D69A8A0" w:rsidR="004807E2" w:rsidRDefault="004807E2" w:rsidP="000C48E6">
      <w:r>
        <w:t xml:space="preserve">Leading lines are used to subtly encourage the player to explore in the right direction – rows of shrubs are placed in line with the ideal path, and player is effectively funnelled through the environment. There are enough spaces and open areas that it still feels like an open area free to explore, but the subtle direction </w:t>
      </w:r>
      <w:r w:rsidR="004F717A">
        <w:t>ensures</w:t>
      </w:r>
      <w:r>
        <w:t xml:space="preserve"> players aren’t wondering around aimlessly and instead feel like they are making progress. </w:t>
      </w:r>
    </w:p>
    <w:p w14:paraId="68A0EA2C" w14:textId="77777777" w:rsidR="004807E2" w:rsidRDefault="004807E2" w:rsidP="000C48E6"/>
    <w:p w14:paraId="5F04E156" w14:textId="2864C1A7" w:rsidR="004807E2" w:rsidRDefault="004807E2" w:rsidP="000C48E6">
      <w:r>
        <w:t xml:space="preserve">In following the leading lines and trying to reach the large area visible from the entrance, players are </w:t>
      </w:r>
      <w:r w:rsidR="004F717A">
        <w:t>automatically lead through other good spots on the map. This is a concept called ‘breadcrumbing’ and tells the player that they are heading in the correct direction. This also means that if for whatever reason the player gets bored of exploring the woodland, they don’t need to reach the big area at the end in order to satisfy the objective and move the story forward. If they do enjoy the process of exploring, they are rewarded not only with the large area at the end, but also with smaller, trickier to find spots which are away from the natural path, rewarding deeper exploration.</w:t>
      </w:r>
    </w:p>
    <w:p w14:paraId="0917F4C7" w14:textId="77777777" w:rsidR="004807E2" w:rsidRDefault="004807E2" w:rsidP="000C48E6"/>
    <w:p w14:paraId="2A4FC517" w14:textId="77777777" w:rsidR="004807E2" w:rsidRPr="000C48E6" w:rsidRDefault="004807E2" w:rsidP="000C48E6"/>
    <w:p w14:paraId="3E12353E" w14:textId="17484405" w:rsidR="009A37AF" w:rsidRDefault="009A37AF" w:rsidP="009A37AF">
      <w:pPr>
        <w:pStyle w:val="Heading3"/>
      </w:pPr>
      <w:bookmarkStart w:id="31" w:name="_Toc132981011"/>
      <w:r>
        <w:t>5.4 Technical implementation</w:t>
      </w:r>
      <w:bookmarkEnd w:id="31"/>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lastRenderedPageBreak/>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r w:rsidRPr="00F66269">
        <w:rPr>
          <w:rStyle w:val="MonospaceChar"/>
        </w:rPr>
        <w:t>AdvanceEntryNode()</w:t>
      </w:r>
      <w:r>
        <w:t xml:space="preserve">. The </w:t>
      </w:r>
      <w:r w:rsidRPr="00F66269">
        <w:rPr>
          <w:rStyle w:val="MonospaceChar"/>
        </w:rPr>
        <w:t>AdvanceEntryNode()</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lastRenderedPageBreak/>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2"/>
      <w:r>
        <w:t>s</w:t>
      </w:r>
      <w:commentRangeEnd w:id="32"/>
      <w:r w:rsidR="002F5ADF">
        <w:rPr>
          <w:rStyle w:val="CommentReference"/>
        </w:rPr>
        <w:commentReference w:id="32"/>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r>
        <w:t xml:space="preserve">All of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r w:rsidRPr="00BA20A8">
        <w:rPr>
          <w:rStyle w:val="MonospaceChar"/>
        </w:rPr>
        <w:t>Squares</w:t>
      </w:r>
      <w:r>
        <w:t xml:space="preserve"> position. </w:t>
      </w:r>
    </w:p>
    <w:p w14:paraId="00F963D6" w14:textId="77777777" w:rsidR="009A37AF" w:rsidRDefault="009A37AF" w:rsidP="009A37AF">
      <w:r>
        <w:lastRenderedPageBreak/>
        <w:t xml:space="preserve">It has two functions. </w:t>
      </w:r>
      <w:r w:rsidRPr="00BA20A8">
        <w:rPr>
          <w:rStyle w:val="MonospaceChar"/>
        </w:rPr>
        <w:t>OnVertexUpdated()</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r w:rsidRPr="00BA20A8">
        <w:rPr>
          <w:rStyle w:val="MonospaceChar"/>
        </w:rPr>
        <w:t>updateTileSprite()</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r w:rsidRPr="00BA20A8">
        <w:rPr>
          <w:rStyle w:val="MonospaceChar"/>
        </w:rPr>
        <w:t>IsOn()</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Start,  </w:t>
      </w:r>
      <w:r w:rsidRPr="00D1598C">
        <w:rPr>
          <w:rStyle w:val="MonospaceChar"/>
        </w:rPr>
        <w:t>MarchingManager.cs</w:t>
      </w:r>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r w:rsidRPr="00BA20A8">
        <w:rPr>
          <w:rStyle w:val="MonospaceChar"/>
        </w:rPr>
        <w:t>translatePlayerPosToTilemap</w:t>
      </w:r>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w:t>
      </w:r>
      <w:commentRangeStart w:id="33"/>
      <w:r>
        <w:t>behind</w:t>
      </w:r>
      <w:commentRangeEnd w:id="33"/>
      <w:r w:rsidR="0054306C">
        <w:rPr>
          <w:rStyle w:val="CommentReference"/>
        </w:rPr>
        <w:commentReference w:id="33"/>
      </w:r>
      <w:r>
        <w:t xml:space="preserve">. </w:t>
      </w:r>
    </w:p>
    <w:p w14:paraId="2B5DB862" w14:textId="77777777" w:rsidR="0054306C" w:rsidRDefault="0054306C" w:rsidP="009A37AF"/>
    <w:p w14:paraId="1FA45072" w14:textId="77777777" w:rsidR="009A37AF" w:rsidRPr="009A37AF" w:rsidRDefault="009A37AF" w:rsidP="009A37AF"/>
    <w:p w14:paraId="00000038" w14:textId="0AAB839F" w:rsidR="00284055" w:rsidRDefault="009A37AF">
      <w:pPr>
        <w:pStyle w:val="Heading2"/>
      </w:pPr>
      <w:bookmarkStart w:id="34" w:name="_Toc132981012"/>
      <w:r>
        <w:t>6</w:t>
      </w:r>
      <w:r w:rsidR="00B534EE">
        <w:t xml:space="preserve"> - Legal, social, ethical and professional issues</w:t>
      </w:r>
      <w:bookmarkEnd w:id="34"/>
    </w:p>
    <w:p w14:paraId="31C2D822" w14:textId="3CAD4F01" w:rsidR="0054306C" w:rsidRDefault="005570E0" w:rsidP="005570E0">
      <w:pPr>
        <w:pStyle w:val="Heading3"/>
      </w:pPr>
      <w:bookmarkStart w:id="35" w:name="_Toc132981013"/>
      <w:r>
        <w:t xml:space="preserve">6.1 </w:t>
      </w:r>
      <w:r w:rsidR="00E2047B">
        <w:t>Data Collection</w:t>
      </w:r>
      <w:bookmarkEnd w:id="35"/>
    </w:p>
    <w:p w14:paraId="388FF365" w14:textId="5BA3C78A" w:rsidR="00E2047B" w:rsidRDefault="006E6872" w:rsidP="00E2047B">
      <w:r>
        <w:t>User testing and surveys</w:t>
      </w:r>
      <w:r w:rsidR="00107157">
        <w:t xml:space="preserve"> throughout the project involve</w:t>
      </w:r>
      <w:r>
        <w:t xml:space="preserve"> collecting data from users. To ensure this doesn’t infringe on their right to privacy, each survey was prefaced by a wr</w:t>
      </w:r>
      <w:r w:rsidR="00E36E14">
        <w:t xml:space="preserve">itten disclaimer explaining why the survey is being conducted, how results will be used, </w:t>
      </w:r>
      <w:r w:rsidR="00F93155">
        <w:t>guaranteeing anonymity of respondents and explaining how to contact the researcher for more information or to withdraw responses.</w:t>
      </w:r>
      <w:r w:rsidR="008C0C08">
        <w:t xml:space="preserve"> To continue to the questions, users had to read the statement and tick a box confirming their understanding. </w:t>
      </w:r>
    </w:p>
    <w:p w14:paraId="4B955675" w14:textId="77777777" w:rsidR="008C0C08" w:rsidRDefault="008C0C08" w:rsidP="00E2047B"/>
    <w:p w14:paraId="3CC6E69D" w14:textId="7F7CBFF1" w:rsidR="008C0C08" w:rsidRDefault="008C0C08" w:rsidP="00E2047B">
      <w:r>
        <w:t xml:space="preserve">Some of the subject matter of the data collection included sensitive subjects such as </w:t>
      </w:r>
      <w:r w:rsidR="008B672C">
        <w:t xml:space="preserve">demographic information and asking respondents about their mental health history. Every </w:t>
      </w:r>
      <w:r w:rsidR="008B672C">
        <w:lastRenderedPageBreak/>
        <w:t>question was marked as optional to ensure that no respondents were forced to share information they’d rather keep private.</w:t>
      </w:r>
    </w:p>
    <w:p w14:paraId="65BB5BAF" w14:textId="62FEE57B" w:rsidR="00255C5E" w:rsidRDefault="005570E0" w:rsidP="005570E0">
      <w:pPr>
        <w:pStyle w:val="Heading3"/>
      </w:pPr>
      <w:bookmarkStart w:id="36" w:name="_Toc132981014"/>
      <w:r>
        <w:t xml:space="preserve">6.2 </w:t>
      </w:r>
      <w:r w:rsidR="00255C5E">
        <w:t>Mental health content</w:t>
      </w:r>
      <w:bookmarkEnd w:id="36"/>
    </w:p>
    <w:p w14:paraId="6420684C" w14:textId="50FD9C1E" w:rsidR="00255C5E" w:rsidRDefault="008B672C" w:rsidP="00255C5E">
      <w:r>
        <w:t xml:space="preserve">The project is based on using serious games to improve mental wellbeing. As part of this, the game both represents mental illness in characters, and suggests </w:t>
      </w:r>
      <w:r w:rsidR="005A46C4">
        <w:t xml:space="preserve">habits and techniques to improve mental health. </w:t>
      </w:r>
    </w:p>
    <w:p w14:paraId="3C5B669D" w14:textId="77777777" w:rsidR="005A46C4" w:rsidRDefault="005A46C4" w:rsidP="00255C5E"/>
    <w:p w14:paraId="5745E712" w14:textId="240F0CC5" w:rsidR="005A46C4" w:rsidRDefault="005A46C4" w:rsidP="00255C5E">
      <w:r>
        <w:t xml:space="preserve">Poor representation of </w:t>
      </w:r>
      <w:r w:rsidR="00CC6757">
        <w:t xml:space="preserve">mental illness in characters could be a social issue, causing distress for users who suffer from similar issues. To ensure accurate representation, </w:t>
      </w:r>
      <w:r w:rsidR="003D1102">
        <w:t xml:space="preserve">online accounts of depression and anxiety were used as reference. </w:t>
      </w:r>
      <w:r w:rsidR="00373AEE">
        <w:t xml:space="preserve">Care is taken to not go into detail of symptoms </w:t>
      </w:r>
      <w:r w:rsidR="008C53AE">
        <w:t xml:space="preserve">or actions </w:t>
      </w:r>
      <w:r w:rsidR="00373AEE">
        <w:t xml:space="preserve">which could trigger users, and instead the focus is on </w:t>
      </w:r>
      <w:r w:rsidR="008C53AE">
        <w:t xml:space="preserve">identifying commonly experienced feelings such as low-mood and nervousness. </w:t>
      </w:r>
    </w:p>
    <w:p w14:paraId="1E147255" w14:textId="77777777" w:rsidR="008C53AE" w:rsidRDefault="008C53AE" w:rsidP="00255C5E"/>
    <w:p w14:paraId="025CF6A0" w14:textId="1DF95FD0" w:rsidR="008C53AE" w:rsidRDefault="008C53AE" w:rsidP="00255C5E">
      <w:r>
        <w:t xml:space="preserve">In trying to </w:t>
      </w:r>
      <w:r w:rsidR="00D85FCE">
        <w:t xml:space="preserve">improve mental wellbeing, it’s important to not dismiss people who struggle with their wellbeing, or to be put in a situation where players </w:t>
      </w:r>
      <w:r w:rsidR="008571E9">
        <w:t>rely purely on the game as a source of information rather than seeking out psychological support. To prevent this</w:t>
      </w:r>
      <w:r w:rsidR="00164CA0">
        <w:t xml:space="preserve">, care is taken in the dialogue to present the habits and techniques as suggestions only which may soothe symptoms, rather than cures which claim to </w:t>
      </w:r>
      <w:r w:rsidR="00DF230A">
        <w:t xml:space="preserve">‘cure’ mental illness. A disclaimer </w:t>
      </w:r>
      <w:r w:rsidR="0012327A">
        <w:t xml:space="preserve">is </w:t>
      </w:r>
      <w:r w:rsidR="00DF230A">
        <w:t>displayed at the start of the game, accessible from the menu, and featured in the end credits</w:t>
      </w:r>
      <w:r w:rsidR="0012327A">
        <w:t>. This</w:t>
      </w:r>
      <w:r w:rsidR="00DF230A">
        <w:t xml:space="preserve"> </w:t>
      </w:r>
      <w:r w:rsidR="0012327A">
        <w:t xml:space="preserve">explains that the product is intended to be a helpful resource rather than a replacement for professional </w:t>
      </w:r>
      <w:r w:rsidR="00EC27C0">
        <w:t>help and</w:t>
      </w:r>
      <w:r w:rsidR="0012327A">
        <w:t xml:space="preserve"> encourages users who relate to problems represented to seek support from </w:t>
      </w:r>
      <w:r w:rsidR="00EC27C0">
        <w:t xml:space="preserve">Mind UK or their GP. </w:t>
      </w:r>
      <w:r w:rsidR="0012327A">
        <w:t xml:space="preserve"> </w:t>
      </w:r>
    </w:p>
    <w:p w14:paraId="52063DAC" w14:textId="0CAB84F4" w:rsidR="00255C5E" w:rsidRDefault="005570E0" w:rsidP="005570E0">
      <w:pPr>
        <w:pStyle w:val="Heading3"/>
      </w:pPr>
      <w:bookmarkStart w:id="37" w:name="_Toc132981015"/>
      <w:r>
        <w:t xml:space="preserve">6.3 </w:t>
      </w:r>
      <w:r w:rsidR="00255C5E">
        <w:t>Foraging content</w:t>
      </w:r>
      <w:bookmarkEnd w:id="37"/>
    </w:p>
    <w:p w14:paraId="01CA8E06" w14:textId="300BDA5D" w:rsidR="00EC27C0" w:rsidRDefault="00EC27C0" w:rsidP="00EC27C0">
      <w:r>
        <w:t xml:space="preserve">In demonstrating the act of doing activities in nature, the game discusses and portrays characters foraging for food in the woodlands. </w:t>
      </w:r>
    </w:p>
    <w:p w14:paraId="0A1EBB85" w14:textId="77777777" w:rsidR="00EC27C0" w:rsidRDefault="00EC27C0" w:rsidP="00EC27C0"/>
    <w:p w14:paraId="760FE26C" w14:textId="15A388A2" w:rsidR="00EC27C0" w:rsidRDefault="00EC27C0" w:rsidP="00EC27C0">
      <w:r>
        <w:t>This could have serious consequences if users go on to forage themselves and either eat poisonous food or trespass and forage illegally on privately owned land.</w:t>
      </w:r>
    </w:p>
    <w:p w14:paraId="256C4273" w14:textId="77777777" w:rsidR="00EC27C0" w:rsidRDefault="00EC27C0" w:rsidP="00EC27C0"/>
    <w:p w14:paraId="745526D5" w14:textId="7D52C933" w:rsidR="00EC27C0" w:rsidRDefault="00EC27C0" w:rsidP="00EC27C0">
      <w:r>
        <w:t xml:space="preserve">To prevent users </w:t>
      </w:r>
      <w:r w:rsidR="006445DD">
        <w:t xml:space="preserve">eating dangerous food, the characters discuss using a guidebook to help identify food that is safe to eat. This is translated into the mechanic which highlights edible food in the woodland scene, labelling the plants with their name. All plants referenced are safe to eat and legal to forage in the UK. Additionally, </w:t>
      </w:r>
      <w:r w:rsidR="00916503">
        <w:t xml:space="preserve">a disclaimer about eating food from the wild is displayed at the start of the game, from the menu, and in the end credits, </w:t>
      </w:r>
      <w:r w:rsidR="00122386">
        <w:t>explaining the importance of correct identification and providing resources to allow players to forage safely if so wish.</w:t>
      </w:r>
    </w:p>
    <w:p w14:paraId="7AD8B9F6" w14:textId="35403ABD" w:rsidR="00122386" w:rsidRDefault="00122386" w:rsidP="00EC27C0"/>
    <w:p w14:paraId="25404E44" w14:textId="77777777" w:rsidR="00075DFA" w:rsidRDefault="00BB6AD6" w:rsidP="00EC27C0">
      <w:r>
        <w:t>In the UK, the</w:t>
      </w:r>
      <w:r w:rsidR="00ED4945">
        <w:t xml:space="preserve"> </w:t>
      </w:r>
      <w:commentRangeStart w:id="38"/>
      <w:r w:rsidR="00ED4945">
        <w:t>Countryside act</w:t>
      </w:r>
      <w:r w:rsidR="00E41AD4">
        <w:t xml:space="preserve"> </w:t>
      </w:r>
      <w:commentRangeEnd w:id="38"/>
      <w:r w:rsidR="00BE5E5D">
        <w:rPr>
          <w:rStyle w:val="CommentReference"/>
        </w:rPr>
        <w:commentReference w:id="38"/>
      </w:r>
      <w:r w:rsidR="00E41AD4">
        <w:t xml:space="preserve">allows people to forage for private consumption on common land. It stresses </w:t>
      </w:r>
      <w:r w:rsidR="00E93DBD">
        <w:t xml:space="preserve">the importance of gaining landowners permission to gather on privately owned spaces, and encourages foragers to gather respectfully, leaving enough of resources for other people and wildlife. </w:t>
      </w:r>
    </w:p>
    <w:p w14:paraId="4618A84F" w14:textId="77777777" w:rsidR="00075DFA" w:rsidRDefault="00075DFA" w:rsidP="00EC27C0"/>
    <w:p w14:paraId="154FAC83" w14:textId="6A6245C5" w:rsidR="00BB6AD6" w:rsidRPr="00EC27C0" w:rsidRDefault="00075DFA" w:rsidP="00EC27C0">
      <w:r>
        <w:t>The game content follows and references the Countryside Act. The woodland the characters explore and forage in</w:t>
      </w:r>
      <w:r w:rsidR="0049731C">
        <w:t xml:space="preserve"> is visibly labelled as ‘common land – foraging welcome’ to</w:t>
      </w:r>
      <w:r>
        <w:t xml:space="preserve"> show</w:t>
      </w:r>
      <w:r w:rsidR="00B16F76">
        <w:t xml:space="preserve"> demonstrate permission. </w:t>
      </w:r>
      <w:r w:rsidR="0049731C">
        <w:t xml:space="preserve"> </w:t>
      </w:r>
      <w:r w:rsidR="00B16F76">
        <w:t xml:space="preserve">When the player first learns about foraging from the non-player character, they discuss the legality of foraging and the Countryside act before continuing. </w:t>
      </w:r>
      <w:r w:rsidR="003A7FDA">
        <w:t xml:space="preserve">Links to resources on foraging legally in the UK are provided with the disclaimers in the start, menu option, and end credits. </w:t>
      </w:r>
    </w:p>
    <w:p w14:paraId="0000003A" w14:textId="77777777" w:rsidR="00284055" w:rsidRDefault="00B534EE">
      <w:pPr>
        <w:pStyle w:val="Heading2"/>
      </w:pPr>
      <w:bookmarkStart w:id="39" w:name="_Toc132981016"/>
      <w:r>
        <w:t>7 - End-project report</w:t>
      </w:r>
      <w:bookmarkEnd w:id="39"/>
    </w:p>
    <w:p w14:paraId="0000003B" w14:textId="77777777" w:rsidR="00284055" w:rsidRDefault="00B534EE">
      <w:pPr>
        <w:pStyle w:val="Heading2"/>
      </w:pPr>
      <w:bookmarkStart w:id="40" w:name="_Toc132981017"/>
      <w:r>
        <w:t>8 - Project reflections</w:t>
      </w:r>
      <w:bookmarkEnd w:id="40"/>
    </w:p>
    <w:p w14:paraId="0000003C" w14:textId="77777777" w:rsidR="00284055" w:rsidRDefault="00B534EE">
      <w:pPr>
        <w:pStyle w:val="Heading2"/>
      </w:pPr>
      <w:bookmarkStart w:id="41" w:name="_Toc132981018"/>
      <w:r>
        <w:t>9 - Conclusions</w:t>
      </w:r>
      <w:bookmarkEnd w:id="41"/>
    </w:p>
    <w:p w14:paraId="0000003D" w14:textId="77777777" w:rsidR="00284055" w:rsidRDefault="00B534EE">
      <w:pPr>
        <w:pStyle w:val="Heading2"/>
      </w:pPr>
      <w:bookmarkStart w:id="42" w:name="_Toc132981019"/>
      <w:r>
        <w:t>Reference list and bibliography</w:t>
      </w:r>
      <w:bookmarkEnd w:id="42"/>
    </w:p>
    <w:p w14:paraId="0000003E" w14:textId="77777777" w:rsidR="00284055" w:rsidRDefault="00284055"/>
    <w:sectPr w:rsidR="00284055">
      <w:headerReference w:type="default" r:id="rId16"/>
      <w:headerReference w:type="firs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0"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0" w:author="Josie Wood" w:date="2023-04-21T14:18:00Z" w:initials="JW">
    <w:p w14:paraId="5207D397" w14:textId="77777777" w:rsidR="00D90707" w:rsidRDefault="00D90707" w:rsidP="0055046C">
      <w:pPr>
        <w:pStyle w:val="CommentText"/>
      </w:pPr>
      <w:r>
        <w:rPr>
          <w:rStyle w:val="CommentReference"/>
        </w:rPr>
        <w:annotationRef/>
      </w:r>
      <w:r>
        <w:t>Add image of level plan here</w:t>
      </w:r>
    </w:p>
  </w:comment>
  <w:comment w:id="32" w:author="Josie Wood" w:date="2023-04-14T12:12:00Z" w:initials="JW">
    <w:p w14:paraId="7DB31E61" w14:textId="4BB351F6" w:rsidR="002F5ADF" w:rsidRDefault="002F5ADF" w:rsidP="0048716C">
      <w:pPr>
        <w:pStyle w:val="CommentText"/>
      </w:pPr>
      <w:r>
        <w:rPr>
          <w:rStyle w:val="CommentReference"/>
        </w:rPr>
        <w:annotationRef/>
      </w:r>
      <w:r>
        <w:t>Replace handwriting with proper font</w:t>
      </w:r>
    </w:p>
  </w:comment>
  <w:comment w:id="33" w:author="Josie Wood" w:date="2023-04-21T14:19:00Z" w:initials="JW">
    <w:p w14:paraId="4577554D" w14:textId="77777777" w:rsidR="0054306C" w:rsidRDefault="0054306C" w:rsidP="00D67386">
      <w:pPr>
        <w:pStyle w:val="CommentText"/>
      </w:pPr>
      <w:r>
        <w:rPr>
          <w:rStyle w:val="CommentReference"/>
        </w:rPr>
        <w:annotationRef/>
      </w:r>
      <w:r>
        <w:t>Add scressnhot of minimap in game</w:t>
      </w:r>
    </w:p>
  </w:comment>
  <w:comment w:id="38" w:author="Josie Wood" w:date="2023-04-21T14:44:00Z" w:initials="JW">
    <w:p w14:paraId="4D8E3831" w14:textId="77777777" w:rsidR="00BE5E5D" w:rsidRDefault="00BE5E5D" w:rsidP="000353AD">
      <w:pPr>
        <w:pStyle w:val="CommentText"/>
      </w:pPr>
      <w:r>
        <w:rPr>
          <w:rStyle w:val="CommentReference"/>
        </w:rPr>
        <w:annotationRef/>
      </w:r>
      <w:r>
        <w:t>Reference properly and add detail from good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5207D397" w15:done="0"/>
  <w15:commentEx w15:paraId="7DB31E61" w15:done="0"/>
  <w15:commentEx w15:paraId="4577554D" w15:done="0"/>
  <w15:commentEx w15:paraId="4D8E3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D19D0" w16cex:dateUtc="2023-04-21T13:18:00Z"/>
  <w16cex:commentExtensible w16cex:durableId="27E3C192" w16cex:dateUtc="2023-04-14T11:12:00Z"/>
  <w16cex:commentExtensible w16cex:durableId="27ED19F4" w16cex:dateUtc="2023-04-21T13:19:00Z"/>
  <w16cex:commentExtensible w16cex:durableId="27ED1FB4" w16cex:dateUtc="2023-04-2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5207D397" w16cid:durableId="27ED19D0"/>
  <w16cid:commentId w16cid:paraId="7DB31E61" w16cid:durableId="27E3C192"/>
  <w16cid:commentId w16cid:paraId="4577554D" w16cid:durableId="27ED19F4"/>
  <w16cid:commentId w16cid:paraId="4D8E3831" w16cid:durableId="27ED1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E4B0" w14:textId="77777777" w:rsidR="00F65245" w:rsidRDefault="00F65245">
      <w:pPr>
        <w:spacing w:line="240" w:lineRule="auto"/>
      </w:pPr>
      <w:r>
        <w:separator/>
      </w:r>
    </w:p>
  </w:endnote>
  <w:endnote w:type="continuationSeparator" w:id="0">
    <w:p w14:paraId="6385633A" w14:textId="77777777" w:rsidR="00F65245" w:rsidRDefault="00F65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0C9D" w14:textId="77777777" w:rsidR="00F65245" w:rsidRDefault="00F65245">
      <w:pPr>
        <w:spacing w:line="240" w:lineRule="auto"/>
      </w:pPr>
      <w:r>
        <w:separator/>
      </w:r>
    </w:p>
  </w:footnote>
  <w:footnote w:type="continuationSeparator" w:id="0">
    <w:p w14:paraId="7420FCF1" w14:textId="77777777" w:rsidR="00F65245" w:rsidRDefault="00F65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5DFA"/>
    <w:rsid w:val="00077975"/>
    <w:rsid w:val="000B3044"/>
    <w:rsid w:val="000C48E6"/>
    <w:rsid w:val="000F2D83"/>
    <w:rsid w:val="00107157"/>
    <w:rsid w:val="00122386"/>
    <w:rsid w:val="0012327A"/>
    <w:rsid w:val="00123B68"/>
    <w:rsid w:val="00130689"/>
    <w:rsid w:val="00133747"/>
    <w:rsid w:val="00164CA0"/>
    <w:rsid w:val="00183461"/>
    <w:rsid w:val="0019706C"/>
    <w:rsid w:val="001C2838"/>
    <w:rsid w:val="001D55C3"/>
    <w:rsid w:val="001E7438"/>
    <w:rsid w:val="001F6115"/>
    <w:rsid w:val="001F7FC6"/>
    <w:rsid w:val="00214C53"/>
    <w:rsid w:val="00225291"/>
    <w:rsid w:val="00255C5E"/>
    <w:rsid w:val="00267182"/>
    <w:rsid w:val="002764D6"/>
    <w:rsid w:val="00284055"/>
    <w:rsid w:val="002B07B8"/>
    <w:rsid w:val="002F2273"/>
    <w:rsid w:val="002F5ADF"/>
    <w:rsid w:val="00304D92"/>
    <w:rsid w:val="0031077F"/>
    <w:rsid w:val="0032038B"/>
    <w:rsid w:val="00334769"/>
    <w:rsid w:val="0035085E"/>
    <w:rsid w:val="003611E8"/>
    <w:rsid w:val="00373979"/>
    <w:rsid w:val="00373AEE"/>
    <w:rsid w:val="00376B22"/>
    <w:rsid w:val="0038397A"/>
    <w:rsid w:val="00386A6E"/>
    <w:rsid w:val="00387902"/>
    <w:rsid w:val="003A7FDA"/>
    <w:rsid w:val="003B0185"/>
    <w:rsid w:val="003C5906"/>
    <w:rsid w:val="003D1102"/>
    <w:rsid w:val="003E49C6"/>
    <w:rsid w:val="003F5DEA"/>
    <w:rsid w:val="004213FC"/>
    <w:rsid w:val="004338C8"/>
    <w:rsid w:val="00444738"/>
    <w:rsid w:val="00461199"/>
    <w:rsid w:val="004710A6"/>
    <w:rsid w:val="00476DB0"/>
    <w:rsid w:val="004807E2"/>
    <w:rsid w:val="00482AB5"/>
    <w:rsid w:val="0049731C"/>
    <w:rsid w:val="00497BD4"/>
    <w:rsid w:val="004A4CA0"/>
    <w:rsid w:val="004A51C9"/>
    <w:rsid w:val="004B163E"/>
    <w:rsid w:val="004B19EC"/>
    <w:rsid w:val="004B2E76"/>
    <w:rsid w:val="004B2F30"/>
    <w:rsid w:val="004E3352"/>
    <w:rsid w:val="004E4253"/>
    <w:rsid w:val="004E5D22"/>
    <w:rsid w:val="004F20CB"/>
    <w:rsid w:val="004F4661"/>
    <w:rsid w:val="004F717A"/>
    <w:rsid w:val="00511390"/>
    <w:rsid w:val="00512A40"/>
    <w:rsid w:val="005239A1"/>
    <w:rsid w:val="0054306C"/>
    <w:rsid w:val="005570E0"/>
    <w:rsid w:val="00567143"/>
    <w:rsid w:val="00571B67"/>
    <w:rsid w:val="00574153"/>
    <w:rsid w:val="005A46C4"/>
    <w:rsid w:val="005D3A64"/>
    <w:rsid w:val="005F1176"/>
    <w:rsid w:val="005F345C"/>
    <w:rsid w:val="00602731"/>
    <w:rsid w:val="00622D3D"/>
    <w:rsid w:val="006435C8"/>
    <w:rsid w:val="006445DD"/>
    <w:rsid w:val="0064582F"/>
    <w:rsid w:val="00647A46"/>
    <w:rsid w:val="00652D92"/>
    <w:rsid w:val="0066469E"/>
    <w:rsid w:val="006839A6"/>
    <w:rsid w:val="00685AD6"/>
    <w:rsid w:val="00695C72"/>
    <w:rsid w:val="006A324C"/>
    <w:rsid w:val="006C4363"/>
    <w:rsid w:val="006E4498"/>
    <w:rsid w:val="006E6872"/>
    <w:rsid w:val="006E78CC"/>
    <w:rsid w:val="006F4C25"/>
    <w:rsid w:val="007173C4"/>
    <w:rsid w:val="007334A2"/>
    <w:rsid w:val="0075503A"/>
    <w:rsid w:val="0075613F"/>
    <w:rsid w:val="00757475"/>
    <w:rsid w:val="00763133"/>
    <w:rsid w:val="007653D2"/>
    <w:rsid w:val="00765DB4"/>
    <w:rsid w:val="00787939"/>
    <w:rsid w:val="00794DE2"/>
    <w:rsid w:val="007B046A"/>
    <w:rsid w:val="007B3D7D"/>
    <w:rsid w:val="007C48BB"/>
    <w:rsid w:val="007C769B"/>
    <w:rsid w:val="007D1FB6"/>
    <w:rsid w:val="007E76C5"/>
    <w:rsid w:val="007F7108"/>
    <w:rsid w:val="0080295E"/>
    <w:rsid w:val="00815478"/>
    <w:rsid w:val="00836D50"/>
    <w:rsid w:val="008435DE"/>
    <w:rsid w:val="00856C97"/>
    <w:rsid w:val="008571E9"/>
    <w:rsid w:val="008611FC"/>
    <w:rsid w:val="00874943"/>
    <w:rsid w:val="00875584"/>
    <w:rsid w:val="00882420"/>
    <w:rsid w:val="008A1F71"/>
    <w:rsid w:val="008B3F00"/>
    <w:rsid w:val="008B672C"/>
    <w:rsid w:val="008B746C"/>
    <w:rsid w:val="008C0C08"/>
    <w:rsid w:val="008C2BE9"/>
    <w:rsid w:val="008C4FCC"/>
    <w:rsid w:val="008C53AE"/>
    <w:rsid w:val="00916503"/>
    <w:rsid w:val="00925277"/>
    <w:rsid w:val="009451A7"/>
    <w:rsid w:val="00956E37"/>
    <w:rsid w:val="00982C97"/>
    <w:rsid w:val="00985381"/>
    <w:rsid w:val="009A37AF"/>
    <w:rsid w:val="009A5213"/>
    <w:rsid w:val="009F0B65"/>
    <w:rsid w:val="00A02127"/>
    <w:rsid w:val="00A102A8"/>
    <w:rsid w:val="00A4149C"/>
    <w:rsid w:val="00A71AE2"/>
    <w:rsid w:val="00A74819"/>
    <w:rsid w:val="00A8123D"/>
    <w:rsid w:val="00AC2309"/>
    <w:rsid w:val="00B018B5"/>
    <w:rsid w:val="00B16F76"/>
    <w:rsid w:val="00B34C98"/>
    <w:rsid w:val="00B40EB7"/>
    <w:rsid w:val="00B534EE"/>
    <w:rsid w:val="00B549D6"/>
    <w:rsid w:val="00B66132"/>
    <w:rsid w:val="00B7639F"/>
    <w:rsid w:val="00B8697C"/>
    <w:rsid w:val="00BA20A8"/>
    <w:rsid w:val="00BB6AD6"/>
    <w:rsid w:val="00BC4A20"/>
    <w:rsid w:val="00BE23FD"/>
    <w:rsid w:val="00BE5E5D"/>
    <w:rsid w:val="00BF03F4"/>
    <w:rsid w:val="00C05DFD"/>
    <w:rsid w:val="00C15B7F"/>
    <w:rsid w:val="00C62540"/>
    <w:rsid w:val="00C754ED"/>
    <w:rsid w:val="00C87A59"/>
    <w:rsid w:val="00CA3DE6"/>
    <w:rsid w:val="00CA3E2F"/>
    <w:rsid w:val="00CA406D"/>
    <w:rsid w:val="00CC6757"/>
    <w:rsid w:val="00CF0029"/>
    <w:rsid w:val="00D1598C"/>
    <w:rsid w:val="00D52EAC"/>
    <w:rsid w:val="00D60332"/>
    <w:rsid w:val="00D6346B"/>
    <w:rsid w:val="00D7352F"/>
    <w:rsid w:val="00D85FCE"/>
    <w:rsid w:val="00D90707"/>
    <w:rsid w:val="00DB6C13"/>
    <w:rsid w:val="00DC2581"/>
    <w:rsid w:val="00DD079B"/>
    <w:rsid w:val="00DD424B"/>
    <w:rsid w:val="00DD7A98"/>
    <w:rsid w:val="00DF230A"/>
    <w:rsid w:val="00E012D2"/>
    <w:rsid w:val="00E15059"/>
    <w:rsid w:val="00E2047B"/>
    <w:rsid w:val="00E255A2"/>
    <w:rsid w:val="00E30595"/>
    <w:rsid w:val="00E36E14"/>
    <w:rsid w:val="00E41AD4"/>
    <w:rsid w:val="00E460D9"/>
    <w:rsid w:val="00E53592"/>
    <w:rsid w:val="00E93DBD"/>
    <w:rsid w:val="00EA2FF1"/>
    <w:rsid w:val="00EA5B48"/>
    <w:rsid w:val="00EA5D7D"/>
    <w:rsid w:val="00EC27C0"/>
    <w:rsid w:val="00ED4945"/>
    <w:rsid w:val="00EE7C1A"/>
    <w:rsid w:val="00EF34A6"/>
    <w:rsid w:val="00F24171"/>
    <w:rsid w:val="00F30365"/>
    <w:rsid w:val="00F440CF"/>
    <w:rsid w:val="00F5534A"/>
    <w:rsid w:val="00F556AD"/>
    <w:rsid w:val="00F65245"/>
    <w:rsid w:val="00F66269"/>
    <w:rsid w:val="00F70C8C"/>
    <w:rsid w:val="00F9279A"/>
    <w:rsid w:val="00F93155"/>
    <w:rsid w:val="00FA602D"/>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24</Pages>
  <Words>6476</Words>
  <Characters>36915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152</cp:revision>
  <dcterms:created xsi:type="dcterms:W3CDTF">2022-11-24T15:58:00Z</dcterms:created>
  <dcterms:modified xsi:type="dcterms:W3CDTF">2023-04-28T11:13:00Z</dcterms:modified>
</cp:coreProperties>
</file>