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53A3" w14:textId="07845B4E" w:rsidR="00A53A09" w:rsidRDefault="00C7448E" w:rsidP="00C7448E">
      <w:pPr>
        <w:pStyle w:val="Title"/>
        <w:rPr>
          <w:sz w:val="44"/>
          <w:szCs w:val="44"/>
        </w:rPr>
      </w:pPr>
      <w:r w:rsidRPr="00C7448E">
        <w:rPr>
          <w:sz w:val="44"/>
          <w:szCs w:val="44"/>
        </w:rPr>
        <w:t>Psychological approaches to wellbeing and self-care</w:t>
      </w:r>
    </w:p>
    <w:p w14:paraId="7BAF7AAD" w14:textId="160239A8" w:rsidR="00C7448E" w:rsidRDefault="00C7448E" w:rsidP="00C7448E"/>
    <w:p w14:paraId="6E6AB0C7" w14:textId="1E01611A" w:rsidR="00C7448E" w:rsidRDefault="00A1236A" w:rsidP="00C7448E">
      <w:pPr>
        <w:pStyle w:val="Heading1"/>
      </w:pPr>
      <w:r>
        <w:t>Cognitive Behavioural Therapy</w:t>
      </w:r>
    </w:p>
    <w:p w14:paraId="257C4FDD" w14:textId="4FB737C4" w:rsidR="00C7448E" w:rsidRDefault="00C7448E" w:rsidP="00C7448E">
      <w:r>
        <w:t xml:space="preserve">The NHS produced a workbook to help people work through and understand their depression themselves. </w:t>
      </w:r>
    </w:p>
    <w:p w14:paraId="42E3388A" w14:textId="3DB9E583" w:rsidR="00C7448E" w:rsidRDefault="00C7448E" w:rsidP="00C7448E">
      <w:r>
        <w:t>It follows the Cognitive Behavioural Therapy approach, and encourages readers to complete the following activities:</w:t>
      </w:r>
    </w:p>
    <w:p w14:paraId="1FA6B2F3" w14:textId="1D74343A" w:rsidR="00C7448E" w:rsidRDefault="00C7448E" w:rsidP="00C7448E">
      <w:pPr>
        <w:pStyle w:val="ListParagraph"/>
        <w:numPr>
          <w:ilvl w:val="0"/>
          <w:numId w:val="1"/>
        </w:numPr>
      </w:pPr>
      <w:r>
        <w:t>Think of an instance where they were struggling with negative thoughts and fill in the Thought, feeling, emotion cycle of the Cognitive triangle.</w:t>
      </w:r>
      <w:r w:rsidRPr="00C7448E">
        <w:t xml:space="preserve"> </w:t>
      </w:r>
      <w:r>
        <w:rPr>
          <w:noProof/>
        </w:rPr>
        <w:drawing>
          <wp:inline distT="0" distB="0" distL="0" distR="0" wp14:anchorId="66A293FD" wp14:editId="068E558A">
            <wp:extent cx="3933825" cy="2442406"/>
            <wp:effectExtent l="0" t="0" r="0" b="0"/>
            <wp:docPr id="1" name="Picture 1" descr="CBT — Smart CBT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T — Smart CBT+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70" cy="24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452D" w14:textId="3E924452" w:rsidR="00C7448E" w:rsidRPr="00C7448E" w:rsidRDefault="00C7448E" w:rsidP="00C7448E">
      <w:pPr>
        <w:pStyle w:val="ListParagraph"/>
        <w:numPr>
          <w:ilvl w:val="0"/>
          <w:numId w:val="1"/>
        </w:numPr>
      </w:pPr>
      <w:r>
        <w:t xml:space="preserve">Taking time to think of activities they enjoy, and then fill out a </w:t>
      </w:r>
      <w:proofErr w:type="gramStart"/>
      <w:r>
        <w:t>three day</w:t>
      </w:r>
      <w:proofErr w:type="gramEnd"/>
      <w:r>
        <w:t xml:space="preserve"> planner with some of these activities to set themselves up to feel better. They suggest:</w:t>
      </w:r>
      <w:r>
        <w:br/>
      </w:r>
      <w:r w:rsidRPr="00C7448E">
        <w:rPr>
          <w:i/>
          <w:iCs/>
        </w:rPr>
        <w:t>• one or two things that you used to enjoy</w:t>
      </w:r>
      <w:r w:rsidRPr="00C7448E">
        <w:rPr>
          <w:i/>
          <w:iCs/>
        </w:rPr>
        <w:br/>
        <w:t>• something with other people – maybe an activity with friends</w:t>
      </w:r>
      <w:r w:rsidRPr="00C7448E">
        <w:rPr>
          <w:i/>
          <w:iCs/>
        </w:rPr>
        <w:br/>
        <w:t>• exercise – something you’ve enjoyed in the past, like an exercise class</w:t>
      </w:r>
      <w:r w:rsidRPr="00C7448E">
        <w:rPr>
          <w:i/>
          <w:iCs/>
        </w:rPr>
        <w:br/>
        <w:t>• things you have to do – like looking after yourself, making meals, and</w:t>
      </w:r>
      <w:r w:rsidRPr="00C7448E">
        <w:rPr>
          <w:i/>
          <w:iCs/>
        </w:rPr>
        <w:br/>
        <w:t>medical appointments</w:t>
      </w:r>
      <w:r w:rsidRPr="00C7448E">
        <w:rPr>
          <w:i/>
          <w:iCs/>
        </w:rPr>
        <w:br/>
        <w:t>• a regular time to get up and go to bed – a regular sleeping pattern will</w:t>
      </w:r>
      <w:r w:rsidRPr="00C7448E">
        <w:rPr>
          <w:i/>
          <w:iCs/>
        </w:rPr>
        <w:br/>
        <w:t>make you feel better</w:t>
      </w:r>
    </w:p>
    <w:p w14:paraId="22B2DFFE" w14:textId="75C10036" w:rsidR="00C7448E" w:rsidRDefault="00C359D2" w:rsidP="00C7448E">
      <w:pPr>
        <w:pStyle w:val="ListParagraph"/>
        <w:numPr>
          <w:ilvl w:val="0"/>
          <w:numId w:val="1"/>
        </w:numPr>
      </w:pPr>
      <w:r>
        <w:t>Challenging unhelpful thoughts – identifying, rephrasing</w:t>
      </w:r>
    </w:p>
    <w:p w14:paraId="63C26861" w14:textId="35F6D925" w:rsidR="006B762A" w:rsidRDefault="006B762A" w:rsidP="006B762A">
      <w:r>
        <w:t xml:space="preserve">CBT is a widely established approach to treating mental illness, and studies have shown that CBT alone is </w:t>
      </w:r>
      <w:r w:rsidRPr="006B762A">
        <w:t>50-75%</w:t>
      </w:r>
      <w:r>
        <w:t xml:space="preserve"> effective for overcoming depression and anxiety after 5 – 15 modules. </w:t>
      </w:r>
      <w:sdt>
        <w:sdtPr>
          <w:id w:val="492997560"/>
          <w:citation/>
        </w:sdtPr>
        <w:sdtContent>
          <w:r w:rsidR="00A1236A">
            <w:fldChar w:fldCharType="begin"/>
          </w:r>
          <w:r w:rsidR="00A1236A">
            <w:instrText xml:space="preserve"> CITATION Eri13 \l 2057 </w:instrText>
          </w:r>
          <w:r w:rsidR="00A1236A">
            <w:fldChar w:fldCharType="separate"/>
          </w:r>
          <w:r w:rsidR="00A1236A" w:rsidRPr="00A1236A">
            <w:rPr>
              <w:noProof/>
            </w:rPr>
            <w:t>(Hedman, et al., 2013)</w:t>
          </w:r>
          <w:r w:rsidR="00A1236A">
            <w:fldChar w:fldCharType="end"/>
          </w:r>
        </w:sdtContent>
      </w:sdt>
    </w:p>
    <w:p w14:paraId="59F52AD8" w14:textId="2D798878" w:rsidR="00A1236A" w:rsidRDefault="00A1236A" w:rsidP="006B762A"/>
    <w:p w14:paraId="7C6ADB46" w14:textId="6FC9B295" w:rsidR="00A1236A" w:rsidRDefault="000629CD" w:rsidP="000629CD">
      <w:pPr>
        <w:pStyle w:val="Heading1"/>
      </w:pPr>
      <w:r>
        <w:t>Nature-assisted therapy</w:t>
      </w:r>
    </w:p>
    <w:p w14:paraId="25CE34DE" w14:textId="7742AA85" w:rsidR="000629CD" w:rsidRDefault="000629CD" w:rsidP="000629CD">
      <w:r>
        <w:t xml:space="preserve">A more recent development in the field of psychology is the concept of ecopsychology and nature assisted therapies. The phrase ecopsychology was only coined by </w:t>
      </w:r>
      <w:r>
        <w:t>Theodore Roszak</w:t>
      </w:r>
      <w:r>
        <w:t xml:space="preserve"> in 1992, but since then it has grown in popularity and now recommended by Mind UK as a supplementary therapy for mental wellbeing. </w:t>
      </w:r>
    </w:p>
    <w:p w14:paraId="5394B085" w14:textId="60F0D006" w:rsidR="000629CD" w:rsidRDefault="000629CD" w:rsidP="000629CD">
      <w:r>
        <w:lastRenderedPageBreak/>
        <w:t>Some of the activities recommended in self-help ecotherapy include:</w:t>
      </w:r>
    </w:p>
    <w:p w14:paraId="11696C0C" w14:textId="2E2B7D80" w:rsidR="000629CD" w:rsidRDefault="000629CD" w:rsidP="000629CD">
      <w:pPr>
        <w:pStyle w:val="ListParagraph"/>
        <w:numPr>
          <w:ilvl w:val="0"/>
          <w:numId w:val="2"/>
        </w:numPr>
      </w:pPr>
      <w:r>
        <w:t>Taking notice of nature, which can include:</w:t>
      </w:r>
    </w:p>
    <w:p w14:paraId="438D355D" w14:textId="248938F3" w:rsidR="000629CD" w:rsidRDefault="000629CD" w:rsidP="000629CD">
      <w:pPr>
        <w:pStyle w:val="ListParagraph"/>
        <w:numPr>
          <w:ilvl w:val="1"/>
          <w:numId w:val="2"/>
        </w:numPr>
      </w:pPr>
      <w:r>
        <w:t xml:space="preserve">Find things you can see, hear, taste, </w:t>
      </w:r>
      <w:proofErr w:type="gramStart"/>
      <w:r>
        <w:t>smell</w:t>
      </w:r>
      <w:proofErr w:type="gramEnd"/>
      <w:r>
        <w:t xml:space="preserve"> or touch. For example, grass under your feet or the feeling of wind and sunlight.</w:t>
      </w:r>
      <w:r>
        <w:t xml:space="preserve"> – this is reminiscent of mindfulness techniques practiced </w:t>
      </w:r>
      <w:proofErr w:type="gramStart"/>
      <w:r>
        <w:t>to manage</w:t>
      </w:r>
      <w:proofErr w:type="gramEnd"/>
      <w:r>
        <w:t xml:space="preserve"> panic attacks.</w:t>
      </w:r>
    </w:p>
    <w:p w14:paraId="557A68DF" w14:textId="3F5A7D52" w:rsidR="000629CD" w:rsidRDefault="000629CD" w:rsidP="000629CD">
      <w:pPr>
        <w:pStyle w:val="ListParagraph"/>
        <w:numPr>
          <w:ilvl w:val="1"/>
          <w:numId w:val="2"/>
        </w:numPr>
      </w:pPr>
      <w:r>
        <w:t>Keep a record of what you notice. Take photos or make notes in a diary or on your phone.</w:t>
      </w:r>
    </w:p>
    <w:p w14:paraId="0D8691BA" w14:textId="26104E2B" w:rsidR="000629CD" w:rsidRDefault="000629CD" w:rsidP="000629CD">
      <w:pPr>
        <w:pStyle w:val="ListParagraph"/>
        <w:numPr>
          <w:ilvl w:val="0"/>
          <w:numId w:val="2"/>
        </w:numPr>
      </w:pPr>
      <w:r>
        <w:t>Bringing nature inside</w:t>
      </w:r>
    </w:p>
    <w:p w14:paraId="657D616D" w14:textId="72294347" w:rsidR="000629CD" w:rsidRDefault="000629CD" w:rsidP="000629CD">
      <w:pPr>
        <w:pStyle w:val="ListParagraph"/>
        <w:numPr>
          <w:ilvl w:val="1"/>
          <w:numId w:val="2"/>
        </w:numPr>
      </w:pPr>
      <w:r>
        <w:t>Recordings of wildlife to calm down your space</w:t>
      </w:r>
    </w:p>
    <w:p w14:paraId="3406F2C1" w14:textId="2FFC9C5D" w:rsidR="000629CD" w:rsidRDefault="000629CD" w:rsidP="000629CD">
      <w:pPr>
        <w:pStyle w:val="ListParagraph"/>
        <w:numPr>
          <w:ilvl w:val="1"/>
          <w:numId w:val="2"/>
        </w:numPr>
      </w:pPr>
      <w:r>
        <w:t xml:space="preserve">Collecting found </w:t>
      </w:r>
      <w:proofErr w:type="gramStart"/>
      <w:r>
        <w:t>items</w:t>
      </w:r>
      <w:proofErr w:type="gramEnd"/>
    </w:p>
    <w:p w14:paraId="09076C30" w14:textId="21C94707" w:rsidR="000629CD" w:rsidRDefault="000629CD" w:rsidP="000629CD">
      <w:pPr>
        <w:pStyle w:val="ListParagraph"/>
        <w:numPr>
          <w:ilvl w:val="1"/>
          <w:numId w:val="2"/>
        </w:numPr>
      </w:pPr>
      <w:r>
        <w:t>Planting inside</w:t>
      </w:r>
    </w:p>
    <w:p w14:paraId="41B69476" w14:textId="110E3CAE" w:rsidR="000629CD" w:rsidRDefault="000629CD" w:rsidP="000629CD">
      <w:pPr>
        <w:pStyle w:val="ListParagraph"/>
        <w:numPr>
          <w:ilvl w:val="1"/>
          <w:numId w:val="2"/>
        </w:numPr>
      </w:pPr>
      <w:r>
        <w:t xml:space="preserve">Let creative hobbies be inspired by </w:t>
      </w:r>
      <w:proofErr w:type="gramStart"/>
      <w:r>
        <w:t>nature</w:t>
      </w:r>
      <w:proofErr w:type="gramEnd"/>
    </w:p>
    <w:p w14:paraId="67857103" w14:textId="37400023" w:rsidR="000629CD" w:rsidRDefault="000629CD" w:rsidP="000629CD">
      <w:pPr>
        <w:pStyle w:val="ListParagraph"/>
        <w:numPr>
          <w:ilvl w:val="0"/>
          <w:numId w:val="2"/>
        </w:numPr>
      </w:pPr>
      <w:r>
        <w:t xml:space="preserve">Do activities </w:t>
      </w:r>
      <w:proofErr w:type="gramStart"/>
      <w:r>
        <w:t>outdoors</w:t>
      </w:r>
      <w:proofErr w:type="gramEnd"/>
    </w:p>
    <w:p w14:paraId="2D521329" w14:textId="5EA399CE" w:rsidR="000629CD" w:rsidRDefault="000629CD" w:rsidP="000629CD">
      <w:pPr>
        <w:pStyle w:val="ListParagraph"/>
        <w:numPr>
          <w:ilvl w:val="1"/>
          <w:numId w:val="2"/>
        </w:numPr>
      </w:pPr>
      <w:r>
        <w:t xml:space="preserve">Go for a walk in a green </w:t>
      </w:r>
      <w:proofErr w:type="gramStart"/>
      <w:r>
        <w:t>space</w:t>
      </w:r>
      <w:proofErr w:type="gramEnd"/>
    </w:p>
    <w:p w14:paraId="45505C49" w14:textId="2C16C800" w:rsidR="000629CD" w:rsidRDefault="000629CD" w:rsidP="000629CD">
      <w:pPr>
        <w:pStyle w:val="ListParagraph"/>
        <w:numPr>
          <w:ilvl w:val="1"/>
          <w:numId w:val="2"/>
        </w:numPr>
      </w:pPr>
      <w:r>
        <w:t xml:space="preserve">Do your usual </w:t>
      </w:r>
      <w:proofErr w:type="spellStart"/>
      <w:r>
        <w:t>activites</w:t>
      </w:r>
      <w:proofErr w:type="spellEnd"/>
      <w:r>
        <w:t xml:space="preserve"> outside – eating, creating, </w:t>
      </w:r>
      <w:proofErr w:type="gramStart"/>
      <w:r>
        <w:t>etc</w:t>
      </w:r>
      <w:proofErr w:type="gramEnd"/>
    </w:p>
    <w:p w14:paraId="01037914" w14:textId="552BD87A" w:rsidR="00D564D3" w:rsidRDefault="00D564D3" w:rsidP="000629CD">
      <w:pPr>
        <w:pStyle w:val="ListParagraph"/>
        <w:numPr>
          <w:ilvl w:val="1"/>
          <w:numId w:val="2"/>
        </w:numPr>
      </w:pPr>
      <w:r>
        <w:t xml:space="preserve">Watch the </w:t>
      </w:r>
      <w:proofErr w:type="gramStart"/>
      <w:r>
        <w:t>stars</w:t>
      </w:r>
      <w:proofErr w:type="gramEnd"/>
    </w:p>
    <w:p w14:paraId="27EF67F6" w14:textId="77777777" w:rsidR="000629CD" w:rsidRDefault="000629CD" w:rsidP="000629CD"/>
    <w:p w14:paraId="27D502D4" w14:textId="72CEFD3D" w:rsidR="000629CD" w:rsidRPr="000629CD" w:rsidRDefault="000629CD" w:rsidP="000629CD"/>
    <w:sectPr w:rsidR="000629CD" w:rsidRPr="0006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C2F"/>
    <w:multiLevelType w:val="hybridMultilevel"/>
    <w:tmpl w:val="DDCEA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94F0B"/>
    <w:multiLevelType w:val="hybridMultilevel"/>
    <w:tmpl w:val="5BE28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991039">
    <w:abstractNumId w:val="0"/>
  </w:num>
  <w:num w:numId="2" w16cid:durableId="1968857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09"/>
    <w:rsid w:val="000629CD"/>
    <w:rsid w:val="006B762A"/>
    <w:rsid w:val="00A1236A"/>
    <w:rsid w:val="00A53A09"/>
    <w:rsid w:val="00C359D2"/>
    <w:rsid w:val="00C7448E"/>
    <w:rsid w:val="00D5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C4D3"/>
  <w15:chartTrackingRefBased/>
  <w15:docId w15:val="{5068A7EF-0C58-4A9C-8ED4-0077191A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4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44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76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2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Eri13</b:Tag>
    <b:SourceType>Report</b:SourceType>
    <b:Guid>{79BEAEC1-EFD0-42EF-BDDB-45103AD9A3EF}</b:Guid>
    <b:Author>
      <b:Author>
        <b:NameList>
          <b:Person>
            <b:Last>Hedman</b:Last>
            <b:First>Eric</b:First>
          </b:Person>
          <b:Person>
            <b:Last>Botella</b:Last>
            <b:First>Cristina</b:First>
          </b:Person>
          <b:Person>
            <b:Last>Berger</b:Last>
            <b:First>Thomas</b:First>
          </b:Person>
        </b:NameList>
      </b:Author>
    </b:Author>
    <b:Title>Internet-Based Cognitive Behavior Therapy for Social Anxiety Disorder</b:Title>
    <b:Year>2013</b:Year>
    <b:Publisher>Springer</b:Publisher>
    <b:RefOrder>1</b:RefOrder>
  </b:Source>
</b:Sources>
</file>

<file path=customXml/itemProps1.xml><?xml version="1.0" encoding="utf-8"?>
<ds:datastoreItem xmlns:ds="http://schemas.openxmlformats.org/officeDocument/2006/customXml" ds:itemID="{A8509603-383A-429E-A1E0-4C239459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Wood</dc:creator>
  <cp:keywords/>
  <dc:description/>
  <cp:lastModifiedBy>Josie Wood</cp:lastModifiedBy>
  <cp:revision>4</cp:revision>
  <dcterms:created xsi:type="dcterms:W3CDTF">2023-01-31T15:54:00Z</dcterms:created>
  <dcterms:modified xsi:type="dcterms:W3CDTF">2023-02-02T16:16:00Z</dcterms:modified>
</cp:coreProperties>
</file>