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>
        <w:t>o sistema deve ser desenvolvido em camadas, havendo uma interface de comunicação bem definida entre as mesmas.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>
        <w:t>o</w:t>
      </w:r>
      <w:r w:rsidRPr="007078BD">
        <w:t xml:space="preserve"> sistema deve estar no ar 24 horas por dia</w:t>
      </w:r>
      <w:r>
        <w:t>, 7 dias na semana</w:t>
      </w:r>
      <w:r w:rsidRPr="007078BD">
        <w:t xml:space="preserve">, o que exige </w:t>
      </w:r>
      <w:r>
        <w:t>mecanismos de monitoração do funcionamento do sistema e recuperação em caso de falha</w:t>
      </w:r>
      <w:r w:rsidRPr="007078BD">
        <w:t>.</w:t>
      </w:r>
      <w:r>
        <w:t xml:space="preserve"> </w:t>
      </w:r>
      <w:r w:rsidRPr="00825767">
        <w:t>O sistema deve adotar padrões de documentação e codificação</w:t>
      </w:r>
      <w:r>
        <w:t xml:space="preserve"> bem definidos</w:t>
      </w:r>
      <w:r w:rsidRPr="00825767">
        <w:t>.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>
        <w:t xml:space="preserve">as ferramentas utilizadas no processo de desenvolvimento do sistema deverão ser de acesso gratuito. Da mesma forma, bibliotecas de software de terceiros que forem utilizadas deverão ser de código aberto. 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>
        <w:t xml:space="preserve">a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>
        <w:t xml:space="preserve"> a</w:t>
      </w:r>
      <w:r w:rsidRPr="00976D99">
        <w:t xml:space="preserve"> fim de garantir portabilidade e independência de plataforma,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</w:p>
    <w:p w:rsidR="00823A70" w:rsidRPr="00256D07" w:rsidRDefault="00823A70" w:rsidP="00823A70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produto é baseado na suposição de que os usuários tenham acesso à Internet e </w:t>
      </w:r>
      <w:r w:rsidR="00256D07">
        <w:t xml:space="preserve">um </w:t>
      </w:r>
      <w:r w:rsidRPr="00256D07">
        <w:t>smartphone compatível com a versão android do sistema</w:t>
      </w:r>
      <w:r w:rsidR="00256D07">
        <w:t xml:space="preserve"> a ser liberado</w:t>
      </w:r>
      <w:r w:rsidRPr="00256D07">
        <w:t>, mínimo 4.0.</w:t>
      </w:r>
    </w:p>
    <w:p w:rsidR="00823A70" w:rsidRPr="00256D07" w:rsidRDefault="00823A70" w:rsidP="00F95BE6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aplicativo deve ser abrigado no Market play store e </w:t>
      </w:r>
      <w:r w:rsidR="00256D07">
        <w:t>que deve dar</w:t>
      </w:r>
      <w:r w:rsidRPr="00256D07">
        <w:t xml:space="preserve"> suporte à linguagem Java.</w:t>
      </w:r>
    </w:p>
    <w:p w:rsidR="00823A70" w:rsidRPr="00256D07" w:rsidRDefault="004F4193" w:rsidP="00823A70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</w:t>
      </w:r>
      <w:r w:rsidR="00823A70" w:rsidRPr="00256D07">
        <w:t xml:space="preserve">site do sistema MotoTaxiJÁ </w:t>
      </w:r>
      <w:r w:rsidRPr="00256D07">
        <w:t>deverá suportar o</w:t>
      </w:r>
      <w:r w:rsidR="00823A70" w:rsidRPr="00256D07">
        <w:t xml:space="preserve"> Banco de Dados MySQL.</w:t>
      </w:r>
    </w:p>
    <w:p w:rsidR="00256D07" w:rsidRPr="00256D07" w:rsidRDefault="00256D07" w:rsidP="00256D0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>O sistema será liberado num primeiro momento, porem deverá cobrar por serviços prestados ao seus consumidores</w:t>
      </w:r>
      <w:r>
        <w:t>.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acessíveis </w:t>
      </w:r>
      <w:proofErr w:type="gramStart"/>
      <w:r>
        <w:t>no</w:t>
      </w:r>
      <w:r w:rsidRPr="00544415">
        <w:t xml:space="preserve"> navegadores</w:t>
      </w:r>
      <w:proofErr w:type="gramEnd"/>
      <w:r w:rsidRPr="00544415">
        <w:t>:</w:t>
      </w:r>
      <w:r>
        <w:t xml:space="preserve"> do smartphone e o site no Mozilla Firefox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lastRenderedPageBreak/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proofErr w:type="gramStart"/>
      <w:r>
        <w:t>Justificativas</w:t>
      </w:r>
      <w:proofErr w:type="gramEnd"/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proofErr w:type="gramStart"/>
      <w:r>
        <w:t>momento</w:t>
      </w:r>
      <w:r w:rsidR="005E2CD8">
        <w:t>(</w:t>
      </w:r>
      <w:proofErr w:type="gramEnd"/>
      <w:r w:rsidR="005E2CD8">
        <w:t>As telas da aplicação)</w:t>
      </w:r>
      <w:r>
        <w:t>utilizando</w:t>
      </w:r>
      <w:r w:rsidR="005E2CD8">
        <w:t xml:space="preserve"> eclipse com JSP e SERV</w:t>
      </w:r>
      <w:r w:rsidR="00E73410">
        <w:t xml:space="preserve">LET, com servidor Apache </w:t>
      </w:r>
      <w:proofErr w:type="spellStart"/>
      <w:r w:rsidR="00E73410">
        <w:t>Toncat</w:t>
      </w:r>
      <w:proofErr w:type="spellEnd"/>
      <w:r w:rsidR="00E73410">
        <w:t>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BD5309" w:rsidRDefault="00BD5309">
      <w:pPr>
        <w:pStyle w:val="Ttulo2"/>
        <w:rPr>
          <w:lang w:val="pt-PT"/>
        </w:rPr>
      </w:pPr>
      <w:r>
        <w:rPr>
          <w:lang w:val="pt-PT"/>
        </w:rPr>
        <w:t xml:space="preserve">Descrever a finalidade,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</w:p>
    <w:p w:rsidR="007D32BA" w:rsidRDefault="00037FE1" w:rsidP="00D546DC">
      <w:pPr>
        <w:pStyle w:val="Ttulo2"/>
      </w:pPr>
      <w:r>
        <w:t xml:space="preserve">Mecanismo Arquitetural </w:t>
      </w:r>
      <w:proofErr w:type="gramStart"/>
      <w:r>
        <w:t>2</w:t>
      </w:r>
      <w:proofErr w:type="gramEnd"/>
    </w:p>
    <w:p w:rsidR="007D32BA" w:rsidRDefault="007D32BA">
      <w:pPr>
        <w:pStyle w:val="Corpodetexto"/>
      </w:pP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D22CD9" w:rsidRDefault="00D22CD9" w:rsidP="00552104">
      <w:pPr>
        <w:pStyle w:val="PargrafodaLista"/>
        <w:numPr>
          <w:ilvl w:val="0"/>
          <w:numId w:val="35"/>
        </w:numPr>
      </w:pPr>
      <w:r>
        <w:t>Usu</w:t>
      </w:r>
      <w:r w:rsidR="00552104">
        <w:t>á</w:t>
      </w:r>
      <w:r>
        <w:t>rio</w:t>
      </w:r>
    </w:p>
    <w:p w:rsidR="00552104" w:rsidRDefault="00552104" w:rsidP="003954CE">
      <w:pPr>
        <w:pStyle w:val="PargrafodaLista"/>
        <w:numPr>
          <w:ilvl w:val="0"/>
          <w:numId w:val="35"/>
        </w:numPr>
      </w:pPr>
      <w:r>
        <w:t>Tela de cadastro</w:t>
      </w:r>
    </w:p>
    <w:p w:rsidR="00552104" w:rsidRDefault="00552104" w:rsidP="003954CE">
      <w:pPr>
        <w:pStyle w:val="PargrafodaLista"/>
        <w:numPr>
          <w:ilvl w:val="0"/>
          <w:numId w:val="35"/>
        </w:numPr>
      </w:pPr>
      <w:r>
        <w:t>Cadastro de Usuário</w:t>
      </w:r>
    </w:p>
    <w:p w:rsidR="00256D07" w:rsidRDefault="00256D07" w:rsidP="003954CE">
      <w:pPr>
        <w:pStyle w:val="PargrafodaLista"/>
        <w:numPr>
          <w:ilvl w:val="0"/>
          <w:numId w:val="35"/>
        </w:numPr>
      </w:pPr>
      <w:r>
        <w:t xml:space="preserve"> Conta</w:t>
      </w:r>
    </w:p>
    <w:p w:rsidR="005D08C0" w:rsidRDefault="005D08C0" w:rsidP="003954CE">
      <w:pPr>
        <w:pStyle w:val="PargrafodaLista"/>
        <w:numPr>
          <w:ilvl w:val="0"/>
          <w:numId w:val="35"/>
        </w:numPr>
      </w:pPr>
      <w:r>
        <w:t>CadastroConta</w:t>
      </w:r>
      <w:bookmarkStart w:id="2" w:name="_GoBack"/>
      <w:bookmarkEnd w:id="2"/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Pr="003954CE" w:rsidRDefault="003954CE" w:rsidP="003954C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</w:p>
    <w:p w:rsidR="003A1526" w:rsidRDefault="000C34A2">
      <w:pPr>
        <w:rPr>
          <w:rStyle w:val="hps"/>
          <w:lang w:val="pt-PT"/>
        </w:rPr>
      </w:pP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  <w:r>
        <w:rPr>
          <w:rStyle w:val="hps"/>
          <w:lang w:val="pt-PT"/>
        </w:rPr>
        <w:t>Descreve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estrutura e o comportamento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porções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significativas da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 pode incluir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estrutura do pacote</w:t>
      </w:r>
      <w:r>
        <w:rPr>
          <w:lang w:val="pt-PT"/>
        </w:rPr>
        <w:t xml:space="preserve">, as interfaces </w:t>
      </w:r>
      <w:r>
        <w:rPr>
          <w:rStyle w:val="hps"/>
          <w:lang w:val="pt-PT"/>
        </w:rPr>
        <w:t>críticas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importantes classes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subsistemas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e as relações entre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esses elementos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Ele também inclui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físico e lógico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 persistentes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se a persistência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será construído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Este é um subconjunto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documentada 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cartão.</w:t>
      </w:r>
      <w:r>
        <w:rPr>
          <w:lang w:val="pt-PT"/>
        </w:rPr>
        <w:br/>
      </w: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Operacional</w:t>
      </w:r>
      <w:r>
        <w:rPr>
          <w:lang w:val="pt-PT"/>
        </w:rPr>
        <w:t xml:space="preserve">: </w:t>
      </w:r>
      <w:r>
        <w:rPr>
          <w:rStyle w:val="hps"/>
          <w:lang w:val="pt-PT"/>
        </w:rPr>
        <w:t>Descreve 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nós físicos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processos, segmentos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componentes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são executados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nos nós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físicos.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Este ponto de vista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não é necessário 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sistema funciona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processo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discussão.</w:t>
      </w:r>
      <w:r>
        <w:rPr>
          <w:lang w:val="pt-PT"/>
        </w:rPr>
        <w:br/>
      </w:r>
      <w:r>
        <w:rPr>
          <w:rStyle w:val="hps"/>
          <w:lang w:val="pt-PT"/>
        </w:rPr>
        <w:lastRenderedPageBreak/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Caso de uso</w:t>
      </w:r>
      <w:r>
        <w:rPr>
          <w:lang w:val="pt-PT"/>
        </w:rPr>
        <w:t xml:space="preserve">: Uma lista </w:t>
      </w:r>
      <w:r>
        <w:rPr>
          <w:rStyle w:val="hps"/>
          <w:lang w:val="pt-PT"/>
        </w:rPr>
        <w:t>ou diagrama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casos de uso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contêm requisitos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arquitetonicamente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significativos.</w:t>
      </w:r>
    </w:p>
    <w:p w:rsidR="00182555" w:rsidRDefault="00182555">
      <w:pPr>
        <w:rPr>
          <w:rStyle w:val="hps"/>
          <w:lang w:val="pt-PT"/>
        </w:rPr>
      </w:pPr>
    </w:p>
    <w:p w:rsidR="00182555" w:rsidRDefault="00182555" w:rsidP="00182555">
      <w:pPr>
        <w:pStyle w:val="PargrafodaLista"/>
        <w:numPr>
          <w:ilvl w:val="0"/>
          <w:numId w:val="32"/>
        </w:numPr>
      </w:pPr>
      <w:r>
        <w:t>Logica: Não se aplica neste documento. Toda visão lógica a ser implementada será anexada na pasta Design: definição do sistema, caso de uso, diagrama de classe e de sequência.</w:t>
      </w:r>
    </w:p>
    <w:p w:rsidR="00182555" w:rsidRDefault="00182555" w:rsidP="00182555">
      <w:pPr>
        <w:pStyle w:val="PargrafodaLista"/>
        <w:numPr>
          <w:ilvl w:val="0"/>
          <w:numId w:val="32"/>
        </w:numPr>
      </w:pPr>
      <w:r>
        <w:t xml:space="preserve">Operacional: </w:t>
      </w:r>
    </w:p>
    <w:p w:rsidR="00182555" w:rsidRDefault="00182555" w:rsidP="00182555">
      <w:pPr>
        <w:ind w:left="360"/>
      </w:pP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774FC1" w:rsidP="00774FC1">
      <w:pPr>
        <w:ind w:left="360"/>
      </w:pPr>
      <w:r>
        <w:rPr>
          <w:noProof/>
          <w:lang w:eastAsia="pt-BR"/>
        </w:rPr>
        <w:drawing>
          <wp:inline distT="0" distB="0" distL="0" distR="0">
            <wp:extent cx="4838700" cy="1114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6E6" w:rsidRDefault="00F706E6">
      <w:r>
        <w:separator/>
      </w:r>
    </w:p>
  </w:endnote>
  <w:endnote w:type="continuationSeparator" w:id="0">
    <w:p w:rsidR="00F706E6" w:rsidRDefault="00F7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08C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D08C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6E6" w:rsidRDefault="00F706E6">
      <w:r>
        <w:separator/>
      </w:r>
    </w:p>
  </w:footnote>
  <w:footnote w:type="continuationSeparator" w:id="0">
    <w:p w:rsidR="00F706E6" w:rsidRDefault="00F70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6"/>
  </w:num>
  <w:num w:numId="29">
    <w:abstractNumId w:val="13"/>
  </w:num>
  <w:num w:numId="30">
    <w:abstractNumId w:val="19"/>
  </w:num>
  <w:num w:numId="31">
    <w:abstractNumId w:val="10"/>
  </w:num>
  <w:num w:numId="32">
    <w:abstractNumId w:val="21"/>
  </w:num>
  <w:num w:numId="33">
    <w:abstractNumId w:val="18"/>
  </w:num>
  <w:num w:numId="34">
    <w:abstractNumId w:val="15"/>
  </w:num>
  <w:num w:numId="35">
    <w:abstractNumId w:val="1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37FE1"/>
    <w:rsid w:val="000C34A2"/>
    <w:rsid w:val="001243E8"/>
    <w:rsid w:val="00182555"/>
    <w:rsid w:val="00193919"/>
    <w:rsid w:val="001F63C1"/>
    <w:rsid w:val="00235CFD"/>
    <w:rsid w:val="00256D07"/>
    <w:rsid w:val="002875BC"/>
    <w:rsid w:val="003954CE"/>
    <w:rsid w:val="003A1526"/>
    <w:rsid w:val="004825B1"/>
    <w:rsid w:val="004F4193"/>
    <w:rsid w:val="00544415"/>
    <w:rsid w:val="00552104"/>
    <w:rsid w:val="005D08C0"/>
    <w:rsid w:val="005E2CD8"/>
    <w:rsid w:val="005F6F32"/>
    <w:rsid w:val="00616BB4"/>
    <w:rsid w:val="00774FC1"/>
    <w:rsid w:val="007D32BA"/>
    <w:rsid w:val="00823A70"/>
    <w:rsid w:val="00836847"/>
    <w:rsid w:val="008F42EB"/>
    <w:rsid w:val="00912D02"/>
    <w:rsid w:val="009C5B87"/>
    <w:rsid w:val="00B3631F"/>
    <w:rsid w:val="00BD5309"/>
    <w:rsid w:val="00D22CD9"/>
    <w:rsid w:val="00D546DC"/>
    <w:rsid w:val="00E73410"/>
    <w:rsid w:val="00E9504D"/>
    <w:rsid w:val="00F105C9"/>
    <w:rsid w:val="00F7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257</TotalTime>
  <Pages>3</Pages>
  <Words>927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5928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14</cp:revision>
  <cp:lastPrinted>2001-03-15T17:26:00Z</cp:lastPrinted>
  <dcterms:created xsi:type="dcterms:W3CDTF">2013-10-15T23:37:00Z</dcterms:created>
  <dcterms:modified xsi:type="dcterms:W3CDTF">2013-10-16T21:59:00Z</dcterms:modified>
</cp:coreProperties>
</file>