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2525" w14:textId="6A24FDEE" w:rsidR="00F846A8" w:rsidRPr="00886F2F" w:rsidRDefault="00F846A8" w:rsidP="00D44622">
      <w:pPr>
        <w:pStyle w:val="Ttulo1"/>
        <w:rPr>
          <w:sz w:val="24"/>
          <w:szCs w:val="24"/>
        </w:rPr>
      </w:pPr>
      <w:r w:rsidRPr="00886F2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A01B438" wp14:editId="48F9FD52">
                <wp:simplePos x="0" y="0"/>
                <wp:positionH relativeFrom="column">
                  <wp:posOffset>-521335</wp:posOffset>
                </wp:positionH>
                <wp:positionV relativeFrom="paragraph">
                  <wp:posOffset>28710</wp:posOffset>
                </wp:positionV>
                <wp:extent cx="3695700" cy="1158240"/>
                <wp:effectExtent l="0" t="0" r="0" b="381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158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F7A5411" w14:textId="77777777" w:rsidR="00F846A8" w:rsidRPr="002B46DF" w:rsidRDefault="00F846A8" w:rsidP="00F846A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B46DF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Portfólio</w:t>
                            </w:r>
                          </w:p>
                          <w:p w14:paraId="32F7D3FD" w14:textId="77777777" w:rsidR="00F846A8" w:rsidRPr="002B46DF" w:rsidRDefault="00F846A8" w:rsidP="00F846A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Josiane de Oliveira da Silva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1B43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41.05pt;margin-top:2.25pt;width:291pt;height:91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" filled="f" stroked="f">
                <v:textbox>
                  <w:txbxContent>
                    <w:p w14:paraId="1F7A5411" w14:textId="77777777" w:rsidR="00F846A8" w:rsidRPr="002B46DF" w:rsidRDefault="00F846A8" w:rsidP="00F846A8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2B46DF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Portfólio</w:t>
                      </w:r>
                    </w:p>
                    <w:p w14:paraId="32F7D3FD" w14:textId="77777777" w:rsidR="00F846A8" w:rsidRPr="002B46DF" w:rsidRDefault="00F846A8" w:rsidP="00F846A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Josiane de Oliveira da Silva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86F2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7FD211" wp14:editId="1DC18B63">
                <wp:simplePos x="0" y="0"/>
                <wp:positionH relativeFrom="column">
                  <wp:posOffset>-1176655</wp:posOffset>
                </wp:positionH>
                <wp:positionV relativeFrom="paragraph">
                  <wp:posOffset>-939800</wp:posOffset>
                </wp:positionV>
                <wp:extent cx="7749540" cy="1630680"/>
                <wp:effectExtent l="0" t="0" r="3810" b="7620"/>
                <wp:wrapNone/>
                <wp:docPr id="193761142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9540" cy="16306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90000"/>
                            <a:lumOff val="1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E8E09" id="Retângulo 1" o:spid="_x0000_s1026" style="position:absolute;margin-left:-92.65pt;margin-top:-74pt;width:610.2pt;height:1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" fillcolor="#153e64 [2911]" stroked="f" strokeweight="1.5pt"/>
            </w:pict>
          </mc:Fallback>
        </mc:AlternateContent>
      </w:r>
    </w:p>
    <w:p w14:paraId="1E84F580" w14:textId="628D3E0A" w:rsidR="00F846A8" w:rsidRPr="00886F2F" w:rsidRDefault="00F846A8" w:rsidP="00D44622">
      <w:pPr>
        <w:pStyle w:val="Ttulo1"/>
        <w:rPr>
          <w:sz w:val="24"/>
          <w:szCs w:val="24"/>
        </w:rPr>
      </w:pPr>
    </w:p>
    <w:p w14:paraId="57240B33" w14:textId="77777777" w:rsidR="00473859" w:rsidRPr="00886F2F" w:rsidRDefault="00473859" w:rsidP="00D44622">
      <w:pPr>
        <w:pStyle w:val="Ttulo1"/>
        <w:rPr>
          <w:sz w:val="24"/>
          <w:szCs w:val="24"/>
        </w:rPr>
      </w:pPr>
    </w:p>
    <w:p w14:paraId="071FC5ED" w14:textId="6A68F24B" w:rsidR="009A28A0" w:rsidRPr="00886F2F" w:rsidRDefault="009A28A0" w:rsidP="00D44622">
      <w:pPr>
        <w:pStyle w:val="Ttulo1"/>
      </w:pPr>
      <w:r w:rsidRPr="00886F2F">
        <w:t>Simulador de Investimentos em Fundos Imobiliários (FII) – Excel</w:t>
      </w:r>
    </w:p>
    <w:p w14:paraId="6677E2A0" w14:textId="77777777" w:rsidR="005F5356" w:rsidRPr="00886F2F" w:rsidRDefault="005F5356" w:rsidP="005F5356">
      <w:pPr>
        <w:pStyle w:val="Ttulo2"/>
        <w:rPr>
          <w:sz w:val="24"/>
          <w:szCs w:val="24"/>
        </w:rPr>
      </w:pPr>
    </w:p>
    <w:p w14:paraId="0354C91B" w14:textId="3878EEA0" w:rsidR="005F5356" w:rsidRPr="00886F2F" w:rsidRDefault="00831FE0" w:rsidP="005F5356">
      <w:pPr>
        <w:pStyle w:val="Ttulo2"/>
        <w:rPr>
          <w:sz w:val="36"/>
          <w:szCs w:val="36"/>
        </w:rPr>
      </w:pPr>
      <w:r w:rsidRPr="00886F2F">
        <w:rPr>
          <w:sz w:val="36"/>
          <w:szCs w:val="36"/>
        </w:rPr>
        <w:t>RESUMO</w:t>
      </w:r>
    </w:p>
    <w:p w14:paraId="711A943B" w14:textId="203DF10A" w:rsidR="00B37CB8" w:rsidRPr="00886F2F" w:rsidRDefault="00B37CB8" w:rsidP="00B37CB8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O presente trabalho apresenta o desenvolvimento de uma ferramenta analítica voltada para a educação financeira e o planejamento estratégico de investimentos, com foco específico no mercado de Fundos Imobiliários (FII). O objetivo central consistiu na criação de um simulador</w:t>
      </w:r>
      <w:r w:rsidR="00CF3E49" w:rsidRPr="00886F2F">
        <w:rPr>
          <w:rFonts w:asciiTheme="majorHAnsi" w:hAnsiTheme="majorHAnsi"/>
          <w:sz w:val="24"/>
          <w:szCs w:val="24"/>
        </w:rPr>
        <w:t xml:space="preserve"> </w:t>
      </w:r>
      <w:r w:rsidRPr="00886F2F">
        <w:rPr>
          <w:rFonts w:asciiTheme="majorHAnsi" w:hAnsiTheme="majorHAnsi"/>
          <w:sz w:val="24"/>
          <w:szCs w:val="24"/>
        </w:rPr>
        <w:t>em ambiente Microsoft Excel. A metodologia aplicada baseou-se no uso de funções financeiras avançadas e automação de dados para oferecer suporte à tomada de decisão</w:t>
      </w:r>
    </w:p>
    <w:p w14:paraId="6E8DB4CE" w14:textId="016242D8" w:rsidR="00D44622" w:rsidRPr="00886F2F" w:rsidRDefault="00831FE0" w:rsidP="000D116F">
      <w:pPr>
        <w:rPr>
          <w:rFonts w:asciiTheme="majorHAnsi" w:hAnsiTheme="majorHAnsi"/>
          <w:sz w:val="24"/>
          <w:szCs w:val="24"/>
        </w:rPr>
      </w:pPr>
      <w:r w:rsidRPr="00831FE0">
        <w:rPr>
          <w:rFonts w:asciiTheme="majorHAnsi" w:hAnsiTheme="majorHAnsi"/>
          <w:sz w:val="24"/>
          <w:szCs w:val="24"/>
        </w:rPr>
        <w:t xml:space="preserve">Palavras-chave: Planejamento Financeiro. Excel. Simulação de Investimentos. </w:t>
      </w:r>
    </w:p>
    <w:p w14:paraId="6BDE361B" w14:textId="77777777" w:rsidR="005F5356" w:rsidRPr="00886F2F" w:rsidRDefault="005F5356" w:rsidP="000D116F">
      <w:pPr>
        <w:rPr>
          <w:rFonts w:asciiTheme="majorHAnsi" w:hAnsiTheme="majorHAnsi"/>
          <w:sz w:val="24"/>
          <w:szCs w:val="24"/>
        </w:rPr>
      </w:pPr>
    </w:p>
    <w:p w14:paraId="1719B1BE" w14:textId="05E60D6C" w:rsidR="005F5356" w:rsidRPr="00886F2F" w:rsidRDefault="0052486C" w:rsidP="009C475A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 xml:space="preserve">OBJETIVO </w:t>
      </w:r>
    </w:p>
    <w:p w14:paraId="4C70B4D8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</w:rPr>
      </w:pPr>
    </w:p>
    <w:p w14:paraId="7E7245E4" w14:textId="2910BFE7" w:rsidR="0052486C" w:rsidRPr="00886F2F" w:rsidRDefault="0052486C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 xml:space="preserve">Este </w:t>
      </w:r>
      <w:r w:rsidR="00BE6477" w:rsidRPr="00886F2F">
        <w:rPr>
          <w:rFonts w:asciiTheme="majorHAnsi" w:hAnsiTheme="majorHAnsi"/>
          <w:sz w:val="24"/>
          <w:szCs w:val="24"/>
        </w:rPr>
        <w:t>documento</w:t>
      </w:r>
      <w:r w:rsidRPr="00886F2F">
        <w:rPr>
          <w:rFonts w:asciiTheme="majorHAnsi" w:hAnsiTheme="majorHAnsi"/>
          <w:sz w:val="24"/>
          <w:szCs w:val="24"/>
        </w:rPr>
        <w:t xml:space="preserve"> tem como objetivo orientar, de forma clara e padronizada, a construção e utilização de uma planilha no Excel para simular investimentos em Fundos Imobiliários (FIIs).</w:t>
      </w:r>
    </w:p>
    <w:p w14:paraId="00F02E19" w14:textId="77777777" w:rsidR="0052486C" w:rsidRPr="00886F2F" w:rsidRDefault="0052486C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 planilha permitirá ao usuário:</w:t>
      </w:r>
    </w:p>
    <w:p w14:paraId="192528B6" w14:textId="77777777" w:rsidR="0052486C" w:rsidRPr="00886F2F" w:rsidRDefault="0052486C" w:rsidP="00484204">
      <w:pPr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Simular aportes mensais;</w:t>
      </w:r>
    </w:p>
    <w:p w14:paraId="4197875D" w14:textId="77777777" w:rsidR="0052486C" w:rsidRPr="00886F2F" w:rsidRDefault="0052486C" w:rsidP="00484204">
      <w:pPr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Projetar patrimônio acumulado ao longo do tempo;</w:t>
      </w:r>
    </w:p>
    <w:p w14:paraId="6D30D76E" w14:textId="77777777" w:rsidR="0052486C" w:rsidRPr="00886F2F" w:rsidRDefault="0052486C" w:rsidP="00484204">
      <w:pPr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Estimar dividendos mensais;</w:t>
      </w:r>
    </w:p>
    <w:p w14:paraId="05C59AFD" w14:textId="77777777" w:rsidR="0052486C" w:rsidRPr="00886F2F" w:rsidRDefault="0052486C" w:rsidP="00484204">
      <w:pPr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Ajustar investimentos conforme perfil de risco;</w:t>
      </w:r>
    </w:p>
    <w:p w14:paraId="50F51704" w14:textId="2AB866A1" w:rsidR="0052486C" w:rsidRPr="00886F2F" w:rsidRDefault="0052486C" w:rsidP="00484204">
      <w:pPr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Automatizar cálculos financeiros complexos.</w:t>
      </w:r>
    </w:p>
    <w:p w14:paraId="6A2F4701" w14:textId="77777777" w:rsidR="00EE5160" w:rsidRPr="00886F2F" w:rsidRDefault="00EE5160" w:rsidP="000570D5">
      <w:pPr>
        <w:pStyle w:val="Ttulo2"/>
        <w:rPr>
          <w:sz w:val="24"/>
          <w:szCs w:val="24"/>
        </w:rPr>
      </w:pPr>
    </w:p>
    <w:p w14:paraId="6580CD8A" w14:textId="69B86DA3" w:rsidR="0052486C" w:rsidRPr="00886F2F" w:rsidRDefault="0052486C" w:rsidP="009C475A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REQUISITOS</w:t>
      </w:r>
    </w:p>
    <w:p w14:paraId="4D2B7ED3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</w:rPr>
      </w:pPr>
    </w:p>
    <w:p w14:paraId="195A2637" w14:textId="77777777" w:rsidR="0052486C" w:rsidRPr="00886F2F" w:rsidRDefault="0052486C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2.1 Ferramentas Necessárias</w:t>
      </w:r>
    </w:p>
    <w:p w14:paraId="3278C1DB" w14:textId="2316E8CF" w:rsidR="0052486C" w:rsidRPr="00886F2F" w:rsidRDefault="0052486C" w:rsidP="00484204">
      <w:pPr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lastRenderedPageBreak/>
        <w:t>Microsoft Excel</w:t>
      </w:r>
      <w:r w:rsidR="00D82AB4" w:rsidRPr="00886F2F">
        <w:rPr>
          <w:rFonts w:asciiTheme="majorHAnsi" w:hAnsiTheme="majorHAnsi"/>
          <w:sz w:val="24"/>
          <w:szCs w:val="24"/>
        </w:rPr>
        <w:t>;</w:t>
      </w:r>
    </w:p>
    <w:p w14:paraId="5DB1B909" w14:textId="77777777" w:rsidR="0052486C" w:rsidRPr="00886F2F" w:rsidRDefault="0052486C" w:rsidP="00484204">
      <w:pPr>
        <w:numPr>
          <w:ilvl w:val="0"/>
          <w:numId w:val="15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Conhecimento básico de fórmulas financeiras no Excel.</w:t>
      </w:r>
    </w:p>
    <w:p w14:paraId="06147D3E" w14:textId="77777777" w:rsidR="0052486C" w:rsidRPr="00886F2F" w:rsidRDefault="0052486C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2.2 Entradas de Dados</w:t>
      </w:r>
    </w:p>
    <w:p w14:paraId="5B15675F" w14:textId="77777777" w:rsidR="0052486C" w:rsidRPr="00886F2F" w:rsidRDefault="0052486C" w:rsidP="00484204">
      <w:pPr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Salário mensal;</w:t>
      </w:r>
    </w:p>
    <w:p w14:paraId="5F2B9C06" w14:textId="77777777" w:rsidR="0052486C" w:rsidRPr="00886F2F" w:rsidRDefault="0052486C" w:rsidP="00484204">
      <w:pPr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Valor de investimento mensal;</w:t>
      </w:r>
    </w:p>
    <w:p w14:paraId="270D7D54" w14:textId="77777777" w:rsidR="0052486C" w:rsidRPr="00886F2F" w:rsidRDefault="0052486C" w:rsidP="00484204">
      <w:pPr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Taxa de rendimento mensal;</w:t>
      </w:r>
    </w:p>
    <w:p w14:paraId="1A629A8C" w14:textId="7760566C" w:rsidR="0052486C" w:rsidRPr="00886F2F" w:rsidRDefault="0052486C" w:rsidP="00484204">
      <w:pPr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Perfil do investidor.</w:t>
      </w:r>
    </w:p>
    <w:p w14:paraId="3BE220EC" w14:textId="77777777" w:rsidR="00CA43EC" w:rsidRPr="00886F2F" w:rsidRDefault="00CA43EC" w:rsidP="00484204">
      <w:pPr>
        <w:jc w:val="both"/>
        <w:rPr>
          <w:rFonts w:asciiTheme="majorHAnsi" w:hAnsiTheme="majorHAnsi"/>
          <w:sz w:val="24"/>
          <w:szCs w:val="24"/>
        </w:rPr>
      </w:pPr>
    </w:p>
    <w:p w14:paraId="53CF9E89" w14:textId="66DEA836" w:rsidR="0052486C" w:rsidRPr="00886F2F" w:rsidRDefault="0052486C" w:rsidP="00286E10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CONFIGURAÇÕES INICIAIS</w:t>
      </w:r>
    </w:p>
    <w:p w14:paraId="01C3C35D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</w:rPr>
      </w:pPr>
    </w:p>
    <w:p w14:paraId="5F01D804" w14:textId="77777777" w:rsidR="0052486C" w:rsidRPr="00886F2F" w:rsidRDefault="0052486C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3.1 Definir Variáveis Básicas</w:t>
      </w:r>
    </w:p>
    <w:p w14:paraId="64C90105" w14:textId="7C17125B" w:rsidR="0052486C" w:rsidRPr="00886F2F" w:rsidRDefault="0052486C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Na planilha principal, criar um bloco de Configurações Iniciais contendo: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484"/>
        <w:gridCol w:w="1226"/>
      </w:tblGrid>
      <w:tr w:rsidR="0052486C" w:rsidRPr="00886F2F" w14:paraId="581B8CF0" w14:textId="77777777" w:rsidTr="00BE6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9086B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D049E0E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53046DD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Exemplo</w:t>
            </w:r>
          </w:p>
        </w:tc>
      </w:tr>
      <w:tr w:rsidR="0052486C" w:rsidRPr="00886F2F" w14:paraId="5589A82A" w14:textId="77777777" w:rsidTr="00BE6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AA862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Salário</w:t>
            </w:r>
          </w:p>
        </w:tc>
        <w:tc>
          <w:tcPr>
            <w:tcW w:w="0" w:type="auto"/>
            <w:vAlign w:val="center"/>
            <w:hideMark/>
          </w:tcPr>
          <w:p w14:paraId="321A7F3C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Informado manualmente</w:t>
            </w:r>
          </w:p>
        </w:tc>
        <w:tc>
          <w:tcPr>
            <w:tcW w:w="0" w:type="auto"/>
            <w:vAlign w:val="center"/>
            <w:hideMark/>
          </w:tcPr>
          <w:p w14:paraId="3D8FED26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5000</w:t>
            </w:r>
          </w:p>
        </w:tc>
      </w:tr>
      <w:tr w:rsidR="0052486C" w:rsidRPr="00886F2F" w14:paraId="6D99A6D2" w14:textId="77777777" w:rsidTr="00BE6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398A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Rendimento da carteira</w:t>
            </w:r>
          </w:p>
        </w:tc>
        <w:tc>
          <w:tcPr>
            <w:tcW w:w="0" w:type="auto"/>
            <w:vAlign w:val="center"/>
            <w:hideMark/>
          </w:tcPr>
          <w:p w14:paraId="6C7D1449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Taxa mensal em decimal</w:t>
            </w:r>
          </w:p>
        </w:tc>
        <w:tc>
          <w:tcPr>
            <w:tcW w:w="0" w:type="auto"/>
            <w:vAlign w:val="center"/>
            <w:hideMark/>
          </w:tcPr>
          <w:p w14:paraId="1580145B" w14:textId="3ECE6F9C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0,</w:t>
            </w:r>
            <w:r w:rsidR="00674DA4" w:rsidRPr="00886F2F">
              <w:rPr>
                <w:rFonts w:asciiTheme="majorHAnsi" w:hAnsiTheme="majorHAnsi"/>
                <w:sz w:val="24"/>
                <w:szCs w:val="24"/>
              </w:rPr>
              <w:t>60%</w:t>
            </w:r>
          </w:p>
        </w:tc>
      </w:tr>
      <w:tr w:rsidR="0052486C" w:rsidRPr="00886F2F" w14:paraId="711F63D7" w14:textId="77777777" w:rsidTr="00BE6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B63C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Sugestão de investimento</w:t>
            </w:r>
          </w:p>
        </w:tc>
        <w:tc>
          <w:tcPr>
            <w:tcW w:w="0" w:type="auto"/>
            <w:vAlign w:val="center"/>
            <w:hideMark/>
          </w:tcPr>
          <w:p w14:paraId="68D8DDA8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30% do salário</w:t>
            </w:r>
          </w:p>
        </w:tc>
        <w:tc>
          <w:tcPr>
            <w:tcW w:w="0" w:type="auto"/>
            <w:vAlign w:val="center"/>
            <w:hideMark/>
          </w:tcPr>
          <w:p w14:paraId="62BC6945" w14:textId="77777777" w:rsidR="0052486C" w:rsidRPr="00886F2F" w:rsidRDefault="0052486C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Automático</w:t>
            </w:r>
          </w:p>
        </w:tc>
      </w:tr>
    </w:tbl>
    <w:p w14:paraId="5C772712" w14:textId="2E33170A" w:rsidR="00BE6477" w:rsidRPr="00886F2F" w:rsidRDefault="00BE6477" w:rsidP="00484204">
      <w:pPr>
        <w:jc w:val="both"/>
        <w:rPr>
          <w:rFonts w:asciiTheme="majorHAnsi" w:hAnsiTheme="majorHAnsi"/>
          <w:sz w:val="24"/>
          <w:szCs w:val="24"/>
        </w:rPr>
      </w:pPr>
    </w:p>
    <w:p w14:paraId="5C461EE6" w14:textId="44C88A87" w:rsidR="0052486C" w:rsidRPr="00886F2F" w:rsidRDefault="0052486C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3.2 Fórmula de Sugestão de Investimento</w:t>
      </w:r>
    </w:p>
    <w:p w14:paraId="7167293A" w14:textId="6B6A737D" w:rsidR="002D479F" w:rsidRPr="00886F2F" w:rsidRDefault="002D479F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=Salário*0,3</w:t>
      </w:r>
    </w:p>
    <w:p w14:paraId="7BB42F35" w14:textId="46D32FCF" w:rsidR="00EE5160" w:rsidRPr="00886F2F" w:rsidRDefault="00EE5160" w:rsidP="000570D5">
      <w:pPr>
        <w:pStyle w:val="Ttulo2"/>
        <w:rPr>
          <w:sz w:val="24"/>
          <w:szCs w:val="24"/>
        </w:rPr>
      </w:pPr>
    </w:p>
    <w:p w14:paraId="63C10900" w14:textId="1EB74F88" w:rsidR="005000F2" w:rsidRPr="00886F2F" w:rsidRDefault="005000F2" w:rsidP="00286E10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PARÂMETROS DO INVESTIMENTO</w:t>
      </w:r>
    </w:p>
    <w:p w14:paraId="0886905B" w14:textId="77777777" w:rsidR="002374D9" w:rsidRPr="00886F2F" w:rsidRDefault="002374D9" w:rsidP="002374D9">
      <w:pPr>
        <w:rPr>
          <w:rFonts w:asciiTheme="majorHAnsi" w:eastAsiaTheme="majorEastAsia" w:hAnsiTheme="majorHAnsi" w:cstheme="majorBidi"/>
          <w:caps/>
          <w:sz w:val="36"/>
          <w:szCs w:val="36"/>
        </w:rPr>
      </w:pPr>
    </w:p>
    <w:p w14:paraId="7F832C19" w14:textId="67595897" w:rsidR="005000F2" w:rsidRPr="00886F2F" w:rsidRDefault="005000F2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4.1 Definir Parâmetros</w:t>
      </w:r>
    </w:p>
    <w:p w14:paraId="663FB8E2" w14:textId="2D5C96A7" w:rsidR="005000F2" w:rsidRPr="00886F2F" w:rsidRDefault="005000F2" w:rsidP="00484204">
      <w:pPr>
        <w:jc w:val="both"/>
        <w:rPr>
          <w:rFonts w:asciiTheme="majorHAnsi" w:hAnsiTheme="majorHAnsi"/>
          <w:sz w:val="24"/>
          <w:szCs w:val="24"/>
        </w:rPr>
      </w:pPr>
    </w:p>
    <w:tbl>
      <w:tblPr>
        <w:tblW w:w="67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  <w:gridCol w:w="3101"/>
      </w:tblGrid>
      <w:tr w:rsidR="005000F2" w:rsidRPr="00886F2F" w14:paraId="4EF2E056" w14:textId="77777777" w:rsidTr="002374D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5387F8B1" w14:textId="6C4C4D56" w:rsidR="005000F2" w:rsidRPr="00886F2F" w:rsidRDefault="005000F2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Quanto investir por mês</w:t>
            </w:r>
          </w:p>
        </w:tc>
        <w:tc>
          <w:tcPr>
            <w:tcW w:w="0" w:type="auto"/>
            <w:vAlign w:val="center"/>
            <w:hideMark/>
          </w:tcPr>
          <w:p w14:paraId="225C6DF4" w14:textId="77777777" w:rsidR="005000F2" w:rsidRPr="00886F2F" w:rsidRDefault="005000F2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Informado pelo usuário</w:t>
            </w:r>
          </w:p>
        </w:tc>
      </w:tr>
      <w:tr w:rsidR="005000F2" w:rsidRPr="00886F2F" w14:paraId="533675E7" w14:textId="77777777" w:rsidTr="002374D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56953402" w14:textId="77777777" w:rsidR="005000F2" w:rsidRPr="00886F2F" w:rsidRDefault="005000F2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Por quantos anos</w:t>
            </w:r>
          </w:p>
        </w:tc>
        <w:tc>
          <w:tcPr>
            <w:tcW w:w="0" w:type="auto"/>
            <w:vAlign w:val="center"/>
            <w:hideMark/>
          </w:tcPr>
          <w:p w14:paraId="34F918BA" w14:textId="77777777" w:rsidR="005000F2" w:rsidRPr="00886F2F" w:rsidRDefault="005000F2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Informado pelo usuário</w:t>
            </w:r>
          </w:p>
        </w:tc>
      </w:tr>
      <w:tr w:rsidR="005000F2" w:rsidRPr="00886F2F" w14:paraId="2A4546E5" w14:textId="77777777" w:rsidTr="002374D9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6B56130E" w14:textId="77777777" w:rsidR="005000F2" w:rsidRPr="00886F2F" w:rsidRDefault="005000F2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Taxa de rendimento mensal</w:t>
            </w:r>
          </w:p>
        </w:tc>
        <w:tc>
          <w:tcPr>
            <w:tcW w:w="0" w:type="auto"/>
            <w:vAlign w:val="center"/>
            <w:hideMark/>
          </w:tcPr>
          <w:p w14:paraId="6025EEC1" w14:textId="77777777" w:rsidR="005000F2" w:rsidRPr="00886F2F" w:rsidRDefault="005000F2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Informada pelo usuário</w:t>
            </w:r>
          </w:p>
        </w:tc>
      </w:tr>
    </w:tbl>
    <w:p w14:paraId="3EBD7E6E" w14:textId="295D4880" w:rsidR="005000F2" w:rsidRPr="00886F2F" w:rsidRDefault="005000F2" w:rsidP="00484204">
      <w:pPr>
        <w:jc w:val="both"/>
        <w:rPr>
          <w:rFonts w:asciiTheme="majorHAnsi" w:hAnsiTheme="majorHAnsi"/>
          <w:sz w:val="24"/>
          <w:szCs w:val="24"/>
        </w:rPr>
      </w:pPr>
    </w:p>
    <w:p w14:paraId="06A8277E" w14:textId="2678438A" w:rsidR="005000F2" w:rsidRPr="00886F2F" w:rsidRDefault="005000F2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4.2 Cálculo do Patrimônio Acumulado</w:t>
      </w:r>
    </w:p>
    <w:p w14:paraId="7BFFC4F7" w14:textId="2BDBC1FD" w:rsidR="005000F2" w:rsidRPr="00886F2F" w:rsidRDefault="005000F2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Utilizar a função financeira VF (Valor Futuro).</w:t>
      </w:r>
    </w:p>
    <w:p w14:paraId="1E3440C7" w14:textId="58610623" w:rsidR="005000F2" w:rsidRPr="00886F2F" w:rsidRDefault="005000F2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Fórmula padrão:</w:t>
      </w:r>
    </w:p>
    <w:p w14:paraId="3698D3BE" w14:textId="45110664" w:rsidR="005000F2" w:rsidRPr="00886F2F" w:rsidRDefault="0040602B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</w:t>
      </w:r>
      <w:proofErr w:type="gramStart"/>
      <w:r w:rsidRPr="00886F2F">
        <w:rPr>
          <w:rFonts w:asciiTheme="majorHAnsi" w:hAnsiTheme="majorHAnsi"/>
          <w:sz w:val="24"/>
          <w:szCs w:val="24"/>
        </w:rPr>
        <w:t>VF(</w:t>
      </w:r>
      <w:proofErr w:type="gramEnd"/>
      <w:r w:rsidRPr="00886F2F">
        <w:rPr>
          <w:rFonts w:asciiTheme="majorHAnsi" w:hAnsiTheme="majorHAnsi"/>
          <w:sz w:val="24"/>
          <w:szCs w:val="24"/>
        </w:rPr>
        <w:t xml:space="preserve">taxa; </w:t>
      </w:r>
      <w:proofErr w:type="spellStart"/>
      <w:r w:rsidRPr="00886F2F">
        <w:rPr>
          <w:rFonts w:asciiTheme="majorHAnsi" w:hAnsiTheme="majorHAnsi"/>
          <w:sz w:val="24"/>
          <w:szCs w:val="24"/>
        </w:rPr>
        <w:t>nper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; </w:t>
      </w:r>
      <w:proofErr w:type="spellStart"/>
      <w:r w:rsidRPr="00886F2F">
        <w:rPr>
          <w:rFonts w:asciiTheme="majorHAnsi" w:hAnsiTheme="majorHAnsi"/>
          <w:sz w:val="24"/>
          <w:szCs w:val="24"/>
        </w:rPr>
        <w:t>pgto</w:t>
      </w:r>
      <w:proofErr w:type="spellEnd"/>
      <w:r w:rsidRPr="00886F2F">
        <w:rPr>
          <w:rFonts w:asciiTheme="majorHAnsi" w:hAnsiTheme="majorHAnsi"/>
          <w:sz w:val="24"/>
          <w:szCs w:val="24"/>
        </w:rPr>
        <w:t>)</w:t>
      </w:r>
    </w:p>
    <w:p w14:paraId="1C122044" w14:textId="77777777" w:rsidR="0040602B" w:rsidRPr="00886F2F" w:rsidRDefault="0040602B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Onde:</w:t>
      </w:r>
    </w:p>
    <w:p w14:paraId="7E6C99AE" w14:textId="77777777" w:rsidR="0040602B" w:rsidRPr="00886F2F" w:rsidRDefault="0040602B" w:rsidP="00484204">
      <w:pPr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taxa = taxa de rendimento mensal;</w:t>
      </w:r>
    </w:p>
    <w:p w14:paraId="2750A545" w14:textId="77777777" w:rsidR="0040602B" w:rsidRPr="00886F2F" w:rsidRDefault="0040602B" w:rsidP="00484204">
      <w:pPr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 w:rsidRPr="00886F2F">
        <w:rPr>
          <w:rFonts w:asciiTheme="majorHAnsi" w:hAnsiTheme="majorHAnsi"/>
          <w:sz w:val="24"/>
          <w:szCs w:val="24"/>
        </w:rPr>
        <w:t>nper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 = número de períodos (anos × 12);</w:t>
      </w:r>
    </w:p>
    <w:p w14:paraId="5BE101AF" w14:textId="17C804A0" w:rsidR="0040602B" w:rsidRPr="00886F2F" w:rsidRDefault="0040602B" w:rsidP="00484204">
      <w:pPr>
        <w:numPr>
          <w:ilvl w:val="0"/>
          <w:numId w:val="17"/>
        </w:numPr>
        <w:jc w:val="both"/>
        <w:rPr>
          <w:rFonts w:asciiTheme="majorHAnsi" w:hAnsiTheme="majorHAnsi"/>
          <w:sz w:val="24"/>
          <w:szCs w:val="24"/>
        </w:rPr>
      </w:pPr>
      <w:proofErr w:type="spellStart"/>
      <w:r w:rsidRPr="00886F2F">
        <w:rPr>
          <w:rFonts w:asciiTheme="majorHAnsi" w:hAnsiTheme="majorHAnsi"/>
          <w:sz w:val="24"/>
          <w:szCs w:val="24"/>
        </w:rPr>
        <w:t>pgto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 = valor investido mensalmente (valor negativo).</w:t>
      </w:r>
    </w:p>
    <w:p w14:paraId="451654FA" w14:textId="6F661E87" w:rsidR="00EE5160" w:rsidRPr="00886F2F" w:rsidRDefault="00EE5160" w:rsidP="00D25DB6">
      <w:pPr>
        <w:pStyle w:val="Ttulo3"/>
        <w:rPr>
          <w:rFonts w:eastAsia="Times New Roman"/>
          <w:sz w:val="24"/>
          <w:szCs w:val="24"/>
          <w:lang w:eastAsia="pt-BR"/>
        </w:rPr>
      </w:pPr>
    </w:p>
    <w:p w14:paraId="1B713700" w14:textId="4A84008F" w:rsidR="00A050EE" w:rsidRPr="00886F2F" w:rsidRDefault="00A050EE" w:rsidP="00D25DB6">
      <w:pPr>
        <w:pStyle w:val="Ttulo3"/>
        <w:rPr>
          <w:rFonts w:eastAsia="Times New Roman"/>
          <w:sz w:val="24"/>
          <w:szCs w:val="24"/>
          <w:lang w:eastAsia="pt-BR"/>
        </w:rPr>
      </w:pPr>
      <w:r w:rsidRPr="00886F2F">
        <w:rPr>
          <w:rFonts w:eastAsia="Times New Roman"/>
          <w:sz w:val="24"/>
          <w:szCs w:val="24"/>
          <w:lang w:eastAsia="pt-BR"/>
        </w:rPr>
        <w:t xml:space="preserve">Por que o </w:t>
      </w:r>
      <w:proofErr w:type="spellStart"/>
      <w:r w:rsidRPr="00886F2F">
        <w:rPr>
          <w:rFonts w:eastAsia="Times New Roman"/>
          <w:sz w:val="24"/>
          <w:szCs w:val="24"/>
          <w:lang w:eastAsia="pt-BR"/>
        </w:rPr>
        <w:t>nper</w:t>
      </w:r>
      <w:proofErr w:type="spellEnd"/>
      <w:r w:rsidRPr="00886F2F">
        <w:rPr>
          <w:rFonts w:eastAsia="Times New Roman"/>
          <w:sz w:val="24"/>
          <w:szCs w:val="24"/>
          <w:lang w:eastAsia="pt-BR"/>
        </w:rPr>
        <w:t xml:space="preserve"> é calculado como anos × 12</w:t>
      </w:r>
      <w:r w:rsidR="001E753D" w:rsidRPr="00886F2F">
        <w:rPr>
          <w:rFonts w:eastAsia="Times New Roman"/>
          <w:sz w:val="24"/>
          <w:szCs w:val="24"/>
          <w:lang w:eastAsia="pt-BR"/>
        </w:rPr>
        <w:t>?</w:t>
      </w:r>
    </w:p>
    <w:p w14:paraId="6157B5D1" w14:textId="77777777" w:rsidR="00A050EE" w:rsidRPr="00886F2F" w:rsidRDefault="00A050EE" w:rsidP="0048420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Na função VF (Valor Futuro) do Excel, o parâmetro </w:t>
      </w:r>
      <w:proofErr w:type="spellStart"/>
      <w:r w:rsidRPr="00886F2F">
        <w:rPr>
          <w:rFonts w:asciiTheme="majorHAnsi" w:eastAsia="Times New Roman" w:hAnsiTheme="majorHAnsi" w:cs="Courier New"/>
          <w:sz w:val="24"/>
          <w:szCs w:val="24"/>
          <w:lang w:eastAsia="pt-BR"/>
        </w:rPr>
        <w:t>nper</w:t>
      </w:r>
      <w:proofErr w:type="spellEnd"/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 xml:space="preserve"> representa o número total de períodos de capitalização de um investimento. Ele não indica simplesmente “quantos anos” o investimento dura, mas quantas vezes o dinheiro passa pelo processo de aplicação da taxa de rendimento.</w:t>
      </w:r>
    </w:p>
    <w:p w14:paraId="1D2813F9" w14:textId="77777777" w:rsidR="00574831" w:rsidRPr="00886F2F" w:rsidRDefault="00574831" w:rsidP="0048420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Em finanças, período não é, por definição, um ano ou um mês.</w:t>
      </w: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br/>
        <w:t>Período é a unidade de tempo na qual a taxa é aplicada e o capital é atualizado.</w:t>
      </w:r>
    </w:p>
    <w:p w14:paraId="2592E65D" w14:textId="77777777" w:rsidR="00574831" w:rsidRPr="00886F2F" w:rsidRDefault="00574831" w:rsidP="0048420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Se a taxa de rendimento é mensal, o período é o mês.</w:t>
      </w:r>
    </w:p>
    <w:p w14:paraId="0F9C4C63" w14:textId="77777777" w:rsidR="00574831" w:rsidRPr="00886F2F" w:rsidRDefault="00574831" w:rsidP="00484204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Se a taxa fosse anual, o período seria o ano.</w:t>
      </w:r>
    </w:p>
    <w:p w14:paraId="7A2B3A31" w14:textId="77777777" w:rsidR="00574831" w:rsidRPr="00886F2F" w:rsidRDefault="00574831" w:rsidP="0048420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Ou seja, o período é definido pela frequência da taxa, não pelo calendário civil.</w:t>
      </w:r>
    </w:p>
    <w:p w14:paraId="42352DF5" w14:textId="77777777" w:rsidR="00EF011A" w:rsidRPr="00886F2F" w:rsidRDefault="00EF011A" w:rsidP="00484204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No simulador de investimentos em Fundos Imobiliários:</w:t>
      </w:r>
    </w:p>
    <w:p w14:paraId="0D30E62D" w14:textId="77777777" w:rsidR="00EF011A" w:rsidRPr="00886F2F" w:rsidRDefault="00EF011A" w:rsidP="0048420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A taxa de rendimento é mensal;</w:t>
      </w:r>
    </w:p>
    <w:p w14:paraId="27FAFB7B" w14:textId="77777777" w:rsidR="00EF011A" w:rsidRPr="00886F2F" w:rsidRDefault="00EF011A" w:rsidP="0048420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Os aportes são feitos mensalmente;</w:t>
      </w:r>
    </w:p>
    <w:p w14:paraId="628E5AD3" w14:textId="77777777" w:rsidR="00EF011A" w:rsidRPr="00886F2F" w:rsidRDefault="00EF011A" w:rsidP="00484204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Os dividendos são projetados mensalmente.</w:t>
      </w:r>
    </w:p>
    <w:p w14:paraId="199249C0" w14:textId="393F7896" w:rsidR="0040602B" w:rsidRPr="00886F2F" w:rsidRDefault="00343099" w:rsidP="00484204">
      <w:pPr>
        <w:jc w:val="both"/>
        <w:rPr>
          <w:rFonts w:asciiTheme="majorHAnsi" w:eastAsia="Times New Roman" w:hAnsiTheme="majorHAnsi" w:cs="Times New Roman"/>
          <w:sz w:val="24"/>
          <w:szCs w:val="24"/>
          <w:lang w:eastAsia="pt-BR"/>
        </w:rPr>
      </w:pPr>
      <w:r w:rsidRPr="00886F2F">
        <w:rPr>
          <w:rFonts w:asciiTheme="majorHAnsi" w:eastAsia="Times New Roman" w:hAnsiTheme="majorHAnsi" w:cs="Times New Roman"/>
          <w:sz w:val="24"/>
          <w:szCs w:val="24"/>
          <w:lang w:eastAsia="pt-BR"/>
        </w:rPr>
        <w:t>Portanto, o tempo também precisa ser medido em meses. Por isso, devemos multiplicar por 12 para encontrar a quantidade de meses presentes no período de anos do investimento.</w:t>
      </w:r>
    </w:p>
    <w:p w14:paraId="5971D93B" w14:textId="77777777" w:rsidR="00EE5160" w:rsidRPr="00886F2F" w:rsidRDefault="00EE5160" w:rsidP="00D25DB6">
      <w:pPr>
        <w:pStyle w:val="Ttulo3"/>
        <w:rPr>
          <w:rFonts w:eastAsia="Times New Roman"/>
          <w:sz w:val="24"/>
          <w:szCs w:val="24"/>
          <w:lang w:eastAsia="pt-BR"/>
        </w:rPr>
      </w:pPr>
    </w:p>
    <w:p w14:paraId="2C2664F1" w14:textId="04C6CB4C" w:rsidR="00FB7861" w:rsidRPr="00886F2F" w:rsidRDefault="00FB7861" w:rsidP="00D25DB6">
      <w:pPr>
        <w:pStyle w:val="Ttulo3"/>
        <w:rPr>
          <w:rFonts w:eastAsia="Times New Roman"/>
          <w:sz w:val="24"/>
          <w:szCs w:val="24"/>
          <w:lang w:eastAsia="pt-BR"/>
        </w:rPr>
      </w:pPr>
      <w:r w:rsidRPr="00886F2F">
        <w:rPr>
          <w:rFonts w:eastAsia="Times New Roman"/>
          <w:sz w:val="24"/>
          <w:szCs w:val="24"/>
          <w:lang w:eastAsia="pt-BR"/>
        </w:rPr>
        <w:t xml:space="preserve">Por que multiplicar o </w:t>
      </w:r>
      <w:r w:rsidR="001E753D" w:rsidRPr="00886F2F">
        <w:rPr>
          <w:rFonts w:eastAsia="Times New Roman"/>
          <w:sz w:val="24"/>
          <w:szCs w:val="24"/>
          <w:lang w:eastAsia="pt-BR"/>
        </w:rPr>
        <w:t>pagamento por -1?</w:t>
      </w:r>
    </w:p>
    <w:p w14:paraId="189BE128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  <w:lang w:eastAsia="pt-BR"/>
        </w:rPr>
      </w:pPr>
    </w:p>
    <w:p w14:paraId="5A495681" w14:textId="77777777" w:rsidR="00FB7861" w:rsidRPr="00886F2F" w:rsidRDefault="00FB78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No Excel, o sinal negativo é necessário porque a função VF (Valor Futuro) segue a lógica financeira padrão:</w:t>
      </w:r>
    </w:p>
    <w:p w14:paraId="4A8870F9" w14:textId="77777777" w:rsidR="00FB7861" w:rsidRPr="00886F2F" w:rsidRDefault="00FB7861" w:rsidP="00484204">
      <w:pPr>
        <w:numPr>
          <w:ilvl w:val="0"/>
          <w:numId w:val="25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lastRenderedPageBreak/>
        <w:t>Pagamentos (saídas de dinheiro) devem ser informados como valores negativos.</w:t>
      </w:r>
    </w:p>
    <w:p w14:paraId="6F62DFB0" w14:textId="77777777" w:rsidR="00FB7861" w:rsidRPr="00886F2F" w:rsidRDefault="00FB7861" w:rsidP="00484204">
      <w:pPr>
        <w:numPr>
          <w:ilvl w:val="0"/>
          <w:numId w:val="25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Recebimentos (entradas de dinheiro) são positivos.</w:t>
      </w:r>
    </w:p>
    <w:p w14:paraId="3F2C5DF8" w14:textId="77777777" w:rsidR="00FB7861" w:rsidRPr="00886F2F" w:rsidRDefault="00FB78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Ao investir mensalmente (aporte), você está “pagando” esse valor, então ele deve ser negativo. Por isso, multiplicamos o valor do aporte por -1 na fórmula:</w:t>
      </w:r>
    </w:p>
    <w:p w14:paraId="241DD6D3" w14:textId="77777777" w:rsidR="00FB7861" w:rsidRPr="00886F2F" w:rsidRDefault="00FB78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</w:t>
      </w:r>
      <w:proofErr w:type="gramStart"/>
      <w:r w:rsidRPr="00886F2F">
        <w:rPr>
          <w:rFonts w:asciiTheme="majorHAnsi" w:hAnsiTheme="majorHAnsi"/>
          <w:sz w:val="24"/>
          <w:szCs w:val="24"/>
        </w:rPr>
        <w:t>VF(</w:t>
      </w:r>
      <w:proofErr w:type="spellStart"/>
      <w:proofErr w:type="gramEnd"/>
      <w:r w:rsidRPr="00886F2F">
        <w:rPr>
          <w:rFonts w:asciiTheme="majorHAnsi" w:hAnsiTheme="majorHAnsi"/>
          <w:sz w:val="24"/>
          <w:szCs w:val="24"/>
        </w:rPr>
        <w:t>taxa_mensal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; </w:t>
      </w:r>
      <w:proofErr w:type="spellStart"/>
      <w:r w:rsidRPr="00886F2F">
        <w:rPr>
          <w:rFonts w:asciiTheme="majorHAnsi" w:hAnsiTheme="majorHAnsi"/>
          <w:sz w:val="24"/>
          <w:szCs w:val="24"/>
        </w:rPr>
        <w:t>qtd_anos</w:t>
      </w:r>
      <w:proofErr w:type="spellEnd"/>
      <w:r w:rsidRPr="00886F2F">
        <w:rPr>
          <w:rFonts w:asciiTheme="majorHAnsi" w:hAnsiTheme="majorHAnsi"/>
          <w:sz w:val="24"/>
          <w:szCs w:val="24"/>
        </w:rPr>
        <w:t>*12; aporte*-1)</w:t>
      </w:r>
    </w:p>
    <w:p w14:paraId="27C72D6D" w14:textId="3BAE07EC" w:rsidR="00FB7861" w:rsidRPr="00886F2F" w:rsidRDefault="00FB7861" w:rsidP="00C43C75">
      <w:pPr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Assim, o resultado da função será positivo, mostrando o valor acumulado ao final do período.</w:t>
      </w:r>
      <w:r w:rsidRPr="00886F2F">
        <w:rPr>
          <w:rFonts w:asciiTheme="majorHAnsi" w:hAnsiTheme="majorHAnsi"/>
          <w:sz w:val="24"/>
          <w:szCs w:val="24"/>
        </w:rPr>
        <w:br/>
        <w:t>Se o aporte fosse informado como positivo, o Excel entenderia como um recebimento, e o resultado da função poderia ser negativo ou não refletir corretamente o saldo final.</w:t>
      </w:r>
    </w:p>
    <w:p w14:paraId="38142379" w14:textId="06342474" w:rsidR="00451EE7" w:rsidRPr="00886F2F" w:rsidRDefault="00451EE7" w:rsidP="00484204">
      <w:pPr>
        <w:jc w:val="both"/>
        <w:rPr>
          <w:rFonts w:asciiTheme="majorHAnsi" w:hAnsiTheme="majorHAnsi"/>
          <w:sz w:val="24"/>
          <w:szCs w:val="24"/>
        </w:rPr>
      </w:pPr>
    </w:p>
    <w:p w14:paraId="19B3339C" w14:textId="775CD699" w:rsidR="00893116" w:rsidRPr="00886F2F" w:rsidRDefault="00893116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4.3 Cálculo dos Dividendos Mensais</w:t>
      </w:r>
    </w:p>
    <w:p w14:paraId="0ACFAC4F" w14:textId="77777777" w:rsidR="00893116" w:rsidRPr="00886F2F" w:rsidRDefault="00893116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Fórmula:</w:t>
      </w:r>
    </w:p>
    <w:p w14:paraId="38A3C0B2" w14:textId="5D987892" w:rsidR="00A25B5F" w:rsidRPr="00886F2F" w:rsidRDefault="00893116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</w:t>
      </w:r>
      <w:proofErr w:type="spellStart"/>
      <w:r w:rsidRPr="00886F2F">
        <w:rPr>
          <w:rFonts w:asciiTheme="majorHAnsi" w:hAnsiTheme="majorHAnsi"/>
          <w:sz w:val="24"/>
          <w:szCs w:val="24"/>
        </w:rPr>
        <w:t>PatrimônioAcumulado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 * </w:t>
      </w:r>
      <w:proofErr w:type="spellStart"/>
      <w:r w:rsidRPr="00886F2F">
        <w:rPr>
          <w:rFonts w:asciiTheme="majorHAnsi" w:hAnsiTheme="majorHAnsi"/>
          <w:sz w:val="24"/>
          <w:szCs w:val="24"/>
        </w:rPr>
        <w:t>RendimentoCarteira</w:t>
      </w:r>
      <w:proofErr w:type="spellEnd"/>
    </w:p>
    <w:p w14:paraId="678D2606" w14:textId="77777777" w:rsidR="00EE5160" w:rsidRPr="00886F2F" w:rsidRDefault="00EE5160" w:rsidP="000570D5">
      <w:pPr>
        <w:pStyle w:val="Ttulo2"/>
        <w:rPr>
          <w:sz w:val="24"/>
          <w:szCs w:val="24"/>
        </w:rPr>
      </w:pPr>
    </w:p>
    <w:p w14:paraId="6764B1F0" w14:textId="33A7B723" w:rsidR="00A25B5F" w:rsidRPr="00886F2F" w:rsidRDefault="00A25B5F" w:rsidP="002374D9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CENÁRIOS DE PROJEÇÃO</w:t>
      </w:r>
    </w:p>
    <w:p w14:paraId="5A467CA9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</w:rPr>
      </w:pPr>
    </w:p>
    <w:p w14:paraId="1D0B2E37" w14:textId="77777777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5.1 Definir Horizontes de Tempo</w:t>
      </w:r>
    </w:p>
    <w:p w14:paraId="50F8A848" w14:textId="77777777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Criar uma tabela de projeção para os seguintes períodos:</w:t>
      </w:r>
    </w:p>
    <w:p w14:paraId="6E5CA3C0" w14:textId="77777777" w:rsidR="00A25B5F" w:rsidRPr="00886F2F" w:rsidRDefault="00A25B5F" w:rsidP="00484204">
      <w:pPr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2 anos</w:t>
      </w:r>
    </w:p>
    <w:p w14:paraId="7302F588" w14:textId="77777777" w:rsidR="00A25B5F" w:rsidRPr="00886F2F" w:rsidRDefault="00A25B5F" w:rsidP="00484204">
      <w:pPr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5 anos</w:t>
      </w:r>
    </w:p>
    <w:p w14:paraId="53925B1D" w14:textId="77777777" w:rsidR="00A25B5F" w:rsidRPr="00886F2F" w:rsidRDefault="00A25B5F" w:rsidP="00484204">
      <w:pPr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10 anos</w:t>
      </w:r>
    </w:p>
    <w:p w14:paraId="30BE595A" w14:textId="77777777" w:rsidR="00A25B5F" w:rsidRPr="00886F2F" w:rsidRDefault="00A25B5F" w:rsidP="00484204">
      <w:pPr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20 anos</w:t>
      </w:r>
    </w:p>
    <w:p w14:paraId="1176A82A" w14:textId="77777777" w:rsidR="00A25B5F" w:rsidRPr="00886F2F" w:rsidRDefault="00A25B5F" w:rsidP="00484204">
      <w:pPr>
        <w:numPr>
          <w:ilvl w:val="0"/>
          <w:numId w:val="1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30 anos</w:t>
      </w:r>
    </w:p>
    <w:p w14:paraId="101E1E44" w14:textId="3D565E31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</w:p>
    <w:p w14:paraId="6E7BC35C" w14:textId="77777777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5.2 Patrimônio em X Anos</w:t>
      </w:r>
    </w:p>
    <w:p w14:paraId="1D028427" w14:textId="77777777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Fórmula:</w:t>
      </w:r>
    </w:p>
    <w:p w14:paraId="2E0724CB" w14:textId="4470AE8A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</w:t>
      </w:r>
      <w:proofErr w:type="gramStart"/>
      <w:r w:rsidRPr="00886F2F">
        <w:rPr>
          <w:rFonts w:asciiTheme="majorHAnsi" w:hAnsiTheme="majorHAnsi"/>
          <w:sz w:val="24"/>
          <w:szCs w:val="24"/>
        </w:rPr>
        <w:t>VF(</w:t>
      </w:r>
      <w:proofErr w:type="spellStart"/>
      <w:proofErr w:type="gramEnd"/>
      <w:r w:rsidRPr="00886F2F">
        <w:rPr>
          <w:rFonts w:asciiTheme="majorHAnsi" w:hAnsiTheme="majorHAnsi"/>
          <w:sz w:val="24"/>
          <w:szCs w:val="24"/>
        </w:rPr>
        <w:t>TaxaMensal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; X*12; </w:t>
      </w:r>
      <w:proofErr w:type="spellStart"/>
      <w:r w:rsidRPr="00886F2F">
        <w:rPr>
          <w:rFonts w:asciiTheme="majorHAnsi" w:hAnsiTheme="majorHAnsi"/>
          <w:sz w:val="24"/>
          <w:szCs w:val="24"/>
        </w:rPr>
        <w:t>InvestimentoMensal</w:t>
      </w:r>
      <w:proofErr w:type="spellEnd"/>
      <w:r w:rsidR="00472137" w:rsidRPr="00886F2F">
        <w:rPr>
          <w:rFonts w:asciiTheme="majorHAnsi" w:hAnsiTheme="majorHAnsi"/>
          <w:sz w:val="24"/>
          <w:szCs w:val="24"/>
        </w:rPr>
        <w:t>*-1</w:t>
      </w:r>
      <w:r w:rsidRPr="00886F2F">
        <w:rPr>
          <w:rFonts w:asciiTheme="majorHAnsi" w:hAnsiTheme="majorHAnsi"/>
          <w:sz w:val="24"/>
          <w:szCs w:val="24"/>
        </w:rPr>
        <w:t xml:space="preserve">) </w:t>
      </w:r>
    </w:p>
    <w:p w14:paraId="2A62AB83" w14:textId="77777777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</w:p>
    <w:p w14:paraId="723EC537" w14:textId="631B5397" w:rsidR="00A25B5F" w:rsidRPr="00886F2F" w:rsidRDefault="00A25B5F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5.3 Dividendo Mensal em X Anos</w:t>
      </w:r>
    </w:p>
    <w:p w14:paraId="7A7C1B4E" w14:textId="0F74A099" w:rsidR="00A25B5F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</w:t>
      </w:r>
      <w:proofErr w:type="spellStart"/>
      <w:r w:rsidRPr="00886F2F">
        <w:rPr>
          <w:rFonts w:asciiTheme="majorHAnsi" w:hAnsiTheme="majorHAnsi"/>
          <w:sz w:val="24"/>
          <w:szCs w:val="24"/>
        </w:rPr>
        <w:t>PatrimonioEmXAnos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 * </w:t>
      </w:r>
      <w:proofErr w:type="spellStart"/>
      <w:r w:rsidRPr="00886F2F">
        <w:rPr>
          <w:rFonts w:asciiTheme="majorHAnsi" w:hAnsiTheme="majorHAnsi"/>
          <w:sz w:val="24"/>
          <w:szCs w:val="24"/>
        </w:rPr>
        <w:t>RendimentoCarteira</w:t>
      </w:r>
      <w:proofErr w:type="spellEnd"/>
    </w:p>
    <w:p w14:paraId="20A4A05B" w14:textId="77777777" w:rsidR="002D479F" w:rsidRPr="00886F2F" w:rsidRDefault="002D479F" w:rsidP="00484204">
      <w:pPr>
        <w:jc w:val="both"/>
        <w:rPr>
          <w:rFonts w:asciiTheme="majorHAnsi" w:hAnsiTheme="majorHAnsi"/>
          <w:sz w:val="24"/>
          <w:szCs w:val="24"/>
        </w:rPr>
      </w:pPr>
    </w:p>
    <w:p w14:paraId="3FD787EE" w14:textId="43A9510B" w:rsidR="00A25DFD" w:rsidRPr="00886F2F" w:rsidRDefault="00A25DFD" w:rsidP="002374D9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lastRenderedPageBreak/>
        <w:t>PERFIL DO INVESTIDOR E ALOCAÇÃO AUTOMÁTICA</w:t>
      </w:r>
    </w:p>
    <w:p w14:paraId="6D6370B3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</w:rPr>
      </w:pPr>
    </w:p>
    <w:p w14:paraId="4A868137" w14:textId="77777777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6.1 Definição do Perfil</w:t>
      </w:r>
    </w:p>
    <w:p w14:paraId="2517E6F6" w14:textId="77777777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Criar uma validação de dados para seleção do perfil:</w:t>
      </w:r>
    </w:p>
    <w:p w14:paraId="210425E3" w14:textId="77777777" w:rsidR="00A25DFD" w:rsidRPr="00886F2F" w:rsidRDefault="00A25DFD" w:rsidP="00484204">
      <w:pPr>
        <w:numPr>
          <w:ilvl w:val="0"/>
          <w:numId w:val="19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Conservador</w:t>
      </w:r>
    </w:p>
    <w:p w14:paraId="372E49FC" w14:textId="70582EAD" w:rsidR="00A25DFD" w:rsidRPr="00886F2F" w:rsidRDefault="00A25DFD" w:rsidP="00484204">
      <w:pPr>
        <w:numPr>
          <w:ilvl w:val="0"/>
          <w:numId w:val="19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Moderado</w:t>
      </w:r>
    </w:p>
    <w:p w14:paraId="2966C9FC" w14:textId="50D7B248" w:rsidR="005120F3" w:rsidRPr="00886F2F" w:rsidRDefault="00A25DFD" w:rsidP="00484204">
      <w:pPr>
        <w:numPr>
          <w:ilvl w:val="0"/>
          <w:numId w:val="19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Agressivo</w:t>
      </w:r>
    </w:p>
    <w:p w14:paraId="00F81110" w14:textId="1E72AB59" w:rsidR="00EE5160" w:rsidRPr="00886F2F" w:rsidRDefault="00EE5160" w:rsidP="00EE5160">
      <w:pPr>
        <w:ind w:left="720"/>
        <w:jc w:val="both"/>
        <w:rPr>
          <w:rFonts w:asciiTheme="majorHAnsi" w:hAnsiTheme="majorHAnsi"/>
          <w:sz w:val="24"/>
          <w:szCs w:val="24"/>
        </w:rPr>
      </w:pPr>
    </w:p>
    <w:p w14:paraId="332979BA" w14:textId="41B72081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6.2 Distribuição por Tipo de FII</w:t>
      </w:r>
    </w:p>
    <w:p w14:paraId="592FB441" w14:textId="38CA08F9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O valor mensal será distribuído automaticamente entre os tipos de FII conforme o perfil.</w:t>
      </w:r>
    </w:p>
    <w:p w14:paraId="1622F9BB" w14:textId="77777777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Fórmula base:</w:t>
      </w:r>
    </w:p>
    <w:p w14:paraId="08E6E2F5" w14:textId="52A8C62C" w:rsidR="006A5486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</w:t>
      </w:r>
      <w:proofErr w:type="spellStart"/>
      <w:r w:rsidRPr="00886F2F">
        <w:rPr>
          <w:rFonts w:asciiTheme="majorHAnsi" w:hAnsiTheme="majorHAnsi"/>
          <w:sz w:val="24"/>
          <w:szCs w:val="24"/>
        </w:rPr>
        <w:t>ValorMensal</w:t>
      </w:r>
      <w:proofErr w:type="spellEnd"/>
      <w:r w:rsidRPr="00886F2F">
        <w:rPr>
          <w:rFonts w:asciiTheme="majorHAnsi" w:hAnsiTheme="majorHAnsi"/>
          <w:sz w:val="24"/>
          <w:szCs w:val="24"/>
        </w:rPr>
        <w:t xml:space="preserve"> * </w:t>
      </w:r>
      <w:proofErr w:type="spellStart"/>
      <w:r w:rsidRPr="00886F2F">
        <w:rPr>
          <w:rFonts w:asciiTheme="majorHAnsi" w:hAnsiTheme="majorHAnsi"/>
          <w:sz w:val="24"/>
          <w:szCs w:val="24"/>
        </w:rPr>
        <w:t>PercentualSugerido</w:t>
      </w:r>
      <w:proofErr w:type="spellEnd"/>
    </w:p>
    <w:p w14:paraId="124BC9F1" w14:textId="77777777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</w:p>
    <w:p w14:paraId="62987F99" w14:textId="7310CB1D" w:rsidR="00A25DFD" w:rsidRPr="00886F2F" w:rsidRDefault="00A25DFD" w:rsidP="002374D9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TABELA DE APOIO (ESTRUTURA E USO)</w:t>
      </w:r>
    </w:p>
    <w:p w14:paraId="49DCCD30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</w:rPr>
      </w:pPr>
    </w:p>
    <w:p w14:paraId="0F63F703" w14:textId="77777777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7.1 Estrutura da Tabela de Apoio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1330"/>
        <w:gridCol w:w="1064"/>
        <w:gridCol w:w="1150"/>
      </w:tblGrid>
      <w:tr w:rsidR="00A25DFD" w:rsidRPr="00886F2F" w14:paraId="41873345" w14:textId="77777777" w:rsidTr="003F5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7ED2F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Chave</w:t>
            </w:r>
          </w:p>
        </w:tc>
        <w:tc>
          <w:tcPr>
            <w:tcW w:w="0" w:type="auto"/>
            <w:vAlign w:val="center"/>
            <w:hideMark/>
          </w:tcPr>
          <w:p w14:paraId="1022D54E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235DD1C7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Tipo de FII</w:t>
            </w:r>
          </w:p>
        </w:tc>
        <w:tc>
          <w:tcPr>
            <w:tcW w:w="0" w:type="auto"/>
            <w:vAlign w:val="center"/>
            <w:hideMark/>
          </w:tcPr>
          <w:p w14:paraId="61457ADC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Percentual</w:t>
            </w:r>
          </w:p>
        </w:tc>
      </w:tr>
      <w:tr w:rsidR="00A25DFD" w:rsidRPr="00886F2F" w14:paraId="21F55E51" w14:textId="77777777" w:rsidTr="003F5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C6BD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CONSERVADOR-PAPEL</w:t>
            </w:r>
          </w:p>
        </w:tc>
        <w:tc>
          <w:tcPr>
            <w:tcW w:w="0" w:type="auto"/>
            <w:vAlign w:val="center"/>
            <w:hideMark/>
          </w:tcPr>
          <w:p w14:paraId="36C33759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Conservador</w:t>
            </w:r>
          </w:p>
        </w:tc>
        <w:tc>
          <w:tcPr>
            <w:tcW w:w="0" w:type="auto"/>
            <w:vAlign w:val="center"/>
            <w:hideMark/>
          </w:tcPr>
          <w:p w14:paraId="7A2F2061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PAPEL</w:t>
            </w:r>
          </w:p>
        </w:tc>
        <w:tc>
          <w:tcPr>
            <w:tcW w:w="0" w:type="auto"/>
            <w:vAlign w:val="center"/>
            <w:hideMark/>
          </w:tcPr>
          <w:p w14:paraId="7CFA1B47" w14:textId="77777777" w:rsidR="00A25DFD" w:rsidRPr="00886F2F" w:rsidRDefault="00A25DFD" w:rsidP="00484204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886F2F">
              <w:rPr>
                <w:rFonts w:asciiTheme="majorHAnsi" w:hAnsiTheme="majorHAnsi"/>
                <w:sz w:val="24"/>
                <w:szCs w:val="24"/>
              </w:rPr>
              <w:t>0,30</w:t>
            </w:r>
          </w:p>
        </w:tc>
      </w:tr>
    </w:tbl>
    <w:p w14:paraId="5D301613" w14:textId="46E7AA78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</w:p>
    <w:p w14:paraId="18CBD024" w14:textId="77777777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7.2 Criação da Chave Composta</w:t>
      </w:r>
    </w:p>
    <w:p w14:paraId="5DFCA482" w14:textId="77777777" w:rsidR="00A25DFD" w:rsidRPr="00886F2F" w:rsidRDefault="00A25DF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Fórmula:</w:t>
      </w:r>
    </w:p>
    <w:p w14:paraId="063C339C" w14:textId="06DE9F16" w:rsidR="00A25DFD" w:rsidRPr="00886F2F" w:rsidRDefault="007B3D9A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 xml:space="preserve">=Perfil &amp; "-" &amp; </w:t>
      </w:r>
      <w:proofErr w:type="spellStart"/>
      <w:r w:rsidRPr="00886F2F">
        <w:rPr>
          <w:rFonts w:asciiTheme="majorHAnsi" w:hAnsiTheme="majorHAnsi"/>
          <w:sz w:val="24"/>
          <w:szCs w:val="24"/>
        </w:rPr>
        <w:t>TipoFII</w:t>
      </w:r>
      <w:proofErr w:type="spellEnd"/>
    </w:p>
    <w:p w14:paraId="33604B76" w14:textId="77777777" w:rsidR="007B3D9A" w:rsidRPr="00886F2F" w:rsidRDefault="007B3D9A" w:rsidP="00484204">
      <w:pPr>
        <w:jc w:val="both"/>
        <w:rPr>
          <w:rFonts w:asciiTheme="majorHAnsi" w:hAnsiTheme="majorHAnsi"/>
          <w:sz w:val="24"/>
          <w:szCs w:val="24"/>
        </w:rPr>
      </w:pPr>
    </w:p>
    <w:p w14:paraId="031F22C6" w14:textId="77777777" w:rsidR="007B3D9A" w:rsidRPr="00886F2F" w:rsidRDefault="007B3D9A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7.3 Estratégia de Percentuais</w:t>
      </w:r>
    </w:p>
    <w:p w14:paraId="5C85AB05" w14:textId="77777777" w:rsidR="007B3D9A" w:rsidRPr="00886F2F" w:rsidRDefault="007B3D9A" w:rsidP="00484204">
      <w:pPr>
        <w:numPr>
          <w:ilvl w:val="0"/>
          <w:numId w:val="20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Conservador: maior peso em PAPEL e TIJOLO</w:t>
      </w:r>
    </w:p>
    <w:p w14:paraId="0EFEB54A" w14:textId="77777777" w:rsidR="007B3D9A" w:rsidRPr="00886F2F" w:rsidRDefault="007B3D9A" w:rsidP="00484204">
      <w:pPr>
        <w:numPr>
          <w:ilvl w:val="0"/>
          <w:numId w:val="20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Moderado: distribuição equilibrada</w:t>
      </w:r>
    </w:p>
    <w:p w14:paraId="5C7D9386" w14:textId="77777777" w:rsidR="007B3D9A" w:rsidRPr="00886F2F" w:rsidRDefault="007B3D9A" w:rsidP="00484204">
      <w:pPr>
        <w:numPr>
          <w:ilvl w:val="0"/>
          <w:numId w:val="20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Agressivo: maior peso em PAPEL e DESENVOLVIMENTO</w:t>
      </w:r>
    </w:p>
    <w:p w14:paraId="58916BFF" w14:textId="321B1078" w:rsidR="007B3D9A" w:rsidRPr="00886F2F" w:rsidRDefault="007B3D9A" w:rsidP="00484204">
      <w:pPr>
        <w:jc w:val="both"/>
        <w:rPr>
          <w:rFonts w:asciiTheme="majorHAnsi" w:hAnsiTheme="majorHAnsi"/>
          <w:sz w:val="24"/>
          <w:szCs w:val="24"/>
        </w:rPr>
      </w:pPr>
    </w:p>
    <w:p w14:paraId="5DE8FA30" w14:textId="77777777" w:rsidR="007B3D9A" w:rsidRPr="00886F2F" w:rsidRDefault="007B3D9A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7.4 Busca Automática dos Percentuais</w:t>
      </w:r>
    </w:p>
    <w:p w14:paraId="4DD2FA7F" w14:textId="77777777" w:rsidR="007B3D9A" w:rsidRPr="00886F2F" w:rsidRDefault="007B3D9A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lastRenderedPageBreak/>
        <w:t>Usando PROCV:</w:t>
      </w:r>
    </w:p>
    <w:p w14:paraId="5FCB2389" w14:textId="49445343" w:rsidR="007B3D9A" w:rsidRPr="00886F2F" w:rsidRDefault="007B3D9A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=PROCV(</w:t>
      </w:r>
      <w:proofErr w:type="spellStart"/>
      <w:r w:rsidRPr="00886F2F">
        <w:rPr>
          <w:rFonts w:asciiTheme="majorHAnsi" w:hAnsiTheme="majorHAnsi"/>
          <w:sz w:val="24"/>
          <w:szCs w:val="24"/>
        </w:rPr>
        <w:t>PerfilSelecionado</w:t>
      </w:r>
      <w:proofErr w:type="spellEnd"/>
      <w:r w:rsidRPr="00886F2F">
        <w:rPr>
          <w:rFonts w:asciiTheme="majorHAnsi" w:hAnsiTheme="majorHAnsi"/>
          <w:sz w:val="24"/>
          <w:szCs w:val="24"/>
        </w:rPr>
        <w:t>&amp;"-"&amp;</w:t>
      </w:r>
      <w:proofErr w:type="gramStart"/>
      <w:r w:rsidRPr="00886F2F">
        <w:rPr>
          <w:rFonts w:asciiTheme="majorHAnsi" w:hAnsiTheme="majorHAnsi"/>
          <w:sz w:val="24"/>
          <w:szCs w:val="24"/>
        </w:rPr>
        <w:t>TipoFII;TabelaApoio</w:t>
      </w:r>
      <w:proofErr w:type="gramEnd"/>
      <w:r w:rsidRPr="00886F2F">
        <w:rPr>
          <w:rFonts w:asciiTheme="majorHAnsi" w:hAnsiTheme="majorHAnsi"/>
          <w:sz w:val="24"/>
          <w:szCs w:val="24"/>
        </w:rPr>
        <w:t>!A:D;</w:t>
      </w:r>
      <w:proofErr w:type="gramStart"/>
      <w:r w:rsidRPr="00886F2F">
        <w:rPr>
          <w:rFonts w:asciiTheme="majorHAnsi" w:hAnsiTheme="majorHAnsi"/>
          <w:sz w:val="24"/>
          <w:szCs w:val="24"/>
        </w:rPr>
        <w:t>4;FALSO</w:t>
      </w:r>
      <w:proofErr w:type="gramEnd"/>
      <w:r w:rsidRPr="00886F2F">
        <w:rPr>
          <w:rFonts w:asciiTheme="majorHAnsi" w:hAnsiTheme="majorHAnsi"/>
          <w:sz w:val="24"/>
          <w:szCs w:val="24"/>
        </w:rPr>
        <w:t>)</w:t>
      </w:r>
    </w:p>
    <w:p w14:paraId="452EC473" w14:textId="78FE9F2F" w:rsidR="00EE5160" w:rsidRPr="00886F2F" w:rsidRDefault="00EE5160" w:rsidP="000570D5">
      <w:pPr>
        <w:pStyle w:val="Ttulo2"/>
        <w:rPr>
          <w:sz w:val="24"/>
          <w:szCs w:val="24"/>
        </w:rPr>
      </w:pPr>
    </w:p>
    <w:p w14:paraId="707E51B9" w14:textId="59626196" w:rsidR="00B614C0" w:rsidRPr="00886F2F" w:rsidRDefault="00B614C0" w:rsidP="002374D9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TABELA DESCRITIVA DOS TIPOS DE FII</w:t>
      </w:r>
    </w:p>
    <w:p w14:paraId="6C3A27F4" w14:textId="77777777" w:rsidR="002374D9" w:rsidRPr="00886F2F" w:rsidRDefault="002374D9" w:rsidP="002374D9">
      <w:pPr>
        <w:rPr>
          <w:rFonts w:asciiTheme="majorHAnsi" w:hAnsiTheme="majorHAnsi"/>
          <w:sz w:val="24"/>
          <w:szCs w:val="24"/>
        </w:rPr>
      </w:pPr>
    </w:p>
    <w:p w14:paraId="39120FC8" w14:textId="77777777" w:rsidR="00B614C0" w:rsidRPr="00886F2F" w:rsidRDefault="00B614C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Criar uma tabela informativa contendo:</w:t>
      </w:r>
    </w:p>
    <w:p w14:paraId="04F442F4" w14:textId="1C1B6E4C" w:rsidR="00B614C0" w:rsidRPr="00886F2F" w:rsidRDefault="00B614C0" w:rsidP="00484204">
      <w:pPr>
        <w:numPr>
          <w:ilvl w:val="0"/>
          <w:numId w:val="21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Tipo de FII;</w:t>
      </w:r>
    </w:p>
    <w:p w14:paraId="29B92F35" w14:textId="72B36AB7" w:rsidR="00B614C0" w:rsidRPr="00886F2F" w:rsidRDefault="00B614C0" w:rsidP="00484204">
      <w:pPr>
        <w:numPr>
          <w:ilvl w:val="0"/>
          <w:numId w:val="21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Descrição;</w:t>
      </w:r>
    </w:p>
    <w:p w14:paraId="105880CA" w14:textId="455B1F8F" w:rsidR="005F5356" w:rsidRPr="00886F2F" w:rsidRDefault="00B614C0" w:rsidP="00484204">
      <w:pPr>
        <w:numPr>
          <w:ilvl w:val="0"/>
          <w:numId w:val="21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Exemplos de ativos.</w:t>
      </w:r>
    </w:p>
    <w:p w14:paraId="068DC1FC" w14:textId="77777777" w:rsidR="005F5356" w:rsidRPr="00886F2F" w:rsidRDefault="005F5356" w:rsidP="00484204">
      <w:pPr>
        <w:jc w:val="both"/>
        <w:rPr>
          <w:rFonts w:asciiTheme="majorHAnsi" w:hAnsiTheme="majorHAnsi"/>
          <w:sz w:val="24"/>
          <w:szCs w:val="24"/>
        </w:rPr>
      </w:pPr>
    </w:p>
    <w:p w14:paraId="10C82831" w14:textId="5AF878AC" w:rsidR="00B614C0" w:rsidRPr="00886F2F" w:rsidRDefault="00450E2D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 xml:space="preserve">A tabela </w:t>
      </w:r>
      <w:r w:rsidR="00704719" w:rsidRPr="00886F2F">
        <w:rPr>
          <w:rFonts w:asciiTheme="majorHAnsi" w:hAnsiTheme="majorHAnsi"/>
          <w:sz w:val="24"/>
          <w:szCs w:val="24"/>
        </w:rPr>
        <w:t>A</w:t>
      </w:r>
      <w:r w:rsidRPr="00886F2F">
        <w:rPr>
          <w:rFonts w:asciiTheme="majorHAnsi" w:hAnsiTheme="majorHAnsi"/>
          <w:sz w:val="24"/>
          <w:szCs w:val="24"/>
        </w:rPr>
        <w:t xml:space="preserve"> </w:t>
      </w:r>
      <w:r w:rsidR="00B614C0" w:rsidRPr="00886F2F">
        <w:rPr>
          <w:rFonts w:asciiTheme="majorHAnsi" w:hAnsiTheme="majorHAnsi"/>
          <w:sz w:val="24"/>
          <w:szCs w:val="24"/>
        </w:rPr>
        <w:t>é educativa, não entra nos cálculos, mas orienta a tomada de decisão do usuário.</w:t>
      </w:r>
    </w:p>
    <w:p w14:paraId="67AB83A8" w14:textId="0FAD921D" w:rsidR="002374D9" w:rsidRPr="00886F2F" w:rsidRDefault="002374D9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Tabela</w:t>
      </w:r>
      <w:r w:rsidR="00450E2D" w:rsidRPr="00886F2F">
        <w:rPr>
          <w:rFonts w:asciiTheme="majorHAnsi" w:hAnsiTheme="majorHAnsi"/>
          <w:sz w:val="24"/>
          <w:szCs w:val="24"/>
        </w:rPr>
        <w:t xml:space="preserve"> </w:t>
      </w:r>
      <w:r w:rsidR="00704719" w:rsidRPr="00886F2F">
        <w:rPr>
          <w:rFonts w:asciiTheme="majorHAnsi" w:hAnsiTheme="majorHAnsi"/>
          <w:sz w:val="24"/>
          <w:szCs w:val="24"/>
        </w:rPr>
        <w:t>A</w:t>
      </w:r>
      <w:r w:rsidR="00450E2D" w:rsidRPr="00886F2F">
        <w:rPr>
          <w:rFonts w:asciiTheme="majorHAnsi" w:hAnsiTheme="majorHAnsi"/>
          <w:sz w:val="24"/>
          <w:szCs w:val="24"/>
        </w:rPr>
        <w:t>: Descritiva</w:t>
      </w:r>
    </w:p>
    <w:tbl>
      <w:tblPr>
        <w:tblW w:w="8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35"/>
        <w:gridCol w:w="3040"/>
        <w:gridCol w:w="3685"/>
      </w:tblGrid>
      <w:tr w:rsidR="00280B21" w:rsidRPr="00886F2F" w14:paraId="316475BE" w14:textId="77777777" w:rsidTr="00280B21">
        <w:trPr>
          <w:trHeight w:val="720"/>
        </w:trPr>
        <w:tc>
          <w:tcPr>
            <w:tcW w:w="86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ADADAD"/>
            <w:noWrap/>
            <w:vAlign w:val="center"/>
            <w:hideMark/>
          </w:tcPr>
          <w:p w14:paraId="1FD10974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TABELA DESCRITIVA</w:t>
            </w:r>
          </w:p>
        </w:tc>
      </w:tr>
      <w:tr w:rsidR="00280B21" w:rsidRPr="00886F2F" w14:paraId="25EB4724" w14:textId="77777777" w:rsidTr="00280B21">
        <w:trPr>
          <w:trHeight w:val="288"/>
        </w:trPr>
        <w:tc>
          <w:tcPr>
            <w:tcW w:w="16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05C240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Tipo de FII</w:t>
            </w:r>
          </w:p>
        </w:tc>
        <w:tc>
          <w:tcPr>
            <w:tcW w:w="30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5FA1559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  <w:tc>
          <w:tcPr>
            <w:tcW w:w="39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611DA29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Exemplos de Ativos</w:t>
            </w:r>
          </w:p>
        </w:tc>
      </w:tr>
      <w:tr w:rsidR="00280B21" w:rsidRPr="00886F2F" w14:paraId="0FE6E7EC" w14:textId="77777777" w:rsidTr="00280B21">
        <w:trPr>
          <w:trHeight w:val="864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E14E773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FII de Tijolo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3000989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Investem diretamente em imóveis físicos com o objetivo de gerar renda por meio de aluguel.</w:t>
            </w:r>
          </w:p>
        </w:tc>
        <w:tc>
          <w:tcPr>
            <w:tcW w:w="399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37A8FAF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Shoppings, galpões logísticos, escritórios, hospitais</w:t>
            </w:r>
          </w:p>
        </w:tc>
      </w:tr>
      <w:tr w:rsidR="00280B21" w:rsidRPr="00886F2F" w14:paraId="780ECA21" w14:textId="77777777" w:rsidTr="00280B21">
        <w:trPr>
          <w:trHeight w:val="864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5BF6D1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FII de Papel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87E99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Investem em títulos e valores mobiliários ligados ao setor imobiliário.</w:t>
            </w:r>
          </w:p>
        </w:tc>
        <w:tc>
          <w:tcPr>
            <w:tcW w:w="39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DA925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CRIs (Certificados de Recebíveis Imobiliários), LCIs, cotas de outros FIIs</w:t>
            </w:r>
          </w:p>
        </w:tc>
      </w:tr>
      <w:tr w:rsidR="00280B21" w:rsidRPr="00886F2F" w14:paraId="3788BCE4" w14:textId="77777777" w:rsidTr="00280B21">
        <w:trPr>
          <w:trHeight w:val="864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A6D3E16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FII Híbrido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BF3B39F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Combinam ativos de tijolo e de papel, buscando diversificação e flexibilidade.</w:t>
            </w:r>
          </w:p>
        </w:tc>
        <w:tc>
          <w:tcPr>
            <w:tcW w:w="3998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F3ECE9A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Combinação de imóveis físicos e CRIs</w:t>
            </w:r>
          </w:p>
        </w:tc>
      </w:tr>
      <w:tr w:rsidR="00280B21" w:rsidRPr="00886F2F" w14:paraId="51949ED9" w14:textId="77777777" w:rsidTr="00280B21">
        <w:trPr>
          <w:trHeight w:val="864"/>
        </w:trPr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35398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FII de Desenvolvimento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A9CC0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Focados na construção ou incorporação de imóveis para posterior venda ou locação.</w:t>
            </w:r>
          </w:p>
        </w:tc>
        <w:tc>
          <w:tcPr>
            <w:tcW w:w="399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0C43DF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Loteamentos, prédios residenciais e comerciais em desenvolvimento</w:t>
            </w:r>
          </w:p>
        </w:tc>
      </w:tr>
      <w:tr w:rsidR="00280B21" w:rsidRPr="00886F2F" w14:paraId="66BDE86F" w14:textId="77777777" w:rsidTr="00280B21">
        <w:trPr>
          <w:trHeight w:val="864"/>
        </w:trPr>
        <w:tc>
          <w:tcPr>
            <w:tcW w:w="16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D9EC6B2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b/>
                <w:bCs/>
                <w:color w:val="000000"/>
                <w:sz w:val="24"/>
                <w:szCs w:val="24"/>
                <w:lang w:eastAsia="pt-BR"/>
              </w:rPr>
              <w:t>FII de Fundos (FOF)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F3968AA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Investem em cotas de outros FIIs, funcionando como um “fundo de fundos”.</w:t>
            </w:r>
          </w:p>
        </w:tc>
        <w:tc>
          <w:tcPr>
            <w:tcW w:w="399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8711EF8" w14:textId="77777777" w:rsidR="00280B21" w:rsidRPr="00886F2F" w:rsidRDefault="00280B21" w:rsidP="00484204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</w:pPr>
            <w:r w:rsidRPr="00886F2F">
              <w:rPr>
                <w:rFonts w:asciiTheme="majorHAnsi" w:eastAsia="Times New Roman" w:hAnsiTheme="majorHAnsi" w:cs="Times New Roman"/>
                <w:color w:val="000000"/>
                <w:sz w:val="24"/>
                <w:szCs w:val="24"/>
                <w:lang w:eastAsia="pt-BR"/>
              </w:rPr>
              <w:t>Carteiras diversificadas de FIIs</w:t>
            </w:r>
          </w:p>
        </w:tc>
      </w:tr>
    </w:tbl>
    <w:p w14:paraId="6454E635" w14:textId="77777777" w:rsidR="004C5016" w:rsidRPr="00886F2F" w:rsidRDefault="004C5016" w:rsidP="00484204">
      <w:pPr>
        <w:jc w:val="both"/>
        <w:rPr>
          <w:rFonts w:asciiTheme="majorHAnsi" w:hAnsiTheme="majorHAnsi"/>
          <w:sz w:val="24"/>
          <w:szCs w:val="24"/>
        </w:rPr>
      </w:pPr>
    </w:p>
    <w:p w14:paraId="69BA89D5" w14:textId="6576A958" w:rsidR="00B614C0" w:rsidRPr="00886F2F" w:rsidRDefault="00B614C0" w:rsidP="00484204">
      <w:pPr>
        <w:jc w:val="both"/>
        <w:rPr>
          <w:rFonts w:asciiTheme="majorHAnsi" w:hAnsiTheme="majorHAnsi"/>
          <w:sz w:val="24"/>
          <w:szCs w:val="24"/>
        </w:rPr>
      </w:pPr>
    </w:p>
    <w:p w14:paraId="3446ACC3" w14:textId="1ADE1AEE" w:rsidR="00B614C0" w:rsidRPr="00886F2F" w:rsidRDefault="00B614C0" w:rsidP="00704719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RESULTADO DO PROCEDIMENTO</w:t>
      </w:r>
    </w:p>
    <w:p w14:paraId="344C878F" w14:textId="77777777" w:rsidR="00704719" w:rsidRPr="00886F2F" w:rsidRDefault="00704719" w:rsidP="00704719">
      <w:pPr>
        <w:rPr>
          <w:rFonts w:asciiTheme="majorHAnsi" w:hAnsiTheme="majorHAnsi"/>
          <w:sz w:val="24"/>
          <w:szCs w:val="24"/>
        </w:rPr>
      </w:pPr>
    </w:p>
    <w:p w14:paraId="165E7C66" w14:textId="77777777" w:rsidR="00B614C0" w:rsidRPr="00886F2F" w:rsidRDefault="00B614C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Ao seguir este procedimento, qualquer usuário será capaz de:</w:t>
      </w:r>
    </w:p>
    <w:p w14:paraId="41D71A70" w14:textId="77777777" w:rsidR="00B614C0" w:rsidRPr="00886F2F" w:rsidRDefault="00B614C0" w:rsidP="00484204">
      <w:pPr>
        <w:numPr>
          <w:ilvl w:val="0"/>
          <w:numId w:val="22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lastRenderedPageBreak/>
        <w:t>Construir a planilha do zero;</w:t>
      </w:r>
    </w:p>
    <w:p w14:paraId="741E1C2B" w14:textId="77777777" w:rsidR="00B614C0" w:rsidRPr="00886F2F" w:rsidRDefault="00B614C0" w:rsidP="00484204">
      <w:pPr>
        <w:numPr>
          <w:ilvl w:val="0"/>
          <w:numId w:val="22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Entender cada cálculo aplicado;</w:t>
      </w:r>
    </w:p>
    <w:p w14:paraId="422B8386" w14:textId="77777777" w:rsidR="00B614C0" w:rsidRPr="00886F2F" w:rsidRDefault="00B614C0" w:rsidP="00484204">
      <w:pPr>
        <w:numPr>
          <w:ilvl w:val="0"/>
          <w:numId w:val="22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Ajustar variáveis com segurança;</w:t>
      </w:r>
    </w:p>
    <w:p w14:paraId="1A6186B8" w14:textId="77777777" w:rsidR="00B614C0" w:rsidRPr="00886F2F" w:rsidRDefault="00B614C0" w:rsidP="00484204">
      <w:pPr>
        <w:numPr>
          <w:ilvl w:val="0"/>
          <w:numId w:val="22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Simular cenários financeiros reais;</w:t>
      </w:r>
    </w:p>
    <w:p w14:paraId="17257623" w14:textId="4F849CE3" w:rsidR="00C0414E" w:rsidRPr="00886F2F" w:rsidRDefault="00B614C0" w:rsidP="00484204">
      <w:pPr>
        <w:numPr>
          <w:ilvl w:val="0"/>
          <w:numId w:val="22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Tomar decisões mais conscientes sobre investimentos em FIIs</w:t>
      </w:r>
    </w:p>
    <w:p w14:paraId="26DFD1F4" w14:textId="77777777" w:rsidR="009C475A" w:rsidRPr="00886F2F" w:rsidRDefault="009C475A" w:rsidP="00704719">
      <w:pPr>
        <w:ind w:left="720"/>
        <w:jc w:val="both"/>
        <w:rPr>
          <w:rFonts w:asciiTheme="majorHAnsi" w:hAnsiTheme="majorHAnsi"/>
          <w:sz w:val="24"/>
          <w:szCs w:val="24"/>
        </w:rPr>
      </w:pPr>
    </w:p>
    <w:p w14:paraId="2B45E36A" w14:textId="7C9AE698" w:rsidR="00407D52" w:rsidRPr="00886F2F" w:rsidRDefault="000570D5" w:rsidP="00704719">
      <w:pPr>
        <w:pStyle w:val="Ttulo2"/>
        <w:numPr>
          <w:ilvl w:val="0"/>
          <w:numId w:val="39"/>
        </w:numPr>
        <w:rPr>
          <w:sz w:val="36"/>
          <w:szCs w:val="36"/>
        </w:rPr>
      </w:pPr>
      <w:r w:rsidRPr="00886F2F">
        <w:rPr>
          <w:sz w:val="36"/>
          <w:szCs w:val="36"/>
        </w:rPr>
        <w:t>COMO O SIMULADOR AJUDA O USUÁRIO</w:t>
      </w:r>
    </w:p>
    <w:p w14:paraId="66F2F7DB" w14:textId="77777777" w:rsidR="00704719" w:rsidRPr="00886F2F" w:rsidRDefault="00704719" w:rsidP="00704719">
      <w:pPr>
        <w:rPr>
          <w:rFonts w:asciiTheme="majorHAnsi" w:hAnsiTheme="majorHAnsi"/>
          <w:sz w:val="24"/>
          <w:szCs w:val="24"/>
        </w:rPr>
      </w:pPr>
    </w:p>
    <w:p w14:paraId="331FEBD3" w14:textId="2ECBF7D7" w:rsidR="002D00E0" w:rsidRPr="00886F2F" w:rsidRDefault="00407D52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O simulador auxilia o usuário a tomar decisões mais informadas, planejar o futuro financeiro e adaptar a estratégia de investimentos conforme suas necessidades e perfil. As perguntas abaixo podem orientar o usuário na busca por respostas dentro da planilha:</w:t>
      </w:r>
    </w:p>
    <w:p w14:paraId="2403F04C" w14:textId="30243B2B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1. Quanto terei acumulado ao final de um período investindo mensalmente?</w:t>
      </w:r>
    </w:p>
    <w:p w14:paraId="46264C8E" w14:textId="77777777" w:rsidR="002D00E0" w:rsidRPr="00886F2F" w:rsidRDefault="002D00E0" w:rsidP="00484204">
      <w:pPr>
        <w:numPr>
          <w:ilvl w:val="0"/>
          <w:numId w:val="29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Permite simular o valor futuro do patrimônio considerando aportes mensais, taxa de rendimento e prazo de investimento.</w:t>
      </w:r>
    </w:p>
    <w:p w14:paraId="4653BF39" w14:textId="77777777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2. Qual será o valor dos dividendos mensais ao final do período?</w:t>
      </w:r>
    </w:p>
    <w:p w14:paraId="15DBCD2B" w14:textId="77777777" w:rsidR="002D00E0" w:rsidRPr="00886F2F" w:rsidRDefault="002D00E0" w:rsidP="00484204">
      <w:pPr>
        <w:numPr>
          <w:ilvl w:val="0"/>
          <w:numId w:val="30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Calcula quanto o investidor poderá receber de renda passiva mensal, com base no patrimônio acumulado e na taxa de rendimento dos FIIs.</w:t>
      </w:r>
    </w:p>
    <w:p w14:paraId="2C5AADD5" w14:textId="77777777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 xml:space="preserve">3. Qual o impacto de diferentes valores de aporte, taxas de rendimento ou prazos no </w:t>
      </w:r>
      <w:proofErr w:type="gramStart"/>
      <w:r w:rsidRPr="00886F2F">
        <w:rPr>
          <w:rFonts w:asciiTheme="majorHAnsi" w:hAnsiTheme="majorHAnsi"/>
          <w:sz w:val="24"/>
          <w:szCs w:val="24"/>
        </w:rPr>
        <w:t>resultado final</w:t>
      </w:r>
      <w:proofErr w:type="gramEnd"/>
      <w:r w:rsidRPr="00886F2F">
        <w:rPr>
          <w:rFonts w:asciiTheme="majorHAnsi" w:hAnsiTheme="majorHAnsi"/>
          <w:sz w:val="24"/>
          <w:szCs w:val="24"/>
        </w:rPr>
        <w:t>?</w:t>
      </w:r>
    </w:p>
    <w:p w14:paraId="2DCB9B99" w14:textId="77777777" w:rsidR="002D00E0" w:rsidRPr="00886F2F" w:rsidRDefault="002D00E0" w:rsidP="00484204">
      <w:pPr>
        <w:numPr>
          <w:ilvl w:val="0"/>
          <w:numId w:val="31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Possibilita comparar cenários e tomar decisões sobre quanto investir, por quanto tempo e em quais condições.</w:t>
      </w:r>
    </w:p>
    <w:p w14:paraId="771D008A" w14:textId="77777777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4. Como distribuir meus investimentos entre diferentes tipos de FIIs conforme meu perfil de investidor?</w:t>
      </w:r>
    </w:p>
    <w:p w14:paraId="2EAAA4AC" w14:textId="77777777" w:rsidR="002D00E0" w:rsidRPr="00886F2F" w:rsidRDefault="002D00E0" w:rsidP="00484204">
      <w:pPr>
        <w:numPr>
          <w:ilvl w:val="0"/>
          <w:numId w:val="32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Sugere percentuais de alocação para cada tipo de FII (Papel, Tijolo, Híbridos, etc.) de acordo com o perfil (conservador, moderado, agressivo).</w:t>
      </w:r>
    </w:p>
    <w:p w14:paraId="637C1BBF" w14:textId="77777777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5. Qual o perfil de investidor mais adequado para minha estratégia?</w:t>
      </w:r>
    </w:p>
    <w:p w14:paraId="2B41503F" w14:textId="77777777" w:rsidR="002D00E0" w:rsidRPr="00886F2F" w:rsidRDefault="002D00E0" w:rsidP="00484204">
      <w:pPr>
        <w:numPr>
          <w:ilvl w:val="0"/>
          <w:numId w:val="33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Ajuda a entender as características de cada perfil e como elas influenciam a distribuição dos investimentos.</w:t>
      </w:r>
    </w:p>
    <w:p w14:paraId="03B03CE9" w14:textId="77777777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6. Quais tipos de FIIs existem e quais exemplos de ativos posso considerar?</w:t>
      </w:r>
    </w:p>
    <w:p w14:paraId="1B1D56B7" w14:textId="77777777" w:rsidR="002D00E0" w:rsidRPr="00886F2F" w:rsidRDefault="002D00E0" w:rsidP="00484204">
      <w:pPr>
        <w:numPr>
          <w:ilvl w:val="0"/>
          <w:numId w:val="34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Oferece explicações sobre os tipos de fundos e exemplos práticos para facilitar a escolha dos ativos.</w:t>
      </w:r>
    </w:p>
    <w:p w14:paraId="4F947A6E" w14:textId="77777777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7. Qual o percentual ideal de cada tipo de FII para maximizar segurança ou rentabilidade?</w:t>
      </w:r>
    </w:p>
    <w:p w14:paraId="0E29A089" w14:textId="77777777" w:rsidR="002D00E0" w:rsidRPr="00886F2F" w:rsidRDefault="002D00E0" w:rsidP="00484204">
      <w:pPr>
        <w:numPr>
          <w:ilvl w:val="0"/>
          <w:numId w:val="35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lastRenderedPageBreak/>
        <w:t>Permite ajustar a estratégia de alocação conforme objetivos pessoais (segurança, rentabilidade, diversificação).</w:t>
      </w:r>
    </w:p>
    <w:p w14:paraId="6E0061B0" w14:textId="25777163" w:rsidR="002D00E0" w:rsidRPr="00886F2F" w:rsidRDefault="002D00E0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8. Como acompanhar e ajustar minha estratégia ao longo do tempo?</w:t>
      </w:r>
    </w:p>
    <w:p w14:paraId="54207326" w14:textId="11F0C524" w:rsidR="00484204" w:rsidRPr="00886F2F" w:rsidRDefault="002D00E0" w:rsidP="00484204">
      <w:pPr>
        <w:numPr>
          <w:ilvl w:val="0"/>
          <w:numId w:val="36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Facilita o monitoramento dos resultados e a revisão dos aportes, perfis e alocações conforme mudanças de objetivos ou cenário econômico.</w:t>
      </w:r>
    </w:p>
    <w:p w14:paraId="44257DA3" w14:textId="4029D0F6" w:rsidR="000A769C" w:rsidRPr="00886F2F" w:rsidRDefault="008D1E2E" w:rsidP="00886F2F">
      <w:pPr>
        <w:pStyle w:val="Ttulo1"/>
        <w:numPr>
          <w:ilvl w:val="0"/>
          <w:numId w:val="39"/>
        </w:numPr>
      </w:pPr>
      <w:r w:rsidRPr="00886F2F">
        <w:t>H</w:t>
      </w:r>
      <w:r w:rsidR="000A769C" w:rsidRPr="00886F2F">
        <w:t>abilidades adquiridas</w:t>
      </w:r>
    </w:p>
    <w:p w14:paraId="616C783B" w14:textId="77777777" w:rsidR="00886F2F" w:rsidRPr="00886F2F" w:rsidRDefault="00886F2F" w:rsidP="00886F2F">
      <w:pPr>
        <w:rPr>
          <w:rFonts w:asciiTheme="majorHAnsi" w:hAnsiTheme="majorHAnsi"/>
          <w:sz w:val="24"/>
          <w:szCs w:val="24"/>
        </w:rPr>
      </w:pPr>
    </w:p>
    <w:p w14:paraId="26D4D04A" w14:textId="288A53AC" w:rsidR="00311F40" w:rsidRDefault="00311F40" w:rsidP="00311F40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Ao desenvolver o simulador de investimentos em Fundos Imobiliários (FII) no Excel, adquiri e aprofundei diversas habilidades essenciais para o trabalho de análise e automação financeira. Aprimorei o uso de funções financeiras do Excel, como VF (Valor Futuro)</w:t>
      </w:r>
      <w:r w:rsidR="009E73F2" w:rsidRPr="00886F2F">
        <w:rPr>
          <w:rFonts w:asciiTheme="majorHAnsi" w:hAnsiTheme="majorHAnsi"/>
          <w:sz w:val="24"/>
          <w:szCs w:val="24"/>
        </w:rPr>
        <w:t xml:space="preserve"> e</w:t>
      </w:r>
      <w:r w:rsidRPr="00886F2F">
        <w:rPr>
          <w:rFonts w:asciiTheme="majorHAnsi" w:hAnsiTheme="majorHAnsi"/>
          <w:sz w:val="24"/>
          <w:szCs w:val="24"/>
        </w:rPr>
        <w:t xml:space="preserve"> PROCV, aplicando fórmulas para simular aportes mensais, projetar patrimônio acumulado ao longo do tempo e estimar dividendos mensais, sempre considerando diferentes cenários e perfis de investidor. Desenvolvi competências em validação de dados, criando mecanismos para seleção automática do perfil do investidor e distribuição dos aportes conforme estratégias conservadoras, moderadas ou agressivas. A automação dos cálculos e a criação de tabelas de apoio permitiram agilizar a alocação dos recursos e facilitar a tomada de decisão. Também evoluí na documentação dos processos, elaborando instruções claras para o usuário e tabelas descritivas dos tipos de FII, o que contribuiu para a educação financeira e autonomia do investidor. Por fim, o projeto reforçou minha visão de longo prazo, capacidade de simular cenários financeiros reais e adaptar estratégias conforme objetivos pessoais, consolidando habilidades técnicas e analíticas fundamentais para o desenvolvimento de soluções inteligentes em Excel.</w:t>
      </w:r>
    </w:p>
    <w:p w14:paraId="1A393D4A" w14:textId="77777777" w:rsidR="00886F2F" w:rsidRPr="00886F2F" w:rsidRDefault="00886F2F" w:rsidP="00311F40">
      <w:pPr>
        <w:jc w:val="both"/>
        <w:rPr>
          <w:rFonts w:asciiTheme="majorHAnsi" w:hAnsiTheme="majorHAnsi"/>
          <w:sz w:val="24"/>
          <w:szCs w:val="24"/>
        </w:rPr>
      </w:pPr>
    </w:p>
    <w:p w14:paraId="02422B92" w14:textId="70567C6A" w:rsidR="00C0414E" w:rsidRPr="00886F2F" w:rsidRDefault="00C0414E" w:rsidP="00D25DB6">
      <w:pPr>
        <w:pStyle w:val="Ttulo2"/>
        <w:rPr>
          <w:sz w:val="36"/>
          <w:szCs w:val="36"/>
        </w:rPr>
      </w:pPr>
      <w:r w:rsidRPr="00886F2F">
        <w:rPr>
          <w:sz w:val="36"/>
          <w:szCs w:val="36"/>
        </w:rPr>
        <w:t>GLOSSÁRIO</w:t>
      </w:r>
    </w:p>
    <w:p w14:paraId="6D5E84B7" w14:textId="32348926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Aporte Mensal</w:t>
      </w:r>
    </w:p>
    <w:p w14:paraId="19F85D3A" w14:textId="711B942C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Valor que o investidor destina todos os meses para investir. Representa uma saída recorrente de caixa e é o principal fator de crescimento do patrimônio ao longo do tempo.</w:t>
      </w:r>
    </w:p>
    <w:p w14:paraId="681D2A79" w14:textId="7393F012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Ativo</w:t>
      </w:r>
    </w:p>
    <w:p w14:paraId="2D8AB648" w14:textId="6B17525E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Qualquer instrumento financeiro que pode gerar retorno ao investidor, como cotas de Fundos Imobiliários, ações ou títulos.</w:t>
      </w:r>
    </w:p>
    <w:p w14:paraId="3D7FA706" w14:textId="32E76189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Carteira de Investimentos</w:t>
      </w:r>
    </w:p>
    <w:p w14:paraId="16993874" w14:textId="74E0C93A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Conjunto de ativos financeiros que o investidor possui. No simulador, refere-se à carteira composta por diferentes tipos de FIIs.</w:t>
      </w:r>
    </w:p>
    <w:p w14:paraId="0F177497" w14:textId="3E553CB7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Chave Composta</w:t>
      </w:r>
    </w:p>
    <w:p w14:paraId="11E06C0C" w14:textId="77777777" w:rsidR="00C0414E" w:rsidRPr="00886F2F" w:rsidRDefault="00C0414E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lastRenderedPageBreak/>
        <w:t>Identificador criado pela junção de dois campos (Perfil + Tipo de FII), utilizado para garantir unicidade na Tabela de Apoio e permitir buscas automáticas.</w:t>
      </w:r>
    </w:p>
    <w:p w14:paraId="64C60BC1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Dividendos Mensais</w:t>
      </w:r>
    </w:p>
    <w:p w14:paraId="38D4A3D2" w14:textId="6FA5ECE4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Renda periódica recebida pelo investidor, proveniente dos resultados dos fundos imobiliários. No simulador, é estimada com base no patrimônio acumulado e no rendimento da carteira.</w:t>
      </w:r>
    </w:p>
    <w:p w14:paraId="509D7AD1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Excel (Funções Financeiras)</w:t>
      </w:r>
    </w:p>
    <w:p w14:paraId="1DD893AB" w14:textId="227B5DAF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Conjunto de funções utilizadas para cálculos financeiros no Excel, como VF, VP, TAXA e NPER, que seguem a lógica de fluxo de caixa.</w:t>
      </w:r>
    </w:p>
    <w:p w14:paraId="18A5DA85" w14:textId="0569817A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FII – Fundo de Investimento Imobiliário</w:t>
      </w:r>
    </w:p>
    <w:p w14:paraId="410A396D" w14:textId="4ED09AF6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Veículo de investimento coletivo que aplica recursos em ativos do setor imobiliário e distribui rendimentos aos cotistas.</w:t>
      </w:r>
    </w:p>
    <w:p w14:paraId="4049DEF8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Fluxo de Caixa</w:t>
      </w:r>
    </w:p>
    <w:p w14:paraId="6CFB97CC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Movimentação de dinheiro ao longo do tempo, classificada como:</w:t>
      </w:r>
    </w:p>
    <w:p w14:paraId="0AFB66CC" w14:textId="77777777" w:rsidR="00EB3E61" w:rsidRPr="00886F2F" w:rsidRDefault="00EB3E61" w:rsidP="00484204">
      <w:pPr>
        <w:numPr>
          <w:ilvl w:val="0"/>
          <w:numId w:val="27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Entrada de caixa: dinheiro recebido (positivo)</w:t>
      </w:r>
    </w:p>
    <w:p w14:paraId="6D8AE98D" w14:textId="7245B8FB" w:rsidR="00EE5160" w:rsidRPr="00886F2F" w:rsidRDefault="00EB3E61" w:rsidP="00484204">
      <w:pPr>
        <w:numPr>
          <w:ilvl w:val="0"/>
          <w:numId w:val="27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Saída de caixa: dinheiro investido ou pago (negativo)</w:t>
      </w:r>
    </w:p>
    <w:p w14:paraId="44C39227" w14:textId="43E742F8" w:rsidR="00EE5160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Patrimônio Acumulado</w:t>
      </w:r>
    </w:p>
    <w:p w14:paraId="2E062B35" w14:textId="23F3384C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Valor total construído ao longo do tempo por meio dos aportes mensais e dos rendimentos obtidos. Representa o montante final do investimento em determinado período.</w:t>
      </w:r>
    </w:p>
    <w:p w14:paraId="3DB4679F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Perfil do Investidor</w:t>
      </w:r>
    </w:p>
    <w:p w14:paraId="4CF810A8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Classificação que indica o nível de tolerância ao risco do investidor. No simulador, pode ser:</w:t>
      </w:r>
    </w:p>
    <w:p w14:paraId="63A3EB53" w14:textId="77777777" w:rsidR="00EB3E61" w:rsidRPr="00886F2F" w:rsidRDefault="00EB3E61" w:rsidP="00484204">
      <w:pPr>
        <w:numPr>
          <w:ilvl w:val="0"/>
          <w:numId w:val="2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Conservador</w:t>
      </w:r>
    </w:p>
    <w:p w14:paraId="2287B761" w14:textId="77777777" w:rsidR="00EB3E61" w:rsidRPr="00886F2F" w:rsidRDefault="00EB3E61" w:rsidP="00484204">
      <w:pPr>
        <w:numPr>
          <w:ilvl w:val="0"/>
          <w:numId w:val="2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Moderado</w:t>
      </w:r>
    </w:p>
    <w:p w14:paraId="5A6D2D4F" w14:textId="03EEDED5" w:rsidR="00EB3E61" w:rsidRPr="00886F2F" w:rsidRDefault="00EB3E61" w:rsidP="00484204">
      <w:pPr>
        <w:numPr>
          <w:ilvl w:val="0"/>
          <w:numId w:val="28"/>
        </w:num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Agressivo</w:t>
      </w:r>
    </w:p>
    <w:p w14:paraId="29701F7E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Percentual Sugerido</w:t>
      </w:r>
    </w:p>
    <w:p w14:paraId="1C641E31" w14:textId="04A331CD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Proporção do aporte mensal destinada a cada tipo de FII, definida conforme o perfil do investidor e utilizada para automatizar a alocação dos recursos.</w:t>
      </w:r>
    </w:p>
    <w:p w14:paraId="47E706B5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PGTO (Pagamento)</w:t>
      </w:r>
    </w:p>
    <w:p w14:paraId="63ECB559" w14:textId="63ED28E6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Parâmetro das funções financeiras do Excel que representa o aporte mensal. Deve ser informado como valor negativo, pois indica saída de caixa.</w:t>
      </w:r>
    </w:p>
    <w:p w14:paraId="0AF603FB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PROCV / XLOOKUP</w:t>
      </w:r>
    </w:p>
    <w:p w14:paraId="6EDA36FA" w14:textId="2A9B4173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lastRenderedPageBreak/>
        <w:t>Funções do Excel utilizadas para buscar informações na Tabela de Apoio com base na chave composta. O XLOOKUP é a função mais moderna e recomendada.</w:t>
      </w:r>
    </w:p>
    <w:p w14:paraId="447BF45B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Rendimento da Carteira</w:t>
      </w:r>
    </w:p>
    <w:p w14:paraId="625A1150" w14:textId="3B98C5D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Taxa média mensal de retorno da carteira de FIIs, utilizada para estimar os dividendos mensais. Informada em formato decimal.</w:t>
      </w:r>
    </w:p>
    <w:p w14:paraId="6C36B7B8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Simulação de Investimentos</w:t>
      </w:r>
    </w:p>
    <w:p w14:paraId="5FFCFEBA" w14:textId="06187458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Processo de projeção financeira que estima resultados futuros com base em hipóteses de aporte, taxa de rendimento e tempo.</w:t>
      </w:r>
    </w:p>
    <w:p w14:paraId="07C51A03" w14:textId="18B58D0E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Tabela de Apoio</w:t>
      </w:r>
    </w:p>
    <w:p w14:paraId="680D7280" w14:textId="76A4C844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Tabela auxiliar que relaciona perfis de investidor, tipos de FII e percentuais sugeridos, permitindo a automação da alocação dos investimentos.</w:t>
      </w:r>
    </w:p>
    <w:p w14:paraId="66EE78A2" w14:textId="53C746B0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Taxa de Rendimento Mensal</w:t>
      </w:r>
    </w:p>
    <w:p w14:paraId="627A4CFF" w14:textId="77D6631A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Percentual de retorno aplicado mensalmente ao investimento. Utilizada como parâmetro taxa na função VF.</w:t>
      </w:r>
    </w:p>
    <w:p w14:paraId="08E8C056" w14:textId="767113A4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VF (Valor Futuro)</w:t>
      </w:r>
    </w:p>
    <w:p w14:paraId="53C3A7B0" w14:textId="1B234141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Função financeira do Excel que calcula quanto um investimento valerá no futuro, considerando taxa de rendimento, número de períodos e aportes mensais.</w:t>
      </w:r>
    </w:p>
    <w:p w14:paraId="1404EFB8" w14:textId="77777777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Visão de Longo Prazo</w:t>
      </w:r>
    </w:p>
    <w:p w14:paraId="4133A699" w14:textId="3F8BE930" w:rsidR="00EB3E61" w:rsidRPr="00886F2F" w:rsidRDefault="00EB3E61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Abordagem de investimento baseada na constância dos aportes e no efeito dos juros compostos ao longo do tempo, foco central do simulador.</w:t>
      </w:r>
    </w:p>
    <w:p w14:paraId="61321067" w14:textId="77777777" w:rsidR="00535A07" w:rsidRPr="00886F2F" w:rsidRDefault="00535A07" w:rsidP="00484204">
      <w:pPr>
        <w:jc w:val="both"/>
        <w:rPr>
          <w:rFonts w:asciiTheme="majorHAnsi" w:hAnsiTheme="majorHAnsi"/>
          <w:sz w:val="24"/>
          <w:szCs w:val="24"/>
        </w:rPr>
      </w:pPr>
    </w:p>
    <w:p w14:paraId="608505CA" w14:textId="77777777" w:rsidR="00535A07" w:rsidRPr="00886F2F" w:rsidRDefault="00535A07" w:rsidP="00484204">
      <w:pPr>
        <w:jc w:val="both"/>
        <w:rPr>
          <w:rFonts w:asciiTheme="majorHAnsi" w:hAnsiTheme="majorHAnsi"/>
          <w:sz w:val="24"/>
          <w:szCs w:val="24"/>
        </w:rPr>
      </w:pPr>
    </w:p>
    <w:p w14:paraId="1AA093AE" w14:textId="70AB5318" w:rsidR="00535A07" w:rsidRPr="00886F2F" w:rsidRDefault="006F3EBA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 xml:space="preserve">Projeto: </w:t>
      </w:r>
      <w:r w:rsidR="00321D2A" w:rsidRPr="00886F2F">
        <w:rPr>
          <w:rFonts w:asciiTheme="majorHAnsi" w:hAnsiTheme="majorHAnsi"/>
          <w:sz w:val="24"/>
          <w:szCs w:val="24"/>
        </w:rPr>
        <w:t>Desafio Dio - Santander - Excel com Inteligência Artificial</w:t>
      </w:r>
      <w:r w:rsidR="009D4B58" w:rsidRPr="00886F2F">
        <w:rPr>
          <w:rFonts w:asciiTheme="majorHAnsi" w:hAnsiTheme="majorHAnsi"/>
          <w:sz w:val="24"/>
          <w:szCs w:val="24"/>
        </w:rPr>
        <w:t xml:space="preserve"> ( </w:t>
      </w:r>
      <w:hyperlink r:id="rId8" w:history="1">
        <w:r w:rsidR="009D4B58" w:rsidRPr="00886F2F">
          <w:rPr>
            <w:rStyle w:val="Hyperlink"/>
            <w:rFonts w:asciiTheme="majorHAnsi" w:hAnsiTheme="majorHAnsi"/>
            <w:sz w:val="24"/>
            <w:szCs w:val="24"/>
          </w:rPr>
          <w:t>DIO | Codifique o seu futuro global agora</w:t>
        </w:r>
      </w:hyperlink>
      <w:r w:rsidR="009D4B58" w:rsidRPr="00886F2F">
        <w:rPr>
          <w:rFonts w:asciiTheme="majorHAnsi" w:hAnsiTheme="majorHAnsi"/>
          <w:sz w:val="24"/>
          <w:szCs w:val="24"/>
        </w:rPr>
        <w:t xml:space="preserve">) </w:t>
      </w:r>
    </w:p>
    <w:p w14:paraId="5BCD0839" w14:textId="02529FCD" w:rsidR="006F3EBA" w:rsidRPr="00886F2F" w:rsidRDefault="006F3EBA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Realizado por:</w:t>
      </w:r>
      <w:r w:rsidR="00321D2A" w:rsidRPr="00886F2F">
        <w:rPr>
          <w:rFonts w:asciiTheme="majorHAnsi" w:hAnsiTheme="majorHAnsi"/>
          <w:sz w:val="24"/>
          <w:szCs w:val="24"/>
        </w:rPr>
        <w:t xml:space="preserve"> </w:t>
      </w:r>
      <w:r w:rsidR="009D4B58" w:rsidRPr="00886F2F">
        <w:rPr>
          <w:rFonts w:asciiTheme="majorHAnsi" w:hAnsiTheme="majorHAnsi"/>
          <w:sz w:val="24"/>
          <w:szCs w:val="24"/>
        </w:rPr>
        <w:t xml:space="preserve">Josiane de Oliveira da Silva </w:t>
      </w:r>
    </w:p>
    <w:p w14:paraId="0188145B" w14:textId="089773EA" w:rsidR="00EE2306" w:rsidRPr="00886F2F" w:rsidRDefault="00EE2306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 xml:space="preserve">Linkedin – </w:t>
      </w:r>
      <w:r w:rsidR="00882F68" w:rsidRPr="00886F2F">
        <w:rPr>
          <w:rFonts w:asciiTheme="majorHAnsi" w:hAnsiTheme="majorHAnsi"/>
          <w:sz w:val="24"/>
          <w:szCs w:val="24"/>
        </w:rPr>
        <w:t xml:space="preserve"> </w:t>
      </w:r>
      <w:hyperlink r:id="rId9" w:history="1">
        <w:r w:rsidR="00882F68" w:rsidRPr="00886F2F">
          <w:rPr>
            <w:rStyle w:val="Hyperlink"/>
            <w:rFonts w:asciiTheme="majorHAnsi" w:hAnsiTheme="majorHAnsi"/>
            <w:sz w:val="24"/>
            <w:szCs w:val="24"/>
          </w:rPr>
          <w:t>Josiane de Oliveira da Silva | LinkedIn</w:t>
        </w:r>
      </w:hyperlink>
    </w:p>
    <w:p w14:paraId="39D1B0B1" w14:textId="259E6173" w:rsidR="00EE2306" w:rsidRPr="00886F2F" w:rsidRDefault="00EE2306" w:rsidP="00484204">
      <w:pPr>
        <w:jc w:val="both"/>
        <w:rPr>
          <w:rFonts w:asciiTheme="majorHAnsi" w:hAnsiTheme="majorHAnsi"/>
          <w:sz w:val="24"/>
          <w:szCs w:val="24"/>
        </w:rPr>
      </w:pPr>
      <w:r w:rsidRPr="00886F2F">
        <w:rPr>
          <w:rFonts w:asciiTheme="majorHAnsi" w:hAnsiTheme="majorHAnsi"/>
          <w:sz w:val="24"/>
          <w:szCs w:val="24"/>
        </w:rPr>
        <w:t>Git</w:t>
      </w:r>
      <w:r w:rsidR="0048746E" w:rsidRPr="00886F2F">
        <w:rPr>
          <w:rFonts w:asciiTheme="majorHAnsi" w:hAnsiTheme="majorHAnsi"/>
          <w:sz w:val="24"/>
          <w:szCs w:val="24"/>
        </w:rPr>
        <w:t>H</w:t>
      </w:r>
      <w:r w:rsidRPr="00886F2F">
        <w:rPr>
          <w:rFonts w:asciiTheme="majorHAnsi" w:hAnsiTheme="majorHAnsi"/>
          <w:sz w:val="24"/>
          <w:szCs w:val="24"/>
        </w:rPr>
        <w:t xml:space="preserve">ub - </w:t>
      </w:r>
      <w:hyperlink r:id="rId10" w:history="1">
        <w:r w:rsidR="00942689" w:rsidRPr="00886F2F">
          <w:rPr>
            <w:rStyle w:val="Hyperlink"/>
            <w:rFonts w:asciiTheme="majorHAnsi" w:hAnsiTheme="majorHAnsi"/>
            <w:sz w:val="24"/>
            <w:szCs w:val="24"/>
          </w:rPr>
          <w:t>josioliveira01 (Josiane Oliveira)</w:t>
        </w:r>
      </w:hyperlink>
    </w:p>
    <w:p w14:paraId="788270E9" w14:textId="77777777" w:rsidR="00473859" w:rsidRPr="00886F2F" w:rsidRDefault="00473859" w:rsidP="00473859">
      <w:pPr>
        <w:jc w:val="both"/>
        <w:rPr>
          <w:rFonts w:asciiTheme="majorHAnsi" w:hAnsiTheme="majorHAnsi"/>
          <w:sz w:val="24"/>
          <w:szCs w:val="24"/>
        </w:rPr>
      </w:pPr>
    </w:p>
    <w:p w14:paraId="02636E32" w14:textId="294E52C6" w:rsidR="00535A07" w:rsidRPr="00886F2F" w:rsidRDefault="00535A07" w:rsidP="00473859">
      <w:pPr>
        <w:jc w:val="both"/>
        <w:rPr>
          <w:rFonts w:asciiTheme="majorHAnsi" w:hAnsiTheme="majorHAnsi"/>
          <w:sz w:val="24"/>
          <w:szCs w:val="24"/>
        </w:rPr>
      </w:pPr>
    </w:p>
    <w:sectPr w:rsidR="00535A07" w:rsidRPr="00886F2F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99B3" w14:textId="77777777" w:rsidR="008D3974" w:rsidRDefault="008D3974" w:rsidP="004F487E">
      <w:pPr>
        <w:spacing w:after="0" w:line="240" w:lineRule="auto"/>
      </w:pPr>
      <w:r>
        <w:separator/>
      </w:r>
    </w:p>
  </w:endnote>
  <w:endnote w:type="continuationSeparator" w:id="0">
    <w:p w14:paraId="58584252" w14:textId="77777777" w:rsidR="008D3974" w:rsidRDefault="008D3974" w:rsidP="004F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7202721"/>
      <w:docPartObj>
        <w:docPartGallery w:val="Page Numbers (Bottom of Page)"/>
        <w:docPartUnique/>
      </w:docPartObj>
    </w:sdtPr>
    <w:sdtEndPr/>
    <w:sdtContent>
      <w:p w14:paraId="60A8D6B2" w14:textId="6E01CE83" w:rsidR="00767259" w:rsidRDefault="0076725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2AC3AB" w14:textId="77777777" w:rsidR="00767259" w:rsidRDefault="007672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8CBC8" w14:textId="77777777" w:rsidR="008D3974" w:rsidRDefault="008D3974" w:rsidP="004F487E">
      <w:pPr>
        <w:spacing w:after="0" w:line="240" w:lineRule="auto"/>
      </w:pPr>
      <w:r>
        <w:separator/>
      </w:r>
    </w:p>
  </w:footnote>
  <w:footnote w:type="continuationSeparator" w:id="0">
    <w:p w14:paraId="3EA29348" w14:textId="77777777" w:rsidR="008D3974" w:rsidRDefault="008D3974" w:rsidP="004F4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1DC"/>
    <w:multiLevelType w:val="multilevel"/>
    <w:tmpl w:val="1AC2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2237"/>
    <w:multiLevelType w:val="multilevel"/>
    <w:tmpl w:val="93D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40C8"/>
    <w:multiLevelType w:val="multilevel"/>
    <w:tmpl w:val="CFD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921C3"/>
    <w:multiLevelType w:val="multilevel"/>
    <w:tmpl w:val="D352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A2C7E"/>
    <w:multiLevelType w:val="multilevel"/>
    <w:tmpl w:val="1E4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B185C"/>
    <w:multiLevelType w:val="multilevel"/>
    <w:tmpl w:val="504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137D9"/>
    <w:multiLevelType w:val="multilevel"/>
    <w:tmpl w:val="5B2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B0C2E"/>
    <w:multiLevelType w:val="multilevel"/>
    <w:tmpl w:val="E93A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60B6C"/>
    <w:multiLevelType w:val="multilevel"/>
    <w:tmpl w:val="A2FC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E6790"/>
    <w:multiLevelType w:val="multilevel"/>
    <w:tmpl w:val="843A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B0AF6"/>
    <w:multiLevelType w:val="multilevel"/>
    <w:tmpl w:val="5FB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9294B"/>
    <w:multiLevelType w:val="multilevel"/>
    <w:tmpl w:val="D15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53603"/>
    <w:multiLevelType w:val="multilevel"/>
    <w:tmpl w:val="A3DE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C0F72"/>
    <w:multiLevelType w:val="multilevel"/>
    <w:tmpl w:val="8424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2468C"/>
    <w:multiLevelType w:val="multilevel"/>
    <w:tmpl w:val="3304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476A7"/>
    <w:multiLevelType w:val="multilevel"/>
    <w:tmpl w:val="5C98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8341B"/>
    <w:multiLevelType w:val="multilevel"/>
    <w:tmpl w:val="4A7E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046FF"/>
    <w:multiLevelType w:val="multilevel"/>
    <w:tmpl w:val="C24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955D0"/>
    <w:multiLevelType w:val="hybridMultilevel"/>
    <w:tmpl w:val="7E5C35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31D73"/>
    <w:multiLevelType w:val="multilevel"/>
    <w:tmpl w:val="E99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80D51"/>
    <w:multiLevelType w:val="multilevel"/>
    <w:tmpl w:val="102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547A4"/>
    <w:multiLevelType w:val="multilevel"/>
    <w:tmpl w:val="31C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07D72"/>
    <w:multiLevelType w:val="multilevel"/>
    <w:tmpl w:val="972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062B5"/>
    <w:multiLevelType w:val="multilevel"/>
    <w:tmpl w:val="F706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EF51E1"/>
    <w:multiLevelType w:val="multilevel"/>
    <w:tmpl w:val="F28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22FC8"/>
    <w:multiLevelType w:val="multilevel"/>
    <w:tmpl w:val="ADBC7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3124A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437185F"/>
    <w:multiLevelType w:val="multilevel"/>
    <w:tmpl w:val="4D5A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C77785"/>
    <w:multiLevelType w:val="multilevel"/>
    <w:tmpl w:val="15C8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80574"/>
    <w:multiLevelType w:val="multilevel"/>
    <w:tmpl w:val="DA2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134893"/>
    <w:multiLevelType w:val="multilevel"/>
    <w:tmpl w:val="D36C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D2ABA"/>
    <w:multiLevelType w:val="multilevel"/>
    <w:tmpl w:val="B2E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5D34E7"/>
    <w:multiLevelType w:val="multilevel"/>
    <w:tmpl w:val="621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D0163"/>
    <w:multiLevelType w:val="hybridMultilevel"/>
    <w:tmpl w:val="743462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A94ED0"/>
    <w:multiLevelType w:val="multilevel"/>
    <w:tmpl w:val="814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7C00FA"/>
    <w:multiLevelType w:val="multilevel"/>
    <w:tmpl w:val="27C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56BF9"/>
    <w:multiLevelType w:val="multilevel"/>
    <w:tmpl w:val="02C0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97348B"/>
    <w:multiLevelType w:val="multilevel"/>
    <w:tmpl w:val="E89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64E48"/>
    <w:multiLevelType w:val="multilevel"/>
    <w:tmpl w:val="B33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780896">
    <w:abstractNumId w:val="15"/>
  </w:num>
  <w:num w:numId="2" w16cid:durableId="1700202316">
    <w:abstractNumId w:val="30"/>
  </w:num>
  <w:num w:numId="3" w16cid:durableId="1220939290">
    <w:abstractNumId w:val="3"/>
  </w:num>
  <w:num w:numId="4" w16cid:durableId="2130926924">
    <w:abstractNumId w:val="13"/>
  </w:num>
  <w:num w:numId="5" w16cid:durableId="2026787128">
    <w:abstractNumId w:val="36"/>
  </w:num>
  <w:num w:numId="6" w16cid:durableId="168756884">
    <w:abstractNumId w:val="8"/>
  </w:num>
  <w:num w:numId="7" w16cid:durableId="1217397873">
    <w:abstractNumId w:val="37"/>
  </w:num>
  <w:num w:numId="8" w16cid:durableId="1000502214">
    <w:abstractNumId w:val="0"/>
  </w:num>
  <w:num w:numId="9" w16cid:durableId="1707172259">
    <w:abstractNumId w:val="14"/>
  </w:num>
  <w:num w:numId="10" w16cid:durableId="1732996490">
    <w:abstractNumId w:val="34"/>
  </w:num>
  <w:num w:numId="11" w16cid:durableId="974681828">
    <w:abstractNumId w:val="9"/>
  </w:num>
  <w:num w:numId="12" w16cid:durableId="1285312459">
    <w:abstractNumId w:val="27"/>
  </w:num>
  <w:num w:numId="13" w16cid:durableId="1834419287">
    <w:abstractNumId w:val="25"/>
  </w:num>
  <w:num w:numId="14" w16cid:durableId="1704209755">
    <w:abstractNumId w:val="38"/>
  </w:num>
  <w:num w:numId="15" w16cid:durableId="252668082">
    <w:abstractNumId w:val="17"/>
  </w:num>
  <w:num w:numId="16" w16cid:durableId="630981410">
    <w:abstractNumId w:val="24"/>
  </w:num>
  <w:num w:numId="17" w16cid:durableId="818768023">
    <w:abstractNumId w:val="32"/>
  </w:num>
  <w:num w:numId="18" w16cid:durableId="1245795795">
    <w:abstractNumId w:val="31"/>
  </w:num>
  <w:num w:numId="19" w16cid:durableId="1567379619">
    <w:abstractNumId w:val="1"/>
  </w:num>
  <w:num w:numId="20" w16cid:durableId="1921908754">
    <w:abstractNumId w:val="28"/>
  </w:num>
  <w:num w:numId="21" w16cid:durableId="1417245067">
    <w:abstractNumId w:val="4"/>
  </w:num>
  <w:num w:numId="22" w16cid:durableId="2020544609">
    <w:abstractNumId w:val="10"/>
  </w:num>
  <w:num w:numId="23" w16cid:durableId="439568528">
    <w:abstractNumId w:val="2"/>
  </w:num>
  <w:num w:numId="24" w16cid:durableId="1832014631">
    <w:abstractNumId w:val="12"/>
  </w:num>
  <w:num w:numId="25" w16cid:durableId="168057318">
    <w:abstractNumId w:val="20"/>
  </w:num>
  <w:num w:numId="26" w16cid:durableId="1129057787">
    <w:abstractNumId w:val="7"/>
  </w:num>
  <w:num w:numId="27" w16cid:durableId="120921825">
    <w:abstractNumId w:val="21"/>
  </w:num>
  <w:num w:numId="28" w16cid:durableId="1086078654">
    <w:abstractNumId w:val="29"/>
  </w:num>
  <w:num w:numId="29" w16cid:durableId="1006443632">
    <w:abstractNumId w:val="11"/>
  </w:num>
  <w:num w:numId="30" w16cid:durableId="1149053455">
    <w:abstractNumId w:val="6"/>
  </w:num>
  <w:num w:numId="31" w16cid:durableId="452984869">
    <w:abstractNumId w:val="23"/>
  </w:num>
  <w:num w:numId="32" w16cid:durableId="1709523273">
    <w:abstractNumId w:val="19"/>
  </w:num>
  <w:num w:numId="33" w16cid:durableId="1406302670">
    <w:abstractNumId w:val="22"/>
  </w:num>
  <w:num w:numId="34" w16cid:durableId="959412279">
    <w:abstractNumId w:val="5"/>
  </w:num>
  <w:num w:numId="35" w16cid:durableId="1816948505">
    <w:abstractNumId w:val="16"/>
  </w:num>
  <w:num w:numId="36" w16cid:durableId="294264351">
    <w:abstractNumId w:val="35"/>
  </w:num>
  <w:num w:numId="37" w16cid:durableId="1974024177">
    <w:abstractNumId w:val="26"/>
  </w:num>
  <w:num w:numId="38" w16cid:durableId="1617249415">
    <w:abstractNumId w:val="33"/>
  </w:num>
  <w:num w:numId="39" w16cid:durableId="8571567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86"/>
    <w:rsid w:val="00016722"/>
    <w:rsid w:val="00055039"/>
    <w:rsid w:val="000570D5"/>
    <w:rsid w:val="00063EEE"/>
    <w:rsid w:val="00091233"/>
    <w:rsid w:val="000A769C"/>
    <w:rsid w:val="000B653B"/>
    <w:rsid w:val="000C3817"/>
    <w:rsid w:val="000D116F"/>
    <w:rsid w:val="000E4567"/>
    <w:rsid w:val="00195B40"/>
    <w:rsid w:val="001C589B"/>
    <w:rsid w:val="001E3D62"/>
    <w:rsid w:val="001E3D74"/>
    <w:rsid w:val="001E753D"/>
    <w:rsid w:val="00222100"/>
    <w:rsid w:val="002374D9"/>
    <w:rsid w:val="00280B21"/>
    <w:rsid w:val="00286E10"/>
    <w:rsid w:val="002D00E0"/>
    <w:rsid w:val="002D479F"/>
    <w:rsid w:val="00304324"/>
    <w:rsid w:val="00311F40"/>
    <w:rsid w:val="00321D2A"/>
    <w:rsid w:val="00343099"/>
    <w:rsid w:val="00366564"/>
    <w:rsid w:val="0037679A"/>
    <w:rsid w:val="003A0430"/>
    <w:rsid w:val="003C4358"/>
    <w:rsid w:val="003C4B35"/>
    <w:rsid w:val="003D74C3"/>
    <w:rsid w:val="003F51E3"/>
    <w:rsid w:val="0040602B"/>
    <w:rsid w:val="00407D52"/>
    <w:rsid w:val="00450E2D"/>
    <w:rsid w:val="00451EE7"/>
    <w:rsid w:val="004573E8"/>
    <w:rsid w:val="00467790"/>
    <w:rsid w:val="0047116E"/>
    <w:rsid w:val="00472137"/>
    <w:rsid w:val="00473859"/>
    <w:rsid w:val="00484204"/>
    <w:rsid w:val="0048746E"/>
    <w:rsid w:val="004A42E1"/>
    <w:rsid w:val="004B62A9"/>
    <w:rsid w:val="004C5016"/>
    <w:rsid w:val="004D242F"/>
    <w:rsid w:val="004F487E"/>
    <w:rsid w:val="005000F2"/>
    <w:rsid w:val="00505881"/>
    <w:rsid w:val="005120F3"/>
    <w:rsid w:val="0052486C"/>
    <w:rsid w:val="00535A07"/>
    <w:rsid w:val="00574831"/>
    <w:rsid w:val="005D5FEC"/>
    <w:rsid w:val="005F5356"/>
    <w:rsid w:val="00674DA4"/>
    <w:rsid w:val="006A5486"/>
    <w:rsid w:val="006F3EBA"/>
    <w:rsid w:val="00704719"/>
    <w:rsid w:val="00714A06"/>
    <w:rsid w:val="00767259"/>
    <w:rsid w:val="0077755E"/>
    <w:rsid w:val="007B3D9A"/>
    <w:rsid w:val="007F5814"/>
    <w:rsid w:val="00831FE0"/>
    <w:rsid w:val="008702FF"/>
    <w:rsid w:val="00875311"/>
    <w:rsid w:val="00882F68"/>
    <w:rsid w:val="00886F2F"/>
    <w:rsid w:val="00893116"/>
    <w:rsid w:val="008D1E2E"/>
    <w:rsid w:val="008D36E6"/>
    <w:rsid w:val="008D3974"/>
    <w:rsid w:val="00906250"/>
    <w:rsid w:val="00912E11"/>
    <w:rsid w:val="00942689"/>
    <w:rsid w:val="0094282A"/>
    <w:rsid w:val="00950619"/>
    <w:rsid w:val="009531DD"/>
    <w:rsid w:val="009A28A0"/>
    <w:rsid w:val="009C475A"/>
    <w:rsid w:val="009D4B58"/>
    <w:rsid w:val="009E73F2"/>
    <w:rsid w:val="00A050EE"/>
    <w:rsid w:val="00A25B5F"/>
    <w:rsid w:val="00A25DFD"/>
    <w:rsid w:val="00A71105"/>
    <w:rsid w:val="00B37CB8"/>
    <w:rsid w:val="00B51A7E"/>
    <w:rsid w:val="00B614C0"/>
    <w:rsid w:val="00BE6477"/>
    <w:rsid w:val="00C0414E"/>
    <w:rsid w:val="00C43C75"/>
    <w:rsid w:val="00C44E1E"/>
    <w:rsid w:val="00C5230C"/>
    <w:rsid w:val="00C71B8A"/>
    <w:rsid w:val="00CA0F77"/>
    <w:rsid w:val="00CA43EC"/>
    <w:rsid w:val="00CF3E49"/>
    <w:rsid w:val="00D25DB6"/>
    <w:rsid w:val="00D44622"/>
    <w:rsid w:val="00D82AB4"/>
    <w:rsid w:val="00D966D9"/>
    <w:rsid w:val="00E71A29"/>
    <w:rsid w:val="00EA147C"/>
    <w:rsid w:val="00EB3E61"/>
    <w:rsid w:val="00EE2306"/>
    <w:rsid w:val="00EE5160"/>
    <w:rsid w:val="00EF011A"/>
    <w:rsid w:val="00F04EA6"/>
    <w:rsid w:val="00F15A75"/>
    <w:rsid w:val="00F846A8"/>
    <w:rsid w:val="00F94BC6"/>
    <w:rsid w:val="00FB6492"/>
    <w:rsid w:val="00FB7861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426C75"/>
  <w15:chartTrackingRefBased/>
  <w15:docId w15:val="{2B8DC003-C933-45B5-ACA9-735622350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D74"/>
  </w:style>
  <w:style w:type="paragraph" w:styleId="Ttulo1">
    <w:name w:val="heading 1"/>
    <w:basedOn w:val="Normal"/>
    <w:next w:val="Normal"/>
    <w:link w:val="Ttulo1Char"/>
    <w:uiPriority w:val="9"/>
    <w:qFormat/>
    <w:rsid w:val="001E3D7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E3D7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E3D7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E3D7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D7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D7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D7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D7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D7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D7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1E3D7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1E3D74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E3D74"/>
    <w:rPr>
      <w:rFonts w:asciiTheme="majorHAnsi" w:eastAsiaTheme="majorEastAsia" w:hAnsiTheme="majorHAnsi" w:cstheme="majorBidi"/>
      <w:caps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D74"/>
    <w:rPr>
      <w:rFonts w:asciiTheme="majorHAnsi" w:eastAsiaTheme="majorEastAsia" w:hAnsiTheme="majorHAnsi" w:cstheme="majorBidi"/>
      <w:i/>
      <w:iCs/>
      <w:caps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D7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D7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D7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D7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1E3D7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1E3D7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D7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D7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D7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oChar">
    <w:name w:val="Citação Char"/>
    <w:basedOn w:val="Fontepargpadro"/>
    <w:link w:val="Citao"/>
    <w:uiPriority w:val="29"/>
    <w:rsid w:val="001E3D74"/>
    <w:rPr>
      <w:rFonts w:asciiTheme="majorHAnsi" w:eastAsiaTheme="majorEastAsia" w:hAnsiTheme="majorHAnsi" w:cstheme="majorBidi"/>
      <w:sz w:val="25"/>
      <w:szCs w:val="25"/>
    </w:rPr>
  </w:style>
  <w:style w:type="paragraph" w:styleId="PargrafodaLista">
    <w:name w:val="List Paragraph"/>
    <w:basedOn w:val="Normal"/>
    <w:uiPriority w:val="34"/>
    <w:qFormat/>
    <w:rsid w:val="006A54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D74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D7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D74"/>
    <w:rPr>
      <w:color w:val="404040" w:themeColor="text1" w:themeTint="BF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1E3D74"/>
    <w:rPr>
      <w:b/>
      <w:bCs/>
      <w:caps w:val="0"/>
      <w:smallCaps/>
      <w:color w:val="auto"/>
      <w:spacing w:val="3"/>
      <w:u w:val="single"/>
    </w:rPr>
  </w:style>
  <w:style w:type="character" w:styleId="Forte">
    <w:name w:val="Strong"/>
    <w:basedOn w:val="Fontepargpadro"/>
    <w:uiPriority w:val="22"/>
    <w:qFormat/>
    <w:rsid w:val="001E3D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050EE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F4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F487E"/>
  </w:style>
  <w:style w:type="paragraph" w:styleId="Rodap">
    <w:name w:val="footer"/>
    <w:basedOn w:val="Normal"/>
    <w:link w:val="RodapChar"/>
    <w:uiPriority w:val="99"/>
    <w:unhideWhenUsed/>
    <w:rsid w:val="004F48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F487E"/>
  </w:style>
  <w:style w:type="character" w:styleId="Hyperlink">
    <w:name w:val="Hyperlink"/>
    <w:basedOn w:val="Fontepargpadro"/>
    <w:uiPriority w:val="99"/>
    <w:unhideWhenUsed/>
    <w:rsid w:val="009D4B5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4B5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573E8"/>
    <w:rPr>
      <w:color w:val="96607D" w:themeColor="followedHyperlink"/>
      <w:u w:val="single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E3D74"/>
    <w:pPr>
      <w:spacing w:line="240" w:lineRule="auto"/>
    </w:pPr>
    <w:rPr>
      <w:b/>
      <w:bCs/>
      <w:smallCaps/>
      <w:color w:val="595959" w:themeColor="text1" w:themeTint="A6"/>
    </w:rPr>
  </w:style>
  <w:style w:type="character" w:styleId="nfase">
    <w:name w:val="Emphasis"/>
    <w:basedOn w:val="Fontepargpadro"/>
    <w:uiPriority w:val="20"/>
    <w:qFormat/>
    <w:rsid w:val="001E3D74"/>
    <w:rPr>
      <w:i/>
      <w:iCs/>
    </w:rPr>
  </w:style>
  <w:style w:type="paragraph" w:styleId="SemEspaamento">
    <w:name w:val="No Spacing"/>
    <w:uiPriority w:val="1"/>
    <w:qFormat/>
    <w:rsid w:val="001E3D74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1E3D74"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sid w:val="001E3D74"/>
    <w:rPr>
      <w:smallCaps/>
      <w:color w:val="404040" w:themeColor="text1" w:themeTint="BF"/>
      <w:u w:val="single" w:color="7F7F7F" w:themeColor="text1" w:themeTint="80"/>
    </w:rPr>
  </w:style>
  <w:style w:type="character" w:styleId="TtulodoLivro">
    <w:name w:val="Book Title"/>
    <w:basedOn w:val="Fontepargpadro"/>
    <w:uiPriority w:val="33"/>
    <w:qFormat/>
    <w:rsid w:val="001E3D74"/>
    <w:rPr>
      <w:b/>
      <w:bCs/>
      <w:smallCaps/>
      <w:spacing w:val="7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E3D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dio.me/track/santander-excel-com-inteligencia-artificial-2-semestr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josioliveira0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sioliveirasilv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5A7D3-8D03-47B0-B76E-7F10B36F6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10</Pages>
  <Words>1986</Words>
  <Characters>11063</Characters>
  <Application>Microsoft Office Word</Application>
  <DocSecurity>0</DocSecurity>
  <Lines>216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Josiane de Oliveira da Silva</dc:creator>
  <cp:keywords/>
  <dc:description/>
  <cp:lastModifiedBy>Josiane de Oliveira da Silva</cp:lastModifiedBy>
  <cp:revision>105</cp:revision>
  <cp:lastPrinted>2026-01-19T13:53:00Z</cp:lastPrinted>
  <dcterms:created xsi:type="dcterms:W3CDTF">2026-01-14T12:40:00Z</dcterms:created>
  <dcterms:modified xsi:type="dcterms:W3CDTF">2026-03-03T15:25:00Z</dcterms:modified>
</cp:coreProperties>
</file>