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Juntei aqui o que o RH mandou, separado em partes.</w:t>
      </w:r>
    </w:p>
    <w:p>
      <w:r>
        <w:t>1. Identificação</w:t>
      </w:r>
    </w:p>
    <w:p>
      <w:r>
        <w:t>Yasmin Pimentel Pacheco — CPF 364 468 285 27 — nascimento 1971-02-26</w:t>
      </w:r>
    </w:p>
    <w:p>
      <w:r>
        <w:t>Irene Assunção Nogueira — CPF 45310022023 — nascimento 1970-02-27</w:t>
      </w:r>
    </w:p>
    <w:p>
      <w:r>
        <w:t>Vanessa Bittencourt Monteiro — CPF 041 403 942 42 — nascimento 20-11-1990</w:t>
      </w:r>
    </w:p>
    <w:p>
      <w:r>
        <w:t>2. Contratação</w:t>
      </w:r>
    </w:p>
    <w:p>
      <w:r>
        <w:t>Yasmin Pimentel Pacheco: supervisor de loja, admissão em 2024-03-15, salário R$ 8.015,00.</w:t>
      </w:r>
    </w:p>
    <w:p>
      <w:r>
        <w:t>VANESSA BITTENCOURT MONTEIRO: enfermeira do trabalho, admissão em 04-01-2024, salário 3.788,00.</w:t>
      </w:r>
    </w:p>
    <w:p>
      <w:r>
        <w:t>Irene Assunção Nogueira: vendedor externo, admissão em 25/01/24, salário R$ 4.190.</w:t>
      </w:r>
    </w:p>
    <w:p>
      <w:r>
        <w:t>ONDE MORAM</w:t>
      </w:r>
    </w:p>
    <w:p>
      <w:r>
        <w:t>Yasmin Pimentel Pacheco — Rua do Sol, 1989, Graças, Campinas/SP, CEP 13087-313.</w:t>
      </w:r>
    </w:p>
    <w:p>
      <w:r>
        <w:t>Irene Assunção Nogueira — Travessa São Bento, 2771, Trindade, Manaus/AM, CEP 69069-039.</w:t>
      </w:r>
    </w:p>
    <w:p>
      <w:r>
        <w:t>VANESSA BITTENCOURT MONTEIRO — Rua Marechal Deodoro, 1852, Chapada, Belo Horizonte/MG, CEP 30124-395.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