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CA0" w:rsidRDefault="009F4CA0" w:rsidP="009F4CA0">
      <w:pPr>
        <w:spacing w:line="360" w:lineRule="auto"/>
        <w:jc w:val="center"/>
        <w:rPr>
          <w:rFonts w:cs="Arial"/>
          <w:sz w:val="28"/>
          <w:szCs w:val="28"/>
        </w:rPr>
      </w:pPr>
      <w:r>
        <w:rPr>
          <w:rFonts w:cs="Arial"/>
          <w:sz w:val="28"/>
          <w:szCs w:val="28"/>
        </w:rPr>
        <w:t>SVEUČILIŠTE U ZAGREBU</w:t>
      </w:r>
    </w:p>
    <w:p w:rsidR="009F4CA0" w:rsidRDefault="009F4CA0" w:rsidP="009F4CA0">
      <w:pPr>
        <w:spacing w:line="360" w:lineRule="auto"/>
        <w:jc w:val="center"/>
        <w:rPr>
          <w:rFonts w:cs="Arial"/>
          <w:b/>
          <w:sz w:val="28"/>
          <w:szCs w:val="28"/>
        </w:rPr>
      </w:pPr>
      <w:r>
        <w:rPr>
          <w:rFonts w:cs="Arial"/>
          <w:b/>
          <w:sz w:val="28"/>
          <w:szCs w:val="28"/>
        </w:rPr>
        <w:t>FAKULTET ELEKTROTEHNIKE I RAČUNARSTVA</w:t>
      </w: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jc w:val="center"/>
        <w:rPr>
          <w:rFonts w:cs="Arial"/>
          <w:b/>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rPr>
          <w:rFonts w:cs="Arial"/>
          <w:sz w:val="28"/>
          <w:szCs w:val="28"/>
        </w:rPr>
      </w:pPr>
    </w:p>
    <w:p w:rsidR="009F4CA0" w:rsidRDefault="009F4CA0" w:rsidP="009F4CA0">
      <w:pPr>
        <w:spacing w:line="360" w:lineRule="auto"/>
        <w:ind w:left="1416" w:firstLine="708"/>
        <w:jc w:val="center"/>
        <w:rPr>
          <w:rFonts w:cs="Arial"/>
          <w:sz w:val="28"/>
          <w:szCs w:val="28"/>
        </w:rPr>
      </w:pPr>
    </w:p>
    <w:p w:rsidR="00A22858" w:rsidRDefault="00A22858" w:rsidP="009F4CA0">
      <w:pPr>
        <w:spacing w:line="360" w:lineRule="auto"/>
        <w:jc w:val="center"/>
        <w:rPr>
          <w:rFonts w:cs="Arial"/>
          <w:sz w:val="28"/>
          <w:szCs w:val="28"/>
        </w:rPr>
      </w:pPr>
      <w:r>
        <w:rPr>
          <w:rFonts w:cs="Arial"/>
          <w:sz w:val="28"/>
          <w:szCs w:val="28"/>
        </w:rPr>
        <w:t>Bioinformatika</w:t>
      </w:r>
    </w:p>
    <w:p w:rsidR="009F4CA0" w:rsidRDefault="00A22858" w:rsidP="009F4CA0">
      <w:pPr>
        <w:spacing w:line="360" w:lineRule="auto"/>
        <w:jc w:val="center"/>
        <w:rPr>
          <w:rFonts w:cs="Arial"/>
          <w:b/>
          <w:sz w:val="40"/>
          <w:szCs w:val="40"/>
        </w:rPr>
      </w:pPr>
      <w:r>
        <w:rPr>
          <w:rFonts w:cs="Arial"/>
          <w:b/>
          <w:sz w:val="40"/>
          <w:szCs w:val="40"/>
        </w:rPr>
        <w:t>Projekt</w:t>
      </w:r>
    </w:p>
    <w:p w:rsidR="00B91FBE" w:rsidRDefault="00A22858" w:rsidP="00B91FBE">
      <w:pPr>
        <w:spacing w:line="360" w:lineRule="auto"/>
        <w:jc w:val="center"/>
        <w:rPr>
          <w:rFonts w:cs="Arial"/>
          <w:b/>
          <w:sz w:val="40"/>
          <w:szCs w:val="40"/>
        </w:rPr>
      </w:pPr>
      <w:r w:rsidRPr="00A22858">
        <w:rPr>
          <w:rFonts w:cs="Arial"/>
          <w:b/>
          <w:sz w:val="40"/>
          <w:szCs w:val="40"/>
        </w:rPr>
        <w:t>Improving Bloom Filter Performance on Sequence Data Using k-merBloom Filters</w:t>
      </w:r>
    </w:p>
    <w:p w:rsidR="00A22858" w:rsidRPr="00B91FBE" w:rsidRDefault="00A22858" w:rsidP="00B91FBE">
      <w:pPr>
        <w:spacing w:line="360" w:lineRule="auto"/>
        <w:jc w:val="center"/>
        <w:rPr>
          <w:rFonts w:cs="Arial"/>
          <w:b/>
          <w:sz w:val="40"/>
          <w:szCs w:val="40"/>
        </w:rPr>
      </w:pPr>
      <w:r>
        <w:rPr>
          <w:rFonts w:cs="Arial"/>
          <w:sz w:val="28"/>
          <w:szCs w:val="28"/>
        </w:rPr>
        <w:t>Josipa Kelava</w:t>
      </w:r>
      <w:r w:rsidR="00B578ED">
        <w:rPr>
          <w:rFonts w:cs="Arial"/>
          <w:sz w:val="28"/>
          <w:szCs w:val="28"/>
        </w:rPr>
        <w:t>, 0036478602</w:t>
      </w:r>
    </w:p>
    <w:p w:rsidR="00360CFE" w:rsidRDefault="00360CFE" w:rsidP="00B91FBE">
      <w:pPr>
        <w:spacing w:line="360" w:lineRule="auto"/>
        <w:jc w:val="center"/>
        <w:rPr>
          <w:rFonts w:cs="Arial"/>
          <w:sz w:val="28"/>
          <w:szCs w:val="28"/>
        </w:rPr>
      </w:pPr>
      <w:r>
        <w:rPr>
          <w:rFonts w:cs="Arial"/>
          <w:sz w:val="28"/>
          <w:szCs w:val="28"/>
        </w:rPr>
        <w:t>Ivan Krpelnik</w:t>
      </w:r>
      <w:r w:rsidR="00B578ED">
        <w:rPr>
          <w:rFonts w:cs="Arial"/>
          <w:sz w:val="28"/>
          <w:szCs w:val="28"/>
        </w:rPr>
        <w:t>, 0036478618</w:t>
      </w:r>
    </w:p>
    <w:p w:rsidR="00A22858" w:rsidRDefault="00A22858" w:rsidP="00B91FBE">
      <w:pPr>
        <w:spacing w:line="360" w:lineRule="auto"/>
        <w:jc w:val="center"/>
        <w:rPr>
          <w:rFonts w:cs="Arial"/>
          <w:sz w:val="28"/>
          <w:szCs w:val="28"/>
        </w:rPr>
      </w:pPr>
      <w:r>
        <w:rPr>
          <w:rFonts w:cs="Arial"/>
          <w:sz w:val="28"/>
          <w:szCs w:val="28"/>
        </w:rPr>
        <w:t>Tea Pović</w:t>
      </w:r>
      <w:r w:rsidR="00B578ED">
        <w:rPr>
          <w:rFonts w:cs="Arial"/>
          <w:sz w:val="28"/>
          <w:szCs w:val="28"/>
        </w:rPr>
        <w:t>, 0036476912</w:t>
      </w: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9F4CA0">
      <w:pPr>
        <w:spacing w:line="360" w:lineRule="auto"/>
        <w:jc w:val="center"/>
        <w:rPr>
          <w:rFonts w:cs="Arial"/>
          <w:sz w:val="28"/>
          <w:szCs w:val="28"/>
        </w:rPr>
      </w:pPr>
    </w:p>
    <w:p w:rsidR="009F4CA0" w:rsidRDefault="009F4CA0" w:rsidP="00A22858">
      <w:pPr>
        <w:spacing w:line="360" w:lineRule="auto"/>
        <w:rPr>
          <w:rFonts w:cs="Arial"/>
          <w:sz w:val="28"/>
          <w:szCs w:val="28"/>
        </w:rPr>
      </w:pPr>
    </w:p>
    <w:p w:rsidR="009F4CA0" w:rsidRDefault="009F4CA0" w:rsidP="009F4CA0">
      <w:pPr>
        <w:spacing w:line="360" w:lineRule="auto"/>
        <w:jc w:val="center"/>
        <w:rPr>
          <w:rFonts w:cs="Arial"/>
          <w:sz w:val="28"/>
          <w:szCs w:val="28"/>
        </w:rPr>
      </w:pPr>
    </w:p>
    <w:p w:rsidR="00BC1108" w:rsidRDefault="009F4CA0" w:rsidP="00A22858">
      <w:pPr>
        <w:spacing w:line="360" w:lineRule="auto"/>
        <w:jc w:val="center"/>
        <w:rPr>
          <w:rFonts w:cs="Arial"/>
          <w:sz w:val="28"/>
          <w:szCs w:val="28"/>
        </w:rPr>
      </w:pPr>
      <w:r>
        <w:rPr>
          <w:rFonts w:cs="Arial"/>
          <w:sz w:val="28"/>
          <w:szCs w:val="28"/>
        </w:rPr>
        <w:t xml:space="preserve">Zagreb, </w:t>
      </w:r>
      <w:r w:rsidR="00A22858">
        <w:rPr>
          <w:rFonts w:cs="Arial"/>
          <w:sz w:val="28"/>
          <w:szCs w:val="28"/>
        </w:rPr>
        <w:t>siječanj</w:t>
      </w:r>
      <w:r w:rsidR="00092969">
        <w:rPr>
          <w:rFonts w:cs="Arial"/>
          <w:sz w:val="28"/>
          <w:szCs w:val="28"/>
        </w:rPr>
        <w:t xml:space="preserve"> 201</w:t>
      </w:r>
      <w:r w:rsidR="000A1FFB">
        <w:rPr>
          <w:rFonts w:cs="Arial"/>
          <w:sz w:val="28"/>
          <w:szCs w:val="28"/>
        </w:rPr>
        <w:t>8</w:t>
      </w:r>
      <w:r>
        <w:rPr>
          <w:rFonts w:cs="Arial"/>
          <w:sz w:val="28"/>
          <w:szCs w:val="28"/>
        </w:rPr>
        <w:t>.</w:t>
      </w:r>
    </w:p>
    <w:sdt>
      <w:sdtPr>
        <w:rPr>
          <w:rFonts w:eastAsiaTheme="minorHAnsi" w:cs="Arial"/>
          <w:color w:val="auto"/>
          <w:sz w:val="24"/>
          <w:szCs w:val="22"/>
          <w:lang w:eastAsia="en-US"/>
        </w:rPr>
        <w:id w:val="269981858"/>
        <w:docPartObj>
          <w:docPartGallery w:val="Table of Contents"/>
          <w:docPartUnique/>
        </w:docPartObj>
      </w:sdtPr>
      <w:sdtEndPr>
        <w:rPr>
          <w:b/>
          <w:bCs/>
        </w:rPr>
      </w:sdtEndPr>
      <w:sdtContent>
        <w:p w:rsidR="00B578ED" w:rsidRPr="00130395" w:rsidRDefault="00B578ED">
          <w:pPr>
            <w:pStyle w:val="TOCNaslov"/>
            <w:rPr>
              <w:rFonts w:cs="Arial"/>
            </w:rPr>
          </w:pPr>
          <w:r w:rsidRPr="00130395">
            <w:rPr>
              <w:rFonts w:cs="Arial"/>
            </w:rPr>
            <w:t>Sadržaj</w:t>
          </w:r>
        </w:p>
        <w:p w:rsidR="00686D37" w:rsidRDefault="00B578ED">
          <w:pPr>
            <w:pStyle w:val="Sadraj1"/>
            <w:tabs>
              <w:tab w:val="left" w:pos="440"/>
              <w:tab w:val="right" w:leader="dot" w:pos="9062"/>
            </w:tabs>
            <w:rPr>
              <w:rFonts w:asciiTheme="minorHAnsi" w:eastAsiaTheme="minorEastAsia" w:hAnsiTheme="minorHAnsi"/>
              <w:noProof/>
              <w:sz w:val="22"/>
              <w:lang w:eastAsia="hr-HR"/>
            </w:rPr>
          </w:pPr>
          <w:r w:rsidRPr="00130395">
            <w:rPr>
              <w:rFonts w:cs="Arial"/>
            </w:rPr>
            <w:fldChar w:fldCharType="begin"/>
          </w:r>
          <w:r w:rsidRPr="00130395">
            <w:rPr>
              <w:rFonts w:cs="Arial"/>
            </w:rPr>
            <w:instrText xml:space="preserve"> TOC \o "1-3" \h \z \u </w:instrText>
          </w:r>
          <w:r w:rsidRPr="00130395">
            <w:rPr>
              <w:rFonts w:cs="Arial"/>
            </w:rPr>
            <w:fldChar w:fldCharType="separate"/>
          </w:r>
          <w:hyperlink w:anchor="_Toc503709179" w:history="1">
            <w:r w:rsidR="00686D37" w:rsidRPr="00B81401">
              <w:rPr>
                <w:rStyle w:val="Hiperveza"/>
                <w:rFonts w:cs="Arial"/>
                <w:noProof/>
              </w:rPr>
              <w:t>1.</w:t>
            </w:r>
            <w:r w:rsidR="00686D37">
              <w:rPr>
                <w:rFonts w:asciiTheme="minorHAnsi" w:eastAsiaTheme="minorEastAsia" w:hAnsiTheme="minorHAnsi"/>
                <w:noProof/>
                <w:sz w:val="22"/>
                <w:lang w:eastAsia="hr-HR"/>
              </w:rPr>
              <w:tab/>
            </w:r>
            <w:r w:rsidR="00686D37" w:rsidRPr="00B81401">
              <w:rPr>
                <w:rStyle w:val="Hiperveza"/>
                <w:rFonts w:cs="Arial"/>
                <w:noProof/>
              </w:rPr>
              <w:t>Uvod</w:t>
            </w:r>
            <w:r w:rsidR="00686D37">
              <w:rPr>
                <w:noProof/>
                <w:webHidden/>
              </w:rPr>
              <w:tab/>
            </w:r>
            <w:r w:rsidR="00686D37">
              <w:rPr>
                <w:noProof/>
                <w:webHidden/>
              </w:rPr>
              <w:fldChar w:fldCharType="begin"/>
            </w:r>
            <w:r w:rsidR="00686D37">
              <w:rPr>
                <w:noProof/>
                <w:webHidden/>
              </w:rPr>
              <w:instrText xml:space="preserve"> PAGEREF _Toc503709179 \h </w:instrText>
            </w:r>
            <w:r w:rsidR="00686D37">
              <w:rPr>
                <w:noProof/>
                <w:webHidden/>
              </w:rPr>
            </w:r>
            <w:r w:rsidR="00686D37">
              <w:rPr>
                <w:noProof/>
                <w:webHidden/>
              </w:rPr>
              <w:fldChar w:fldCharType="separate"/>
            </w:r>
            <w:r w:rsidR="00686D37">
              <w:rPr>
                <w:noProof/>
                <w:webHidden/>
              </w:rPr>
              <w:t>3</w:t>
            </w:r>
            <w:r w:rsidR="00686D37">
              <w:rPr>
                <w:noProof/>
                <w:webHidden/>
              </w:rPr>
              <w:fldChar w:fldCharType="end"/>
            </w:r>
          </w:hyperlink>
        </w:p>
        <w:p w:rsidR="00686D37" w:rsidRDefault="002D69C9">
          <w:pPr>
            <w:pStyle w:val="Sadraj1"/>
            <w:tabs>
              <w:tab w:val="left" w:pos="440"/>
              <w:tab w:val="right" w:leader="dot" w:pos="9062"/>
            </w:tabs>
            <w:rPr>
              <w:rFonts w:asciiTheme="minorHAnsi" w:eastAsiaTheme="minorEastAsia" w:hAnsiTheme="minorHAnsi"/>
              <w:noProof/>
              <w:sz w:val="22"/>
              <w:lang w:eastAsia="hr-HR"/>
            </w:rPr>
          </w:pPr>
          <w:hyperlink w:anchor="_Toc503709180" w:history="1">
            <w:r w:rsidR="00686D37" w:rsidRPr="00B81401">
              <w:rPr>
                <w:rStyle w:val="Hiperveza"/>
                <w:noProof/>
              </w:rPr>
              <w:t>2.</w:t>
            </w:r>
            <w:r w:rsidR="00686D37">
              <w:rPr>
                <w:rFonts w:asciiTheme="minorHAnsi" w:eastAsiaTheme="minorEastAsia" w:hAnsiTheme="minorHAnsi"/>
                <w:noProof/>
                <w:sz w:val="22"/>
                <w:lang w:eastAsia="hr-HR"/>
              </w:rPr>
              <w:tab/>
            </w:r>
            <w:r w:rsidR="00686D37" w:rsidRPr="00B81401">
              <w:rPr>
                <w:rStyle w:val="Hiperveza"/>
                <w:noProof/>
              </w:rPr>
              <w:t>Algoritmi za smanjenje broja lažno pozitivnih rezultata</w:t>
            </w:r>
            <w:r w:rsidR="00686D37">
              <w:rPr>
                <w:noProof/>
                <w:webHidden/>
              </w:rPr>
              <w:tab/>
            </w:r>
            <w:r w:rsidR="00686D37">
              <w:rPr>
                <w:noProof/>
                <w:webHidden/>
              </w:rPr>
              <w:fldChar w:fldCharType="begin"/>
            </w:r>
            <w:r w:rsidR="00686D37">
              <w:rPr>
                <w:noProof/>
                <w:webHidden/>
              </w:rPr>
              <w:instrText xml:space="preserve"> PAGEREF _Toc503709180 \h </w:instrText>
            </w:r>
            <w:r w:rsidR="00686D37">
              <w:rPr>
                <w:noProof/>
                <w:webHidden/>
              </w:rPr>
            </w:r>
            <w:r w:rsidR="00686D37">
              <w:rPr>
                <w:noProof/>
                <w:webHidden/>
              </w:rPr>
              <w:fldChar w:fldCharType="separate"/>
            </w:r>
            <w:r w:rsidR="00686D37">
              <w:rPr>
                <w:noProof/>
                <w:webHidden/>
              </w:rPr>
              <w:t>4</w:t>
            </w:r>
            <w:r w:rsidR="00686D37">
              <w:rPr>
                <w:noProof/>
                <w:webHidden/>
              </w:rPr>
              <w:fldChar w:fldCharType="end"/>
            </w:r>
          </w:hyperlink>
        </w:p>
        <w:p w:rsidR="00686D37" w:rsidRDefault="002D69C9">
          <w:pPr>
            <w:pStyle w:val="Sadraj2"/>
            <w:tabs>
              <w:tab w:val="left" w:pos="880"/>
              <w:tab w:val="right" w:leader="dot" w:pos="9062"/>
            </w:tabs>
            <w:rPr>
              <w:rFonts w:asciiTheme="minorHAnsi" w:eastAsiaTheme="minorEastAsia" w:hAnsiTheme="minorHAnsi"/>
              <w:noProof/>
              <w:sz w:val="22"/>
              <w:lang w:eastAsia="hr-HR"/>
            </w:rPr>
          </w:pPr>
          <w:hyperlink w:anchor="_Toc503709181" w:history="1">
            <w:r w:rsidR="00686D37" w:rsidRPr="00B81401">
              <w:rPr>
                <w:rStyle w:val="Hiperveza"/>
                <w:rFonts w:cs="Arial"/>
                <w:noProof/>
              </w:rPr>
              <w:t>2.1</w:t>
            </w:r>
            <w:r w:rsidR="00686D37">
              <w:rPr>
                <w:rFonts w:asciiTheme="minorHAnsi" w:eastAsiaTheme="minorEastAsia" w:hAnsiTheme="minorHAnsi"/>
                <w:noProof/>
                <w:sz w:val="22"/>
                <w:lang w:eastAsia="hr-HR"/>
              </w:rPr>
              <w:tab/>
            </w:r>
            <w:r w:rsidR="00686D37" w:rsidRPr="00B81401">
              <w:rPr>
                <w:rStyle w:val="Hiperveza"/>
                <w:rFonts w:cs="Arial"/>
                <w:noProof/>
              </w:rPr>
              <w:t>Jednostrani k-mer Bloomov filter</w:t>
            </w:r>
            <w:r w:rsidR="00686D37">
              <w:rPr>
                <w:noProof/>
                <w:webHidden/>
              </w:rPr>
              <w:tab/>
            </w:r>
            <w:r w:rsidR="00686D37">
              <w:rPr>
                <w:noProof/>
                <w:webHidden/>
              </w:rPr>
              <w:fldChar w:fldCharType="begin"/>
            </w:r>
            <w:r w:rsidR="00686D37">
              <w:rPr>
                <w:noProof/>
                <w:webHidden/>
              </w:rPr>
              <w:instrText xml:space="preserve"> PAGEREF _Toc503709181 \h </w:instrText>
            </w:r>
            <w:r w:rsidR="00686D37">
              <w:rPr>
                <w:noProof/>
                <w:webHidden/>
              </w:rPr>
            </w:r>
            <w:r w:rsidR="00686D37">
              <w:rPr>
                <w:noProof/>
                <w:webHidden/>
              </w:rPr>
              <w:fldChar w:fldCharType="separate"/>
            </w:r>
            <w:r w:rsidR="00686D37">
              <w:rPr>
                <w:noProof/>
                <w:webHidden/>
              </w:rPr>
              <w:t>4</w:t>
            </w:r>
            <w:r w:rsidR="00686D37">
              <w:rPr>
                <w:noProof/>
                <w:webHidden/>
              </w:rPr>
              <w:fldChar w:fldCharType="end"/>
            </w:r>
          </w:hyperlink>
        </w:p>
        <w:p w:rsidR="00686D37" w:rsidRDefault="002D69C9">
          <w:pPr>
            <w:pStyle w:val="Sadraj2"/>
            <w:tabs>
              <w:tab w:val="left" w:pos="880"/>
              <w:tab w:val="right" w:leader="dot" w:pos="9062"/>
            </w:tabs>
            <w:rPr>
              <w:rFonts w:asciiTheme="minorHAnsi" w:eastAsiaTheme="minorEastAsia" w:hAnsiTheme="minorHAnsi"/>
              <w:noProof/>
              <w:sz w:val="22"/>
              <w:lang w:eastAsia="hr-HR"/>
            </w:rPr>
          </w:pPr>
          <w:hyperlink w:anchor="_Toc503709182" w:history="1">
            <w:r w:rsidR="00686D37" w:rsidRPr="00B81401">
              <w:rPr>
                <w:rStyle w:val="Hiperveza"/>
                <w:rFonts w:cs="Arial"/>
                <w:noProof/>
              </w:rPr>
              <w:t>2.2</w:t>
            </w:r>
            <w:r w:rsidR="00686D37">
              <w:rPr>
                <w:rFonts w:asciiTheme="minorHAnsi" w:eastAsiaTheme="minorEastAsia" w:hAnsiTheme="minorHAnsi"/>
                <w:noProof/>
                <w:sz w:val="22"/>
                <w:lang w:eastAsia="hr-HR"/>
              </w:rPr>
              <w:tab/>
            </w:r>
            <w:r w:rsidR="00686D37" w:rsidRPr="00B81401">
              <w:rPr>
                <w:rStyle w:val="Hiperveza"/>
                <w:rFonts w:cs="Arial"/>
                <w:noProof/>
              </w:rPr>
              <w:t>Dvostrani k-mer Bloomov filter</w:t>
            </w:r>
            <w:r w:rsidR="00686D37">
              <w:rPr>
                <w:noProof/>
                <w:webHidden/>
              </w:rPr>
              <w:tab/>
            </w:r>
            <w:r w:rsidR="00686D37">
              <w:rPr>
                <w:noProof/>
                <w:webHidden/>
              </w:rPr>
              <w:fldChar w:fldCharType="begin"/>
            </w:r>
            <w:r w:rsidR="00686D37">
              <w:rPr>
                <w:noProof/>
                <w:webHidden/>
              </w:rPr>
              <w:instrText xml:space="preserve"> PAGEREF _Toc503709182 \h </w:instrText>
            </w:r>
            <w:r w:rsidR="00686D37">
              <w:rPr>
                <w:noProof/>
                <w:webHidden/>
              </w:rPr>
            </w:r>
            <w:r w:rsidR="00686D37">
              <w:rPr>
                <w:noProof/>
                <w:webHidden/>
              </w:rPr>
              <w:fldChar w:fldCharType="separate"/>
            </w:r>
            <w:r w:rsidR="00686D37">
              <w:rPr>
                <w:noProof/>
                <w:webHidden/>
              </w:rPr>
              <w:t>5</w:t>
            </w:r>
            <w:r w:rsidR="00686D37">
              <w:rPr>
                <w:noProof/>
                <w:webHidden/>
              </w:rPr>
              <w:fldChar w:fldCharType="end"/>
            </w:r>
          </w:hyperlink>
        </w:p>
        <w:p w:rsidR="00686D37" w:rsidRDefault="002D69C9">
          <w:pPr>
            <w:pStyle w:val="Sadraj1"/>
            <w:tabs>
              <w:tab w:val="left" w:pos="440"/>
              <w:tab w:val="right" w:leader="dot" w:pos="9062"/>
            </w:tabs>
            <w:rPr>
              <w:rFonts w:asciiTheme="minorHAnsi" w:eastAsiaTheme="minorEastAsia" w:hAnsiTheme="minorHAnsi"/>
              <w:noProof/>
              <w:sz w:val="22"/>
              <w:lang w:eastAsia="hr-HR"/>
            </w:rPr>
          </w:pPr>
          <w:hyperlink w:anchor="_Toc503709183" w:history="1">
            <w:r w:rsidR="00686D37" w:rsidRPr="00B81401">
              <w:rPr>
                <w:rStyle w:val="Hiperveza"/>
                <w:noProof/>
              </w:rPr>
              <w:t>3.</w:t>
            </w:r>
            <w:r w:rsidR="00686D37">
              <w:rPr>
                <w:rFonts w:asciiTheme="minorHAnsi" w:eastAsiaTheme="minorEastAsia" w:hAnsiTheme="minorHAnsi"/>
                <w:noProof/>
                <w:sz w:val="22"/>
                <w:lang w:eastAsia="hr-HR"/>
              </w:rPr>
              <w:tab/>
            </w:r>
            <w:r w:rsidR="00686D37" w:rsidRPr="00B81401">
              <w:rPr>
                <w:rStyle w:val="Hiperveza"/>
                <w:noProof/>
              </w:rPr>
              <w:t>Algoritmi za smanjenje veličine početnog skupa k-</w:t>
            </w:r>
            <w:r w:rsidR="001359BB">
              <w:rPr>
                <w:rStyle w:val="Hiperveza"/>
                <w:noProof/>
              </w:rPr>
              <w:t>mera</w:t>
            </w:r>
            <w:r w:rsidR="00686D37">
              <w:rPr>
                <w:noProof/>
                <w:webHidden/>
              </w:rPr>
              <w:tab/>
            </w:r>
            <w:r w:rsidR="00686D37">
              <w:rPr>
                <w:noProof/>
                <w:webHidden/>
              </w:rPr>
              <w:fldChar w:fldCharType="begin"/>
            </w:r>
            <w:r w:rsidR="00686D37">
              <w:rPr>
                <w:noProof/>
                <w:webHidden/>
              </w:rPr>
              <w:instrText xml:space="preserve"> PAGEREF _Toc503709183 \h </w:instrText>
            </w:r>
            <w:r w:rsidR="00686D37">
              <w:rPr>
                <w:noProof/>
                <w:webHidden/>
              </w:rPr>
            </w:r>
            <w:r w:rsidR="00686D37">
              <w:rPr>
                <w:noProof/>
                <w:webHidden/>
              </w:rPr>
              <w:fldChar w:fldCharType="separate"/>
            </w:r>
            <w:r w:rsidR="00686D37">
              <w:rPr>
                <w:noProof/>
                <w:webHidden/>
              </w:rPr>
              <w:t>6</w:t>
            </w:r>
            <w:r w:rsidR="00686D37">
              <w:rPr>
                <w:noProof/>
                <w:webHidden/>
              </w:rPr>
              <w:fldChar w:fldCharType="end"/>
            </w:r>
          </w:hyperlink>
        </w:p>
        <w:p w:rsidR="00686D37" w:rsidRDefault="002D69C9">
          <w:pPr>
            <w:pStyle w:val="Sadraj2"/>
            <w:tabs>
              <w:tab w:val="left" w:pos="880"/>
              <w:tab w:val="right" w:leader="dot" w:pos="9062"/>
            </w:tabs>
            <w:rPr>
              <w:rFonts w:asciiTheme="minorHAnsi" w:eastAsiaTheme="minorEastAsia" w:hAnsiTheme="minorHAnsi"/>
              <w:noProof/>
              <w:sz w:val="22"/>
              <w:lang w:eastAsia="hr-HR"/>
            </w:rPr>
          </w:pPr>
          <w:hyperlink w:anchor="_Toc503709184" w:history="1">
            <w:r w:rsidR="00686D37" w:rsidRPr="00B81401">
              <w:rPr>
                <w:rStyle w:val="Hiperveza"/>
                <w:rFonts w:cs="Arial"/>
                <w:noProof/>
              </w:rPr>
              <w:t>3.1</w:t>
            </w:r>
            <w:r w:rsidR="00686D37">
              <w:rPr>
                <w:rFonts w:asciiTheme="minorHAnsi" w:eastAsiaTheme="minorEastAsia" w:hAnsiTheme="minorHAnsi"/>
                <w:noProof/>
                <w:sz w:val="22"/>
                <w:lang w:eastAsia="hr-HR"/>
              </w:rPr>
              <w:tab/>
            </w:r>
            <w:r w:rsidR="00686D37" w:rsidRPr="00B81401">
              <w:rPr>
                <w:rStyle w:val="Hiperveza"/>
                <w:rFonts w:cs="Arial"/>
                <w:noProof/>
              </w:rPr>
              <w:t>Prorjeđivanje odabirom najbolje pozicije u sekvenci</w:t>
            </w:r>
            <w:r w:rsidR="00686D37">
              <w:rPr>
                <w:noProof/>
                <w:webHidden/>
              </w:rPr>
              <w:tab/>
            </w:r>
            <w:r w:rsidR="00686D37">
              <w:rPr>
                <w:noProof/>
                <w:webHidden/>
              </w:rPr>
              <w:fldChar w:fldCharType="begin"/>
            </w:r>
            <w:r w:rsidR="00686D37">
              <w:rPr>
                <w:noProof/>
                <w:webHidden/>
              </w:rPr>
              <w:instrText xml:space="preserve"> PAGEREF _Toc503709184 \h </w:instrText>
            </w:r>
            <w:r w:rsidR="00686D37">
              <w:rPr>
                <w:noProof/>
                <w:webHidden/>
              </w:rPr>
            </w:r>
            <w:r w:rsidR="00686D37">
              <w:rPr>
                <w:noProof/>
                <w:webHidden/>
              </w:rPr>
              <w:fldChar w:fldCharType="separate"/>
            </w:r>
            <w:r w:rsidR="00686D37">
              <w:rPr>
                <w:noProof/>
                <w:webHidden/>
              </w:rPr>
              <w:t>7</w:t>
            </w:r>
            <w:r w:rsidR="00686D37">
              <w:rPr>
                <w:noProof/>
                <w:webHidden/>
              </w:rPr>
              <w:fldChar w:fldCharType="end"/>
            </w:r>
          </w:hyperlink>
        </w:p>
        <w:p w:rsidR="00686D37" w:rsidRDefault="002D69C9">
          <w:pPr>
            <w:pStyle w:val="Sadraj2"/>
            <w:tabs>
              <w:tab w:val="left" w:pos="880"/>
              <w:tab w:val="right" w:leader="dot" w:pos="9062"/>
            </w:tabs>
            <w:rPr>
              <w:rFonts w:asciiTheme="minorHAnsi" w:eastAsiaTheme="minorEastAsia" w:hAnsiTheme="minorHAnsi"/>
              <w:noProof/>
              <w:sz w:val="22"/>
              <w:lang w:eastAsia="hr-HR"/>
            </w:rPr>
          </w:pPr>
          <w:hyperlink w:anchor="_Toc503709185" w:history="1">
            <w:r w:rsidR="00686D37" w:rsidRPr="00B81401">
              <w:rPr>
                <w:rStyle w:val="Hiperveza"/>
                <w:rFonts w:cs="Arial"/>
                <w:noProof/>
              </w:rPr>
              <w:t>3.2</w:t>
            </w:r>
            <w:r w:rsidR="00686D37">
              <w:rPr>
                <w:rFonts w:asciiTheme="minorHAnsi" w:eastAsiaTheme="minorEastAsia" w:hAnsiTheme="minorHAnsi"/>
                <w:noProof/>
                <w:sz w:val="22"/>
                <w:lang w:eastAsia="hr-HR"/>
              </w:rPr>
              <w:tab/>
            </w:r>
            <w:r w:rsidR="00686D37" w:rsidRPr="00B81401">
              <w:rPr>
                <w:rStyle w:val="Hiperveza"/>
                <w:rFonts w:cs="Arial"/>
                <w:noProof/>
              </w:rPr>
              <w:t>Prorjeđivanje aproksimacije minimalnog skupa preklapanja</w:t>
            </w:r>
            <w:r w:rsidR="00686D37">
              <w:rPr>
                <w:noProof/>
                <w:webHidden/>
              </w:rPr>
              <w:tab/>
            </w:r>
            <w:r w:rsidR="00686D37">
              <w:rPr>
                <w:noProof/>
                <w:webHidden/>
              </w:rPr>
              <w:fldChar w:fldCharType="begin"/>
            </w:r>
            <w:r w:rsidR="00686D37">
              <w:rPr>
                <w:noProof/>
                <w:webHidden/>
              </w:rPr>
              <w:instrText xml:space="preserve"> PAGEREF _Toc503709185 \h </w:instrText>
            </w:r>
            <w:r w:rsidR="00686D37">
              <w:rPr>
                <w:noProof/>
                <w:webHidden/>
              </w:rPr>
            </w:r>
            <w:r w:rsidR="00686D37">
              <w:rPr>
                <w:noProof/>
                <w:webHidden/>
              </w:rPr>
              <w:fldChar w:fldCharType="separate"/>
            </w:r>
            <w:r w:rsidR="00686D37">
              <w:rPr>
                <w:noProof/>
                <w:webHidden/>
              </w:rPr>
              <w:t>8</w:t>
            </w:r>
            <w:r w:rsidR="00686D37">
              <w:rPr>
                <w:noProof/>
                <w:webHidden/>
              </w:rPr>
              <w:fldChar w:fldCharType="end"/>
            </w:r>
          </w:hyperlink>
        </w:p>
        <w:p w:rsidR="00686D37" w:rsidRDefault="002D69C9">
          <w:pPr>
            <w:pStyle w:val="Sadraj2"/>
            <w:tabs>
              <w:tab w:val="left" w:pos="880"/>
              <w:tab w:val="right" w:leader="dot" w:pos="9062"/>
            </w:tabs>
            <w:rPr>
              <w:rFonts w:asciiTheme="minorHAnsi" w:eastAsiaTheme="minorEastAsia" w:hAnsiTheme="minorHAnsi"/>
              <w:noProof/>
              <w:sz w:val="22"/>
              <w:lang w:eastAsia="hr-HR"/>
            </w:rPr>
          </w:pPr>
          <w:hyperlink w:anchor="_Toc503709186" w:history="1">
            <w:r w:rsidR="00686D37" w:rsidRPr="00B81401">
              <w:rPr>
                <w:rStyle w:val="Hiperveza"/>
                <w:rFonts w:cs="Arial"/>
                <w:noProof/>
              </w:rPr>
              <w:t>3.3</w:t>
            </w:r>
            <w:r w:rsidR="00686D37">
              <w:rPr>
                <w:rFonts w:asciiTheme="minorHAnsi" w:eastAsiaTheme="minorEastAsia" w:hAnsiTheme="minorHAnsi"/>
                <w:noProof/>
                <w:sz w:val="22"/>
                <w:lang w:eastAsia="hr-HR"/>
              </w:rPr>
              <w:tab/>
            </w:r>
            <w:r w:rsidR="00686D37" w:rsidRPr="00B81401">
              <w:rPr>
                <w:rStyle w:val="Hiperveza"/>
                <w:rFonts w:cs="Arial"/>
                <w:noProof/>
              </w:rPr>
              <w:t>Prorjeđivanje nepreklapajućih sekvenci</w:t>
            </w:r>
            <w:r w:rsidR="00686D37">
              <w:rPr>
                <w:noProof/>
                <w:webHidden/>
              </w:rPr>
              <w:tab/>
            </w:r>
            <w:r w:rsidR="00686D37">
              <w:rPr>
                <w:noProof/>
                <w:webHidden/>
              </w:rPr>
              <w:fldChar w:fldCharType="begin"/>
            </w:r>
            <w:r w:rsidR="00686D37">
              <w:rPr>
                <w:noProof/>
                <w:webHidden/>
              </w:rPr>
              <w:instrText xml:space="preserve"> PAGEREF _Toc503709186 \h </w:instrText>
            </w:r>
            <w:r w:rsidR="00686D37">
              <w:rPr>
                <w:noProof/>
                <w:webHidden/>
              </w:rPr>
            </w:r>
            <w:r w:rsidR="00686D37">
              <w:rPr>
                <w:noProof/>
                <w:webHidden/>
              </w:rPr>
              <w:fldChar w:fldCharType="separate"/>
            </w:r>
            <w:r w:rsidR="00686D37">
              <w:rPr>
                <w:noProof/>
                <w:webHidden/>
              </w:rPr>
              <w:t>8</w:t>
            </w:r>
            <w:r w:rsidR="00686D37">
              <w:rPr>
                <w:noProof/>
                <w:webHidden/>
              </w:rPr>
              <w:fldChar w:fldCharType="end"/>
            </w:r>
          </w:hyperlink>
        </w:p>
        <w:p w:rsidR="00686D37" w:rsidRDefault="002D69C9">
          <w:pPr>
            <w:pStyle w:val="Sadraj1"/>
            <w:tabs>
              <w:tab w:val="left" w:pos="440"/>
              <w:tab w:val="right" w:leader="dot" w:pos="9062"/>
            </w:tabs>
            <w:rPr>
              <w:rFonts w:asciiTheme="minorHAnsi" w:eastAsiaTheme="minorEastAsia" w:hAnsiTheme="minorHAnsi"/>
              <w:noProof/>
              <w:sz w:val="22"/>
              <w:lang w:eastAsia="hr-HR"/>
            </w:rPr>
          </w:pPr>
          <w:hyperlink w:anchor="_Toc503709187" w:history="1">
            <w:r w:rsidR="00686D37" w:rsidRPr="00B81401">
              <w:rPr>
                <w:rStyle w:val="Hiperveza"/>
                <w:rFonts w:cs="Arial"/>
                <w:noProof/>
              </w:rPr>
              <w:t>4.</w:t>
            </w:r>
            <w:r w:rsidR="00686D37">
              <w:rPr>
                <w:rFonts w:asciiTheme="minorHAnsi" w:eastAsiaTheme="minorEastAsia" w:hAnsiTheme="minorHAnsi"/>
                <w:noProof/>
                <w:sz w:val="22"/>
                <w:lang w:eastAsia="hr-HR"/>
              </w:rPr>
              <w:tab/>
            </w:r>
            <w:r w:rsidR="00686D37" w:rsidRPr="00B81401">
              <w:rPr>
                <w:rStyle w:val="Hiperveza"/>
                <w:rFonts w:cs="Arial"/>
                <w:noProof/>
              </w:rPr>
              <w:t>Rezultati testiranja</w:t>
            </w:r>
            <w:r w:rsidR="00686D37">
              <w:rPr>
                <w:noProof/>
                <w:webHidden/>
              </w:rPr>
              <w:tab/>
            </w:r>
            <w:r w:rsidR="00686D37">
              <w:rPr>
                <w:noProof/>
                <w:webHidden/>
              </w:rPr>
              <w:fldChar w:fldCharType="begin"/>
            </w:r>
            <w:r w:rsidR="00686D37">
              <w:rPr>
                <w:noProof/>
                <w:webHidden/>
              </w:rPr>
              <w:instrText xml:space="preserve"> PAGEREF _Toc503709187 \h </w:instrText>
            </w:r>
            <w:r w:rsidR="00686D37">
              <w:rPr>
                <w:noProof/>
                <w:webHidden/>
              </w:rPr>
            </w:r>
            <w:r w:rsidR="00686D37">
              <w:rPr>
                <w:noProof/>
                <w:webHidden/>
              </w:rPr>
              <w:fldChar w:fldCharType="separate"/>
            </w:r>
            <w:r w:rsidR="00686D37">
              <w:rPr>
                <w:noProof/>
                <w:webHidden/>
              </w:rPr>
              <w:t>9</w:t>
            </w:r>
            <w:r w:rsidR="00686D37">
              <w:rPr>
                <w:noProof/>
                <w:webHidden/>
              </w:rPr>
              <w:fldChar w:fldCharType="end"/>
            </w:r>
          </w:hyperlink>
        </w:p>
        <w:p w:rsidR="00686D37" w:rsidRDefault="002D69C9">
          <w:pPr>
            <w:pStyle w:val="Sadraj1"/>
            <w:tabs>
              <w:tab w:val="left" w:pos="440"/>
              <w:tab w:val="right" w:leader="dot" w:pos="9062"/>
            </w:tabs>
            <w:rPr>
              <w:rFonts w:asciiTheme="minorHAnsi" w:eastAsiaTheme="minorEastAsia" w:hAnsiTheme="minorHAnsi"/>
              <w:noProof/>
              <w:sz w:val="22"/>
              <w:lang w:eastAsia="hr-HR"/>
            </w:rPr>
          </w:pPr>
          <w:hyperlink w:anchor="_Toc503709188" w:history="1">
            <w:r w:rsidR="00686D37" w:rsidRPr="00B81401">
              <w:rPr>
                <w:rStyle w:val="Hiperveza"/>
                <w:rFonts w:cs="Arial"/>
                <w:noProof/>
              </w:rPr>
              <w:t>5.</w:t>
            </w:r>
            <w:r w:rsidR="00686D37">
              <w:rPr>
                <w:rFonts w:asciiTheme="minorHAnsi" w:eastAsiaTheme="minorEastAsia" w:hAnsiTheme="minorHAnsi"/>
                <w:noProof/>
                <w:sz w:val="22"/>
                <w:lang w:eastAsia="hr-HR"/>
              </w:rPr>
              <w:tab/>
            </w:r>
            <w:r w:rsidR="00686D37" w:rsidRPr="00B81401">
              <w:rPr>
                <w:rStyle w:val="Hiperveza"/>
                <w:rFonts w:cs="Arial"/>
                <w:noProof/>
              </w:rPr>
              <w:t>Zaključak</w:t>
            </w:r>
            <w:r w:rsidR="00686D37">
              <w:rPr>
                <w:noProof/>
                <w:webHidden/>
              </w:rPr>
              <w:tab/>
            </w:r>
            <w:r w:rsidR="00686D37">
              <w:rPr>
                <w:noProof/>
                <w:webHidden/>
              </w:rPr>
              <w:fldChar w:fldCharType="begin"/>
            </w:r>
            <w:r w:rsidR="00686D37">
              <w:rPr>
                <w:noProof/>
                <w:webHidden/>
              </w:rPr>
              <w:instrText xml:space="preserve"> PAGEREF _Toc503709188 \h </w:instrText>
            </w:r>
            <w:r w:rsidR="00686D37">
              <w:rPr>
                <w:noProof/>
                <w:webHidden/>
              </w:rPr>
            </w:r>
            <w:r w:rsidR="00686D37">
              <w:rPr>
                <w:noProof/>
                <w:webHidden/>
              </w:rPr>
              <w:fldChar w:fldCharType="separate"/>
            </w:r>
            <w:r w:rsidR="00686D37">
              <w:rPr>
                <w:noProof/>
                <w:webHidden/>
              </w:rPr>
              <w:t>13</w:t>
            </w:r>
            <w:r w:rsidR="00686D37">
              <w:rPr>
                <w:noProof/>
                <w:webHidden/>
              </w:rPr>
              <w:fldChar w:fldCharType="end"/>
            </w:r>
          </w:hyperlink>
        </w:p>
        <w:p w:rsidR="00686D37" w:rsidRDefault="002D69C9">
          <w:pPr>
            <w:pStyle w:val="Sadraj1"/>
            <w:tabs>
              <w:tab w:val="right" w:leader="dot" w:pos="9062"/>
            </w:tabs>
            <w:rPr>
              <w:rFonts w:asciiTheme="minorHAnsi" w:eastAsiaTheme="minorEastAsia" w:hAnsiTheme="minorHAnsi"/>
              <w:noProof/>
              <w:sz w:val="22"/>
              <w:lang w:eastAsia="hr-HR"/>
            </w:rPr>
          </w:pPr>
          <w:hyperlink w:anchor="_Toc503709189" w:history="1">
            <w:r w:rsidR="00686D37" w:rsidRPr="00B81401">
              <w:rPr>
                <w:rStyle w:val="Hiperveza"/>
                <w:rFonts w:cs="Arial"/>
                <w:noProof/>
              </w:rPr>
              <w:t>Literatura</w:t>
            </w:r>
            <w:r w:rsidR="00686D37">
              <w:rPr>
                <w:noProof/>
                <w:webHidden/>
              </w:rPr>
              <w:tab/>
            </w:r>
            <w:r w:rsidR="00686D37">
              <w:rPr>
                <w:noProof/>
                <w:webHidden/>
              </w:rPr>
              <w:fldChar w:fldCharType="begin"/>
            </w:r>
            <w:r w:rsidR="00686D37">
              <w:rPr>
                <w:noProof/>
                <w:webHidden/>
              </w:rPr>
              <w:instrText xml:space="preserve"> PAGEREF _Toc503709189 \h </w:instrText>
            </w:r>
            <w:r w:rsidR="00686D37">
              <w:rPr>
                <w:noProof/>
                <w:webHidden/>
              </w:rPr>
            </w:r>
            <w:r w:rsidR="00686D37">
              <w:rPr>
                <w:noProof/>
                <w:webHidden/>
              </w:rPr>
              <w:fldChar w:fldCharType="separate"/>
            </w:r>
            <w:r w:rsidR="00686D37">
              <w:rPr>
                <w:noProof/>
                <w:webHidden/>
              </w:rPr>
              <w:t>14</w:t>
            </w:r>
            <w:r w:rsidR="00686D37">
              <w:rPr>
                <w:noProof/>
                <w:webHidden/>
              </w:rPr>
              <w:fldChar w:fldCharType="end"/>
            </w:r>
          </w:hyperlink>
        </w:p>
        <w:p w:rsidR="00B578ED" w:rsidRPr="00130395" w:rsidRDefault="00B578ED">
          <w:pPr>
            <w:rPr>
              <w:rFonts w:cs="Arial"/>
            </w:rPr>
          </w:pPr>
          <w:r w:rsidRPr="00130395">
            <w:rPr>
              <w:rFonts w:cs="Arial"/>
              <w:b/>
              <w:bCs/>
            </w:rPr>
            <w:fldChar w:fldCharType="end"/>
          </w:r>
        </w:p>
      </w:sdtContent>
    </w:sdt>
    <w:p w:rsidR="00B578ED" w:rsidRPr="00130395" w:rsidRDefault="00B578ED">
      <w:pPr>
        <w:spacing w:line="259" w:lineRule="auto"/>
        <w:rPr>
          <w:rFonts w:cs="Arial"/>
          <w:sz w:val="28"/>
          <w:szCs w:val="28"/>
        </w:rPr>
      </w:pPr>
      <w:r w:rsidRPr="00130395">
        <w:rPr>
          <w:rFonts w:cs="Arial"/>
          <w:sz w:val="28"/>
          <w:szCs w:val="28"/>
        </w:rPr>
        <w:br w:type="page"/>
      </w:r>
    </w:p>
    <w:p w:rsidR="00B578ED" w:rsidRPr="00130395" w:rsidRDefault="0015288F" w:rsidP="00B578ED">
      <w:pPr>
        <w:pStyle w:val="Naslov1"/>
        <w:numPr>
          <w:ilvl w:val="0"/>
          <w:numId w:val="2"/>
        </w:numPr>
        <w:rPr>
          <w:rFonts w:cs="Arial"/>
        </w:rPr>
      </w:pPr>
      <w:bookmarkStart w:id="0" w:name="_Toc503709179"/>
      <w:r>
        <w:rPr>
          <w:rFonts w:cs="Arial"/>
        </w:rPr>
        <w:lastRenderedPageBreak/>
        <w:t>Uvod</w:t>
      </w:r>
      <w:bookmarkEnd w:id="0"/>
    </w:p>
    <w:p w:rsidR="00B578ED" w:rsidRPr="00130395" w:rsidRDefault="00B578ED" w:rsidP="00B578ED">
      <w:pPr>
        <w:rPr>
          <w:rFonts w:cs="Arial"/>
        </w:rPr>
      </w:pPr>
    </w:p>
    <w:p w:rsidR="005D234F" w:rsidRPr="00130395" w:rsidRDefault="00C854E8" w:rsidP="00130395">
      <w:pPr>
        <w:spacing w:line="360" w:lineRule="auto"/>
        <w:rPr>
          <w:rFonts w:cs="Arial"/>
        </w:rPr>
      </w:pPr>
      <w:r>
        <w:rPr>
          <w:rFonts w:cs="Arial"/>
        </w:rPr>
        <w:t>Ovaj rad bavi se problemom pohranjivanja velikog broja</w:t>
      </w:r>
      <w:r w:rsidR="00775C87" w:rsidRPr="00130395">
        <w:rPr>
          <w:rFonts w:cs="Arial"/>
        </w:rPr>
        <w:t xml:space="preserve"> k-</w:t>
      </w:r>
      <w:r w:rsidR="001359BB">
        <w:rPr>
          <w:rFonts w:cs="Arial"/>
        </w:rPr>
        <w:t>mera</w:t>
      </w:r>
      <w:r w:rsidR="00775C87" w:rsidRPr="00130395">
        <w:rPr>
          <w:rFonts w:cs="Arial"/>
        </w:rPr>
        <w:t xml:space="preserve">. </w:t>
      </w:r>
      <w:r w:rsidR="00160B41">
        <w:rPr>
          <w:rFonts w:cs="Arial"/>
        </w:rPr>
        <w:t>K</w:t>
      </w:r>
      <w:r w:rsidR="00775C87" w:rsidRPr="00130395">
        <w:rPr>
          <w:rFonts w:cs="Arial"/>
        </w:rPr>
        <w:t>-</w:t>
      </w:r>
      <w:r w:rsidR="001359BB">
        <w:rPr>
          <w:rFonts w:cs="Arial"/>
        </w:rPr>
        <w:t>meri</w:t>
      </w:r>
      <w:r>
        <w:rPr>
          <w:rFonts w:cs="Arial"/>
        </w:rPr>
        <w:t xml:space="preserve"> su</w:t>
      </w:r>
      <w:r w:rsidR="00775C87" w:rsidRPr="00130395">
        <w:rPr>
          <w:rFonts w:cs="Arial"/>
        </w:rPr>
        <w:t xml:space="preserve"> krać</w:t>
      </w:r>
      <w:r>
        <w:rPr>
          <w:rFonts w:cs="Arial"/>
        </w:rPr>
        <w:t>i podnizovi</w:t>
      </w:r>
      <w:r w:rsidR="00775C87" w:rsidRPr="00130395">
        <w:rPr>
          <w:rFonts w:cs="Arial"/>
        </w:rPr>
        <w:t xml:space="preserve"> zadane sekvence</w:t>
      </w:r>
      <w:r w:rsidR="00860348">
        <w:rPr>
          <w:rFonts w:cs="Arial"/>
        </w:rPr>
        <w:t xml:space="preserve"> jednake duljine</w:t>
      </w:r>
      <w:r w:rsidR="00775C87" w:rsidRPr="00130395">
        <w:rPr>
          <w:rFonts w:cs="Arial"/>
        </w:rPr>
        <w:t>. Sekvencu želimo podijeliti na više dijelova</w:t>
      </w:r>
      <w:r w:rsidR="00860348">
        <w:rPr>
          <w:rFonts w:cs="Arial"/>
        </w:rPr>
        <w:t>,</w:t>
      </w:r>
      <w:r w:rsidR="00775C87" w:rsidRPr="00130395">
        <w:rPr>
          <w:rFonts w:cs="Arial"/>
        </w:rPr>
        <w:t xml:space="preserve"> odnosno </w:t>
      </w:r>
      <w:r w:rsidR="00655242">
        <w:rPr>
          <w:rFonts w:cs="Arial"/>
        </w:rPr>
        <w:t>k</w:t>
      </w:r>
      <w:r w:rsidR="00775C87" w:rsidRPr="00130395">
        <w:rPr>
          <w:rFonts w:cs="Arial"/>
        </w:rPr>
        <w:t>-</w:t>
      </w:r>
      <w:r w:rsidR="001359BB">
        <w:rPr>
          <w:rFonts w:cs="Arial"/>
        </w:rPr>
        <w:t>mera</w:t>
      </w:r>
      <w:r w:rsidR="00860348">
        <w:rPr>
          <w:rFonts w:cs="Arial"/>
        </w:rPr>
        <w:t>,</w:t>
      </w:r>
      <w:r w:rsidR="00775C87" w:rsidRPr="00130395">
        <w:rPr>
          <w:rFonts w:cs="Arial"/>
        </w:rPr>
        <w:t xml:space="preserve"> jer algoritmi zasnovani na upotrebi </w:t>
      </w:r>
      <w:r w:rsidR="00160B41">
        <w:rPr>
          <w:rFonts w:cs="Arial"/>
        </w:rPr>
        <w:t>k</w:t>
      </w:r>
      <w:r w:rsidR="00775C87" w:rsidRPr="00130395">
        <w:rPr>
          <w:rFonts w:cs="Arial"/>
        </w:rPr>
        <w:t>-</w:t>
      </w:r>
      <w:r w:rsidR="001359BB">
        <w:rPr>
          <w:rFonts w:cs="Arial"/>
        </w:rPr>
        <w:t>mera</w:t>
      </w:r>
      <w:r w:rsidR="00775C87" w:rsidRPr="00130395">
        <w:rPr>
          <w:rFonts w:cs="Arial"/>
        </w:rPr>
        <w:t xml:space="preserve"> uvelike poboljšavaju usporedbu sekvenci [1].</w:t>
      </w:r>
    </w:p>
    <w:p w:rsidR="00775C87" w:rsidRPr="00130395" w:rsidRDefault="00775C87" w:rsidP="00130395">
      <w:pPr>
        <w:spacing w:line="360" w:lineRule="auto"/>
        <w:rPr>
          <w:rFonts w:cs="Arial"/>
        </w:rPr>
      </w:pPr>
      <w:r w:rsidRPr="00130395">
        <w:rPr>
          <w:rFonts w:cs="Arial"/>
        </w:rPr>
        <w:t xml:space="preserve">Sekvenca zbog svoje veličine može generirati stotine milijuna </w:t>
      </w:r>
      <w:r w:rsidR="00160B41">
        <w:rPr>
          <w:rFonts w:cs="Arial"/>
        </w:rPr>
        <w:t>k</w:t>
      </w:r>
      <w:r w:rsidRPr="00130395">
        <w:rPr>
          <w:rFonts w:cs="Arial"/>
        </w:rPr>
        <w:t>-</w:t>
      </w:r>
      <w:r w:rsidR="001359BB">
        <w:rPr>
          <w:rFonts w:cs="Arial"/>
        </w:rPr>
        <w:t>mera</w:t>
      </w:r>
      <w:r w:rsidRPr="00130395">
        <w:rPr>
          <w:rFonts w:cs="Arial"/>
        </w:rPr>
        <w:t xml:space="preserve">. </w:t>
      </w:r>
      <w:r w:rsidR="00C854E8">
        <w:rPr>
          <w:rFonts w:cs="Arial"/>
        </w:rPr>
        <w:t>Pohranjivanje</w:t>
      </w:r>
      <w:r w:rsidRPr="00130395">
        <w:rPr>
          <w:rFonts w:cs="Arial"/>
        </w:rPr>
        <w:t xml:space="preserve"> </w:t>
      </w:r>
      <w:r w:rsidR="00C854E8">
        <w:rPr>
          <w:rFonts w:cs="Arial"/>
        </w:rPr>
        <w:t>tako velikog</w:t>
      </w:r>
      <w:r w:rsidRPr="00130395">
        <w:rPr>
          <w:rFonts w:cs="Arial"/>
        </w:rPr>
        <w:t xml:space="preserve"> broja </w:t>
      </w:r>
      <w:r w:rsidR="00C854E8">
        <w:rPr>
          <w:rFonts w:cs="Arial"/>
        </w:rPr>
        <w:t>k-</w:t>
      </w:r>
      <w:r w:rsidR="001359BB">
        <w:rPr>
          <w:rFonts w:cs="Arial"/>
        </w:rPr>
        <w:t>mera</w:t>
      </w:r>
      <w:r w:rsidR="00C854E8">
        <w:rPr>
          <w:rFonts w:cs="Arial"/>
        </w:rPr>
        <w:t xml:space="preserve"> </w:t>
      </w:r>
      <w:r w:rsidRPr="00130395">
        <w:rPr>
          <w:rFonts w:cs="Arial"/>
        </w:rPr>
        <w:t xml:space="preserve">predstavlja veliki problem te se često za </w:t>
      </w:r>
      <w:r w:rsidR="00C854E8">
        <w:rPr>
          <w:rFonts w:cs="Arial"/>
        </w:rPr>
        <w:t>pohranjivanje</w:t>
      </w:r>
      <w:r w:rsidRPr="00130395">
        <w:rPr>
          <w:rFonts w:cs="Arial"/>
        </w:rPr>
        <w:t xml:space="preserve"> koristi Blo</w:t>
      </w:r>
      <w:r w:rsidR="00C854E8">
        <w:rPr>
          <w:rFonts w:cs="Arial"/>
        </w:rPr>
        <w:t>omov filter, prostorno učinkovita podatkovna struktura koja se koristi za ispitivanje članstva elemenata u skupu. Učinkovitost se ostvaruje nauštrub male vjerojatnosti krivog odgovora, naime moguće je da se za neki element tvrdi da on jest član skupa iako on to nije (obrat ne vrijedi). Takav rezultat naziva se lažno pozitivni rezultat</w:t>
      </w:r>
      <w:r w:rsidR="00277E47">
        <w:rPr>
          <w:rFonts w:cs="Arial"/>
        </w:rPr>
        <w:t xml:space="preserve"> [2]</w:t>
      </w:r>
      <w:r w:rsidR="00DE6264" w:rsidRPr="00130395">
        <w:rPr>
          <w:rFonts w:cs="Arial"/>
        </w:rPr>
        <w:t>.</w:t>
      </w:r>
    </w:p>
    <w:p w:rsidR="008D4452" w:rsidRDefault="00DE6264" w:rsidP="00130395">
      <w:pPr>
        <w:spacing w:line="360" w:lineRule="auto"/>
        <w:rPr>
          <w:rFonts w:cs="Arial"/>
        </w:rPr>
      </w:pPr>
      <w:r w:rsidRPr="00130395">
        <w:rPr>
          <w:rFonts w:cs="Arial"/>
        </w:rPr>
        <w:t xml:space="preserve">U </w:t>
      </w:r>
      <w:r w:rsidR="00D96274">
        <w:rPr>
          <w:rFonts w:cs="Arial"/>
        </w:rPr>
        <w:t>ovom</w:t>
      </w:r>
      <w:r w:rsidRPr="00130395">
        <w:rPr>
          <w:rFonts w:cs="Arial"/>
        </w:rPr>
        <w:t xml:space="preserve"> radu </w:t>
      </w:r>
      <w:r w:rsidR="00D96274">
        <w:rPr>
          <w:rFonts w:cs="Arial"/>
        </w:rPr>
        <w:t>su opisani</w:t>
      </w:r>
      <w:r w:rsidR="004D307E">
        <w:rPr>
          <w:rFonts w:cs="Arial"/>
        </w:rPr>
        <w:t xml:space="preserve"> različiti algoritmi kojima se nastoji unaprijediti upotreba</w:t>
      </w:r>
      <w:r w:rsidRPr="00130395">
        <w:rPr>
          <w:rFonts w:cs="Arial"/>
        </w:rPr>
        <w:t xml:space="preserve"> običnog Bloomovog filtera.</w:t>
      </w:r>
      <w:r w:rsidR="00655242">
        <w:rPr>
          <w:rFonts w:cs="Arial"/>
        </w:rPr>
        <w:t xml:space="preserve"> Želi se s</w:t>
      </w:r>
      <w:r w:rsidR="00D96274">
        <w:rPr>
          <w:rFonts w:cs="Arial"/>
        </w:rPr>
        <w:t>manjiti broj lažno pozitivnih rezultata, veličina korištene memorije te vrijeme potrebno za dobivanje rezultata</w:t>
      </w:r>
      <w:r w:rsidR="00655242">
        <w:rPr>
          <w:rFonts w:cs="Arial"/>
        </w:rPr>
        <w:t xml:space="preserve">. </w:t>
      </w:r>
      <w:r w:rsidR="00D96274">
        <w:rPr>
          <w:rFonts w:cs="Arial"/>
        </w:rPr>
        <w:t xml:space="preserve">Originalna implementacija algoritma nalazi se na poveznici </w:t>
      </w:r>
      <w:hyperlink r:id="rId6" w:history="1">
        <w:r w:rsidR="00D96274" w:rsidRPr="00FC33CA">
          <w:rPr>
            <w:rStyle w:val="Hiperveza"/>
          </w:rPr>
          <w:t>https://github.com/Kingsford-Group/kbf</w:t>
        </w:r>
      </w:hyperlink>
      <w:r w:rsidR="00D96274">
        <w:t>, a opisana je u [1].</w:t>
      </w:r>
      <w:r w:rsidR="00D96274">
        <w:rPr>
          <w:rFonts w:cs="Arial"/>
        </w:rPr>
        <w:t xml:space="preserve"> </w:t>
      </w:r>
      <w:r w:rsidR="00206769">
        <w:rPr>
          <w:rFonts w:cs="Arial"/>
        </w:rPr>
        <w:t xml:space="preserve">Za Bloomov filter koristila se već postojeća implementacija dostupna na poveznici </w:t>
      </w:r>
      <w:hyperlink r:id="rId7" w:tgtFrame="_blank" w:history="1">
        <w:r w:rsidR="00206769" w:rsidRPr="00206769">
          <w:rPr>
            <w:rStyle w:val="Hiperveza"/>
            <w:rFonts w:cs="Arial"/>
          </w:rPr>
          <w:t>https://github.com/mavam/libbf</w:t>
        </w:r>
      </w:hyperlink>
      <w:r w:rsidR="00206769">
        <w:rPr>
          <w:rFonts w:cs="Arial"/>
        </w:rPr>
        <w:t>.</w:t>
      </w:r>
    </w:p>
    <w:p w:rsidR="008D4452" w:rsidRDefault="008D4452">
      <w:pPr>
        <w:spacing w:line="259" w:lineRule="auto"/>
        <w:rPr>
          <w:rFonts w:cs="Arial"/>
        </w:rPr>
      </w:pPr>
    </w:p>
    <w:p w:rsidR="008D4452" w:rsidRDefault="008D4452" w:rsidP="008D4452">
      <w:pPr>
        <w:spacing w:line="259" w:lineRule="auto"/>
        <w:rPr>
          <w:rFonts w:cs="Arial"/>
        </w:rPr>
      </w:pPr>
      <w:r>
        <w:rPr>
          <w:rFonts w:cs="Arial"/>
        </w:rPr>
        <w:br w:type="page"/>
      </w:r>
    </w:p>
    <w:p w:rsidR="00A9070C" w:rsidRDefault="0007735D" w:rsidP="00A9070C">
      <w:pPr>
        <w:pStyle w:val="Naslov1"/>
        <w:numPr>
          <w:ilvl w:val="0"/>
          <w:numId w:val="2"/>
        </w:numPr>
      </w:pPr>
      <w:bookmarkStart w:id="1" w:name="_Toc503709180"/>
      <w:r>
        <w:lastRenderedPageBreak/>
        <w:t xml:space="preserve">Algoritmi za smanjenje broja lažno </w:t>
      </w:r>
      <w:r w:rsidR="0037693B">
        <w:t>pozitivnih</w:t>
      </w:r>
      <w:r>
        <w:t xml:space="preserve"> rezultata</w:t>
      </w:r>
      <w:bookmarkEnd w:id="1"/>
    </w:p>
    <w:p w:rsidR="0007735D" w:rsidRDefault="0007735D" w:rsidP="0007735D">
      <w:pPr>
        <w:spacing w:line="360" w:lineRule="auto"/>
      </w:pPr>
      <w:r>
        <w:t>Prilikom testiranja Bloomovog filtera na postojanje nekog k-mera u skupu, on može vratiti pozitivan ili negativan rezultat. U slučaju n</w:t>
      </w:r>
      <w:r w:rsidR="002552BC">
        <w:t>e</w:t>
      </w:r>
      <w:r>
        <w:t>gativnog rezultata, zbog same definicije Bloomovog filtera sigurni smo da se traženi k-mer ne nalazi u početnom skupu. Međutim, u slučaju pozitivnog rezultata, k-mer se može nalaziti u početnom skupu, ali i ne mora</w:t>
      </w:r>
      <w:r w:rsidR="00DB75FA">
        <w:t>,</w:t>
      </w:r>
      <w:r>
        <w:t xml:space="preserve"> jer se može raditi i o lažno pozitivnom rezultatu. Međutim, zbog načina na koji nastaju k-</w:t>
      </w:r>
      <w:r w:rsidR="001359BB">
        <w:t>meri</w:t>
      </w:r>
      <w:r>
        <w:t>, ispitivanjem susjedstva možemo smanjiti vjerojatnost pojave lažno pozitivnih rezultata. Upravo to je osnovna ideja sljedećih algoritama.</w:t>
      </w:r>
    </w:p>
    <w:p w:rsidR="00AA0074" w:rsidRPr="0007735D" w:rsidRDefault="00AA0074" w:rsidP="0007735D">
      <w:pPr>
        <w:spacing w:line="360" w:lineRule="auto"/>
      </w:pPr>
    </w:p>
    <w:p w:rsidR="005D234F" w:rsidRPr="00130395" w:rsidRDefault="00AA0074" w:rsidP="005D234F">
      <w:pPr>
        <w:pStyle w:val="Naslov2"/>
        <w:numPr>
          <w:ilvl w:val="1"/>
          <w:numId w:val="2"/>
        </w:numPr>
        <w:rPr>
          <w:rFonts w:ascii="Arial" w:hAnsi="Arial" w:cs="Arial"/>
        </w:rPr>
      </w:pPr>
      <w:r>
        <w:rPr>
          <w:rFonts w:ascii="Arial" w:hAnsi="Arial" w:cs="Arial"/>
        </w:rPr>
        <w:t xml:space="preserve"> </w:t>
      </w:r>
      <w:bookmarkStart w:id="2" w:name="_Toc503709181"/>
      <w:r w:rsidR="005D234F" w:rsidRPr="00130395">
        <w:rPr>
          <w:rFonts w:ascii="Arial" w:hAnsi="Arial" w:cs="Arial"/>
        </w:rPr>
        <w:t>Jednostrani k-mer Bloomov filter</w:t>
      </w:r>
      <w:bookmarkEnd w:id="2"/>
    </w:p>
    <w:p w:rsidR="005D234F" w:rsidRDefault="005D234F" w:rsidP="005D234F">
      <w:pPr>
        <w:rPr>
          <w:rFonts w:cs="Arial"/>
        </w:rPr>
      </w:pPr>
    </w:p>
    <w:p w:rsidR="00DE6264" w:rsidRDefault="00160B41" w:rsidP="005C7F96">
      <w:pPr>
        <w:spacing w:line="360" w:lineRule="auto"/>
        <w:rPr>
          <w:rFonts w:cs="Arial"/>
        </w:rPr>
      </w:pPr>
      <w:r>
        <w:rPr>
          <w:rFonts w:cs="Arial"/>
        </w:rPr>
        <w:t>U ovom algoritmu stvara se k-mer Bloomov filter koji provjerava postojanje svih mogućih susjeda za trenutni k-mer.</w:t>
      </w:r>
      <w:r w:rsidR="006C477B">
        <w:rPr>
          <w:rFonts w:cs="Arial"/>
        </w:rPr>
        <w:t xml:space="preserve"> Ukoliko pretraga Bloomovog filtera za ni jedan od susjeda ne vrati pozitivnu vrijednost tada se sa sigurnošću može reći da je k-mer bio lažno pozitivan. </w:t>
      </w:r>
      <w:r w:rsidR="005C7F96">
        <w:rPr>
          <w:rFonts w:cs="Arial"/>
        </w:rPr>
        <w:t xml:space="preserve">Ukoliko pretraga susjeda vrati pozitivan rezultat ne možemo tvrditi da je traženi </w:t>
      </w:r>
      <w:r w:rsidR="002552BC">
        <w:rPr>
          <w:rFonts w:cs="Arial"/>
        </w:rPr>
        <w:t xml:space="preserve">k-mer </w:t>
      </w:r>
      <w:r w:rsidR="005C7F96">
        <w:rPr>
          <w:rFonts w:cs="Arial"/>
        </w:rPr>
        <w:t>sigurno pozitivan jer je i susjedni k-mer kao i traženi mogao biti lažno pozitivan.</w:t>
      </w:r>
    </w:p>
    <w:p w:rsidR="00A8288B" w:rsidRPr="00695301" w:rsidRDefault="006C477B" w:rsidP="005C7F96">
      <w:pPr>
        <w:spacing w:line="360" w:lineRule="auto"/>
        <w:rPr>
          <w:rFonts w:cs="Arial"/>
        </w:rPr>
      </w:pPr>
      <w:r>
        <w:rPr>
          <w:rFonts w:cs="Arial"/>
        </w:rPr>
        <w:t>Za svaki k-mer se stvara 8 susjeda, baze A, C, T, G dodaju s</w:t>
      </w:r>
      <w:r w:rsidR="002552BC">
        <w:rPr>
          <w:rFonts w:cs="Arial"/>
        </w:rPr>
        <w:t>e s</w:t>
      </w:r>
      <w:r>
        <w:rPr>
          <w:rFonts w:cs="Arial"/>
        </w:rPr>
        <w:t xml:space="preserve"> lijeve ili desne strane.</w:t>
      </w:r>
    </w:p>
    <w:p w:rsidR="00695301" w:rsidRPr="00695301" w:rsidRDefault="006C477B" w:rsidP="00695301">
      <w:pPr>
        <w:spacing w:line="360" w:lineRule="auto"/>
        <w:rPr>
          <w:rFonts w:cs="Arial"/>
          <w:u w:val="single"/>
        </w:rPr>
      </w:pPr>
      <w:r w:rsidRPr="00590857">
        <w:rPr>
          <w:rFonts w:cs="Arial"/>
          <w:u w:val="single"/>
        </w:rPr>
        <w:t>Primjer:</w:t>
      </w:r>
    </w:p>
    <w:p w:rsidR="00A8288B" w:rsidRDefault="00A8288B" w:rsidP="00A8288B">
      <w:pPr>
        <w:keepNext/>
        <w:spacing w:line="360" w:lineRule="auto"/>
        <w:ind w:left="360"/>
        <w:jc w:val="center"/>
      </w:pPr>
      <w:r>
        <w:rPr>
          <w:rFonts w:cs="Arial"/>
          <w:noProof/>
          <w:lang w:val="en-US"/>
        </w:rPr>
        <w:drawing>
          <wp:inline distT="0" distB="0" distL="0" distR="0">
            <wp:extent cx="3857748" cy="2047875"/>
            <wp:effectExtent l="0" t="0" r="952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1.JPG"/>
                    <pic:cNvPicPr/>
                  </pic:nvPicPr>
                  <pic:blipFill rotWithShape="1">
                    <a:blip r:embed="rId8">
                      <a:extLst>
                        <a:ext uri="{28A0092B-C50C-407E-A947-70E740481C1C}">
                          <a14:useLocalDpi xmlns:a14="http://schemas.microsoft.com/office/drawing/2010/main" val="0"/>
                        </a:ext>
                      </a:extLst>
                    </a:blip>
                    <a:srcRect l="7640" t="7455" r="7034" b="11832"/>
                    <a:stretch/>
                  </pic:blipFill>
                  <pic:spPr bwMode="auto">
                    <a:xfrm>
                      <a:off x="0" y="0"/>
                      <a:ext cx="3905511" cy="2073230"/>
                    </a:xfrm>
                    <a:prstGeom prst="rect">
                      <a:avLst/>
                    </a:prstGeom>
                    <a:ln>
                      <a:noFill/>
                    </a:ln>
                    <a:extLst>
                      <a:ext uri="{53640926-AAD7-44D8-BBD7-CCE9431645EC}">
                        <a14:shadowObscured xmlns:a14="http://schemas.microsoft.com/office/drawing/2010/main"/>
                      </a:ext>
                    </a:extLst>
                  </pic:spPr>
                </pic:pic>
              </a:graphicData>
            </a:graphic>
          </wp:inline>
        </w:drawing>
      </w:r>
    </w:p>
    <w:p w:rsidR="00A8288B" w:rsidRDefault="00A8288B" w:rsidP="00695301">
      <w:pPr>
        <w:pStyle w:val="Opisslike"/>
        <w:jc w:val="center"/>
        <w:rPr>
          <w:sz w:val="24"/>
          <w:szCs w:val="24"/>
        </w:rPr>
      </w:pPr>
      <w:r w:rsidRPr="00A8288B">
        <w:rPr>
          <w:sz w:val="24"/>
          <w:szCs w:val="24"/>
        </w:rPr>
        <w:t xml:space="preserve">Slika </w:t>
      </w:r>
      <w:r w:rsidRPr="00A8288B">
        <w:rPr>
          <w:sz w:val="24"/>
          <w:szCs w:val="24"/>
        </w:rPr>
        <w:fldChar w:fldCharType="begin"/>
      </w:r>
      <w:r w:rsidRPr="00A8288B">
        <w:rPr>
          <w:sz w:val="24"/>
          <w:szCs w:val="24"/>
        </w:rPr>
        <w:instrText xml:space="preserve"> SEQ Slika \* ARABIC </w:instrText>
      </w:r>
      <w:r w:rsidRPr="00A8288B">
        <w:rPr>
          <w:sz w:val="24"/>
          <w:szCs w:val="24"/>
        </w:rPr>
        <w:fldChar w:fldCharType="separate"/>
      </w:r>
      <w:r w:rsidR="00E4430C">
        <w:rPr>
          <w:noProof/>
          <w:sz w:val="24"/>
          <w:szCs w:val="24"/>
        </w:rPr>
        <w:t>1</w:t>
      </w:r>
      <w:r w:rsidRPr="00A8288B">
        <w:rPr>
          <w:sz w:val="24"/>
          <w:szCs w:val="24"/>
        </w:rPr>
        <w:fldChar w:fldCharType="end"/>
      </w:r>
      <w:r w:rsidRPr="00A8288B">
        <w:rPr>
          <w:sz w:val="24"/>
          <w:szCs w:val="24"/>
        </w:rPr>
        <w:t>. Primjer jednostranog filtera</w:t>
      </w:r>
    </w:p>
    <w:p w:rsidR="00A8288B" w:rsidRDefault="005C7F96" w:rsidP="00762318">
      <w:pPr>
        <w:spacing w:line="360" w:lineRule="auto"/>
        <w:rPr>
          <w:rFonts w:cs="Arial"/>
        </w:rPr>
      </w:pPr>
      <w:r>
        <w:rPr>
          <w:rFonts w:cs="Arial"/>
        </w:rPr>
        <w:lastRenderedPageBreak/>
        <w:t>U</w:t>
      </w:r>
      <w:r w:rsidR="00A8288B">
        <w:rPr>
          <w:rFonts w:cs="Arial"/>
        </w:rPr>
        <w:t xml:space="preserve">koliko Bloomov filter na </w:t>
      </w:r>
      <w:r w:rsidR="00277E47">
        <w:rPr>
          <w:rFonts w:cs="Arial"/>
        </w:rPr>
        <w:t>S</w:t>
      </w:r>
      <w:r w:rsidR="00A8288B">
        <w:rPr>
          <w:rFonts w:cs="Arial"/>
        </w:rPr>
        <w:t>lici</w:t>
      </w:r>
      <w:r>
        <w:rPr>
          <w:rFonts w:cs="Arial"/>
        </w:rPr>
        <w:t xml:space="preserve"> </w:t>
      </w:r>
      <w:r w:rsidR="00A8288B">
        <w:rPr>
          <w:rFonts w:cs="Arial"/>
        </w:rPr>
        <w:t xml:space="preserve">1. vrati pozitivan rezultat te ukoliko ni jedan od njegovih susjeda ne </w:t>
      </w:r>
      <w:r w:rsidR="005C06D5">
        <w:rPr>
          <w:rFonts w:cs="Arial"/>
        </w:rPr>
        <w:t>v</w:t>
      </w:r>
      <w:r w:rsidR="00A8288B">
        <w:rPr>
          <w:rFonts w:cs="Arial"/>
        </w:rPr>
        <w:t>rati</w:t>
      </w:r>
      <w:r w:rsidR="005C06D5">
        <w:rPr>
          <w:rFonts w:cs="Arial"/>
        </w:rPr>
        <w:t xml:space="preserve"> lažno pozitivan rezultat za traženi k-mer se sa sigurnošću može reći da nije sadržan u sekvenci.</w:t>
      </w:r>
    </w:p>
    <w:p w:rsidR="00277E47" w:rsidRPr="00762318" w:rsidRDefault="00277E47" w:rsidP="00762318">
      <w:pPr>
        <w:spacing w:line="360" w:lineRule="auto"/>
        <w:rPr>
          <w:rFonts w:cs="Arial"/>
        </w:rPr>
      </w:pPr>
    </w:p>
    <w:p w:rsidR="002552BC" w:rsidRDefault="005C06D5" w:rsidP="00EA10B5">
      <w:pPr>
        <w:pStyle w:val="Naslov2"/>
        <w:numPr>
          <w:ilvl w:val="1"/>
          <w:numId w:val="2"/>
        </w:numPr>
        <w:rPr>
          <w:rFonts w:ascii="Arial" w:hAnsi="Arial" w:cs="Arial"/>
        </w:rPr>
      </w:pPr>
      <w:r>
        <w:rPr>
          <w:rFonts w:ascii="Arial" w:hAnsi="Arial" w:cs="Arial"/>
        </w:rPr>
        <w:t xml:space="preserve"> </w:t>
      </w:r>
      <w:bookmarkStart w:id="3" w:name="_Toc503709182"/>
      <w:r>
        <w:rPr>
          <w:rFonts w:ascii="Arial" w:hAnsi="Arial" w:cs="Arial"/>
        </w:rPr>
        <w:t>D</w:t>
      </w:r>
      <w:r w:rsidR="00DE6264" w:rsidRPr="00130395">
        <w:rPr>
          <w:rFonts w:ascii="Arial" w:hAnsi="Arial" w:cs="Arial"/>
        </w:rPr>
        <w:t>vostrani</w:t>
      </w:r>
      <w:r>
        <w:rPr>
          <w:rFonts w:ascii="Arial" w:hAnsi="Arial" w:cs="Arial"/>
        </w:rPr>
        <w:t xml:space="preserve"> </w:t>
      </w:r>
      <w:r w:rsidRPr="00130395">
        <w:rPr>
          <w:rFonts w:ascii="Arial" w:hAnsi="Arial" w:cs="Arial"/>
        </w:rPr>
        <w:t>k-mer Bloomov filter</w:t>
      </w:r>
      <w:bookmarkEnd w:id="3"/>
    </w:p>
    <w:p w:rsidR="00EA10B5" w:rsidRPr="00EA10B5" w:rsidRDefault="00EA10B5" w:rsidP="00EA10B5"/>
    <w:p w:rsidR="003B1BBD" w:rsidRDefault="002552BC" w:rsidP="00695301">
      <w:pPr>
        <w:spacing w:line="360" w:lineRule="auto"/>
      </w:pPr>
      <w:r>
        <w:t xml:space="preserve">Ovaj algoritam vodi se sličnom idejom kao i prethodno opisani. Dvostrani k-mer </w:t>
      </w:r>
      <w:r w:rsidRPr="00130395">
        <w:rPr>
          <w:rFonts w:cs="Arial"/>
        </w:rPr>
        <w:t>Bloomov filter</w:t>
      </w:r>
      <w:r>
        <w:t xml:space="preserve"> proširuje pravilo jednostranog k-mer </w:t>
      </w:r>
      <w:r w:rsidRPr="00130395">
        <w:rPr>
          <w:rFonts w:cs="Arial"/>
        </w:rPr>
        <w:t>Bloomov filter</w:t>
      </w:r>
      <w:r w:rsidRPr="002552BC">
        <w:t xml:space="preserve"> </w:t>
      </w:r>
      <w:r>
        <w:t>o postojanju susjeda. U jednostranom</w:t>
      </w:r>
      <w:r w:rsidR="00ED32FB">
        <w:t xml:space="preserve"> filteru</w:t>
      </w:r>
      <w:r>
        <w:t xml:space="preserve"> očekujemo da barem jed</w:t>
      </w:r>
      <w:r w:rsidR="00ED32FB">
        <w:t>an</w:t>
      </w:r>
      <w:r>
        <w:t xml:space="preserve"> od osam kombinacija </w:t>
      </w:r>
      <w:r w:rsidR="003B1BBD">
        <w:t>susjeda vrati pozitivan rezultat</w:t>
      </w:r>
      <w:r>
        <w:t xml:space="preserve"> dok u dvostranom </w:t>
      </w:r>
      <w:r w:rsidR="00ED32FB">
        <w:t xml:space="preserve">filteru </w:t>
      </w:r>
      <w:r>
        <w:t xml:space="preserve">očekujemo da sa svake strane zadanog k-mera (lijeve i desne) </w:t>
      </w:r>
      <w:r w:rsidR="003B1BBD">
        <w:t xml:space="preserve">postoji pozitivan rezultat. </w:t>
      </w:r>
    </w:p>
    <w:p w:rsidR="003B1BBD" w:rsidRDefault="003B1BBD" w:rsidP="00695301">
      <w:pPr>
        <w:spacing w:line="360" w:lineRule="auto"/>
      </w:pPr>
      <w:r>
        <w:t>Takvo proširenje dovodi do problema rubnih k-</w:t>
      </w:r>
      <w:r w:rsidR="001359BB">
        <w:t>mera</w:t>
      </w:r>
      <w:r>
        <w:t xml:space="preserve"> sekvence koji nemaju susjeda s obje strane. Taj problem se rješava postojanjem </w:t>
      </w:r>
      <w:r w:rsidR="00ED32FB">
        <w:t>skupa</w:t>
      </w:r>
      <w:r>
        <w:t xml:space="preserve"> rubnih k-</w:t>
      </w:r>
      <w:r w:rsidR="001359BB">
        <w:t>mera</w:t>
      </w:r>
      <w:r>
        <w:t>.</w:t>
      </w:r>
      <w:r w:rsidR="00ED32FB">
        <w:t xml:space="preserve"> </w:t>
      </w:r>
      <w:r w:rsidR="0021314E">
        <w:t>Ako</w:t>
      </w:r>
      <w:r w:rsidR="00ED32FB">
        <w:t xml:space="preserve"> je traženi k-mer rubni dovoljno je da s jedne strane postoji susjed.</w:t>
      </w:r>
    </w:p>
    <w:p w:rsidR="00695301" w:rsidRPr="00695301" w:rsidRDefault="00A8288B" w:rsidP="00695301">
      <w:pPr>
        <w:spacing w:line="259" w:lineRule="auto"/>
        <w:rPr>
          <w:u w:val="single"/>
        </w:rPr>
      </w:pPr>
      <w:r w:rsidRPr="00A8288B">
        <w:rPr>
          <w:u w:val="single"/>
        </w:rPr>
        <w:t>Primjer:</w:t>
      </w:r>
    </w:p>
    <w:p w:rsidR="00695301" w:rsidRDefault="00695301" w:rsidP="00695301">
      <w:pPr>
        <w:keepNext/>
        <w:spacing w:line="259" w:lineRule="auto"/>
        <w:jc w:val="center"/>
      </w:pPr>
      <w:r>
        <w:rPr>
          <w:noProof/>
          <w:lang w:val="en-US"/>
        </w:rPr>
        <w:drawing>
          <wp:inline distT="0" distB="0" distL="0" distR="0">
            <wp:extent cx="3286125" cy="2246446"/>
            <wp:effectExtent l="0" t="0" r="0" b="1905"/>
            <wp:docPr id="3" name="Slika 3" descr="Slika na kojoj se prikazuje tekst&#10;&#10;Opis je generiran uz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2.JPG"/>
                    <pic:cNvPicPr/>
                  </pic:nvPicPr>
                  <pic:blipFill rotWithShape="1">
                    <a:blip r:embed="rId9">
                      <a:extLst>
                        <a:ext uri="{28A0092B-C50C-407E-A947-70E740481C1C}">
                          <a14:useLocalDpi xmlns:a14="http://schemas.microsoft.com/office/drawing/2010/main" val="0"/>
                        </a:ext>
                      </a:extLst>
                    </a:blip>
                    <a:srcRect l="4608" r="4778"/>
                    <a:stretch/>
                  </pic:blipFill>
                  <pic:spPr bwMode="auto">
                    <a:xfrm>
                      <a:off x="0" y="0"/>
                      <a:ext cx="3286125" cy="2246446"/>
                    </a:xfrm>
                    <a:prstGeom prst="rect">
                      <a:avLst/>
                    </a:prstGeom>
                    <a:ln>
                      <a:noFill/>
                    </a:ln>
                    <a:extLst>
                      <a:ext uri="{53640926-AAD7-44D8-BBD7-CCE9431645EC}">
                        <a14:shadowObscured xmlns:a14="http://schemas.microsoft.com/office/drawing/2010/main"/>
                      </a:ext>
                    </a:extLst>
                  </pic:spPr>
                </pic:pic>
              </a:graphicData>
            </a:graphic>
          </wp:inline>
        </w:drawing>
      </w:r>
    </w:p>
    <w:p w:rsidR="00695301" w:rsidRDefault="00695301" w:rsidP="00695301">
      <w:pPr>
        <w:pStyle w:val="Opisslike"/>
        <w:jc w:val="center"/>
        <w:rPr>
          <w:sz w:val="24"/>
          <w:szCs w:val="24"/>
        </w:rPr>
      </w:pPr>
      <w:r w:rsidRPr="00695301">
        <w:rPr>
          <w:sz w:val="24"/>
          <w:szCs w:val="24"/>
        </w:rPr>
        <w:t xml:space="preserve">Slika </w:t>
      </w:r>
      <w:r w:rsidRPr="00695301">
        <w:rPr>
          <w:sz w:val="24"/>
          <w:szCs w:val="24"/>
        </w:rPr>
        <w:fldChar w:fldCharType="begin"/>
      </w:r>
      <w:r w:rsidRPr="00695301">
        <w:rPr>
          <w:sz w:val="24"/>
          <w:szCs w:val="24"/>
        </w:rPr>
        <w:instrText xml:space="preserve"> SEQ Slika \* ARABIC </w:instrText>
      </w:r>
      <w:r w:rsidRPr="00695301">
        <w:rPr>
          <w:sz w:val="24"/>
          <w:szCs w:val="24"/>
        </w:rPr>
        <w:fldChar w:fldCharType="separate"/>
      </w:r>
      <w:r w:rsidR="00E4430C">
        <w:rPr>
          <w:noProof/>
          <w:sz w:val="24"/>
          <w:szCs w:val="24"/>
        </w:rPr>
        <w:t>2</w:t>
      </w:r>
      <w:r w:rsidRPr="00695301">
        <w:rPr>
          <w:sz w:val="24"/>
          <w:szCs w:val="24"/>
        </w:rPr>
        <w:fldChar w:fldCharType="end"/>
      </w:r>
      <w:r w:rsidRPr="00695301">
        <w:rPr>
          <w:sz w:val="24"/>
          <w:szCs w:val="24"/>
        </w:rPr>
        <w:t>. Primjer dvostrukog filtera</w:t>
      </w:r>
    </w:p>
    <w:p w:rsidR="00695301" w:rsidRPr="00695301" w:rsidRDefault="00695301" w:rsidP="00695301"/>
    <w:p w:rsidR="00A8288B" w:rsidRPr="00762318" w:rsidRDefault="00695301" w:rsidP="00695301">
      <w:pPr>
        <w:spacing w:line="360" w:lineRule="auto"/>
        <w:rPr>
          <w:rFonts w:cs="Arial"/>
        </w:rPr>
      </w:pPr>
      <w:r>
        <w:rPr>
          <w:rFonts w:cs="Arial"/>
        </w:rPr>
        <w:t xml:space="preserve">Ukoliko Bloomov filter na </w:t>
      </w:r>
      <w:r w:rsidR="00277E47">
        <w:rPr>
          <w:rFonts w:cs="Arial"/>
        </w:rPr>
        <w:t>S</w:t>
      </w:r>
      <w:r>
        <w:rPr>
          <w:rFonts w:cs="Arial"/>
        </w:rPr>
        <w:t xml:space="preserve">lici 2. vrati pozitivan rezultat vidimo da postoji jedan susjedni k-mer koji bi sigurno vratio pozitivan rezultat. No to bio uvjet koji je dovoljan da se radi o jednostranom Bloomovom filteru. S obzirom da se radi o dvostranom filteru te da traženi k-mer nije u </w:t>
      </w:r>
      <w:r w:rsidR="00762318">
        <w:rPr>
          <w:rFonts w:cs="Arial"/>
        </w:rPr>
        <w:t>skupu rubnih k-</w:t>
      </w:r>
      <w:r w:rsidR="001359BB">
        <w:rPr>
          <w:rFonts w:cs="Arial"/>
        </w:rPr>
        <w:t>mera</w:t>
      </w:r>
      <w:r w:rsidR="00762318">
        <w:rPr>
          <w:rFonts w:cs="Arial"/>
        </w:rPr>
        <w:t xml:space="preserve"> </w:t>
      </w:r>
      <w:r>
        <w:rPr>
          <w:rFonts w:cs="Arial"/>
        </w:rPr>
        <w:t xml:space="preserve">ukoliko ni jedan od njegovih </w:t>
      </w:r>
      <w:r w:rsidR="00762318">
        <w:rPr>
          <w:rFonts w:cs="Arial"/>
        </w:rPr>
        <w:t xml:space="preserve">desnih </w:t>
      </w:r>
      <w:r>
        <w:rPr>
          <w:rFonts w:cs="Arial"/>
        </w:rPr>
        <w:t>susjeda ne vrati lažno pozitivan rezultat za traženi k-mer se sa sigurnošću može reći da nije sadržan u sekvenci</w:t>
      </w:r>
      <w:r w:rsidR="00762318">
        <w:rPr>
          <w:rFonts w:cs="Arial"/>
        </w:rPr>
        <w:t>.</w:t>
      </w:r>
    </w:p>
    <w:p w:rsidR="00AA0074" w:rsidRDefault="00AA0074" w:rsidP="003B1BBD">
      <w:pPr>
        <w:pStyle w:val="Naslov1"/>
        <w:numPr>
          <w:ilvl w:val="0"/>
          <w:numId w:val="2"/>
        </w:numPr>
      </w:pPr>
      <w:bookmarkStart w:id="4" w:name="_Toc503709183"/>
      <w:r>
        <w:lastRenderedPageBreak/>
        <w:t>Algoritmi za smanjenje veličine početnog skupa</w:t>
      </w:r>
      <w:r w:rsidR="00416259">
        <w:br/>
        <w:t>k-</w:t>
      </w:r>
      <w:r w:rsidR="001359BB">
        <w:t>mera</w:t>
      </w:r>
      <w:bookmarkEnd w:id="4"/>
    </w:p>
    <w:p w:rsidR="001E6A00" w:rsidRDefault="000C5530" w:rsidP="000C5530">
      <w:pPr>
        <w:spacing w:line="360" w:lineRule="auto"/>
      </w:pPr>
      <w:r>
        <w:t xml:space="preserve">Korištenjem niže opisanih algoritmima nastoji se smanjiti veličina </w:t>
      </w:r>
      <w:r w:rsidR="00416259">
        <w:t xml:space="preserve">početnog </w:t>
      </w:r>
      <w:r>
        <w:t xml:space="preserve">skupa </w:t>
      </w:r>
      <w:r w:rsidR="00464FA7">
        <w:br/>
      </w:r>
      <w:r>
        <w:t>k-</w:t>
      </w:r>
      <w:r w:rsidR="001359BB">
        <w:t>mera</w:t>
      </w:r>
      <w:r>
        <w:t xml:space="preserve"> koji se unose u Bloomov filter, odnosno memorija koju zauzima sam Bloomov filter</w:t>
      </w:r>
      <w:r w:rsidR="00464FA7">
        <w:t>, bez povećanja vjerojatnosti pojave lažno pozitivnih rezultata</w:t>
      </w:r>
      <w:r>
        <w:t>.</w:t>
      </w:r>
      <w:r w:rsidR="00464FA7">
        <w:t xml:space="preserve"> Osnovna ideja ovih algoritama jest, također, činjenica da svaki k-mer</w:t>
      </w:r>
      <w:r w:rsidR="001E6A00">
        <w:t xml:space="preserve"> </w:t>
      </w:r>
      <w:r w:rsidR="001E6A00">
        <w:rPr>
          <w:i/>
        </w:rPr>
        <w:t>u</w:t>
      </w:r>
      <w:r w:rsidR="00464FA7">
        <w:t xml:space="preserve"> ima sk</w:t>
      </w:r>
      <w:r w:rsidR="001E6A00">
        <w:t>upove prethodnika (</w:t>
      </w:r>
      <w:r w:rsidR="001E6A00" w:rsidRPr="000143F2">
        <w:rPr>
          <w:i/>
        </w:rPr>
        <w:t>L</w:t>
      </w:r>
      <w:r w:rsidR="001E6A00" w:rsidRPr="000143F2">
        <w:rPr>
          <w:i/>
          <w:vertAlign w:val="subscript"/>
        </w:rPr>
        <w:t>u</w:t>
      </w:r>
      <w:r w:rsidR="001E6A00">
        <w:t xml:space="preserve">) </w:t>
      </w:r>
      <w:r w:rsidR="00464FA7">
        <w:t>i sljedbenika</w:t>
      </w:r>
      <w:r w:rsidR="001E6A00">
        <w:t xml:space="preserve"> (</w:t>
      </w:r>
      <w:r w:rsidR="001E6A00" w:rsidRPr="000143F2">
        <w:rPr>
          <w:i/>
        </w:rPr>
        <w:t>R</w:t>
      </w:r>
      <w:r w:rsidR="001E6A00" w:rsidRPr="000143F2">
        <w:rPr>
          <w:i/>
          <w:vertAlign w:val="subscript"/>
        </w:rPr>
        <w:t>u</w:t>
      </w:r>
      <w:r w:rsidR="001E6A00">
        <w:t>)</w:t>
      </w:r>
      <w:r w:rsidR="00464FA7">
        <w:t xml:space="preserve"> koji se sastoje od k-</w:t>
      </w:r>
      <w:r w:rsidR="001359BB">
        <w:t>mera</w:t>
      </w:r>
      <w:r w:rsidR="00464FA7">
        <w:t xml:space="preserve"> koji prethode, odnosno slijede </w:t>
      </w:r>
      <w:r w:rsidR="001E6A00">
        <w:rPr>
          <w:i/>
        </w:rPr>
        <w:t>u</w:t>
      </w:r>
      <w:r w:rsidR="00464FA7">
        <w:t xml:space="preserve"> nekoj od sekvenci. Ako možemo garantirati da je u Bloomov filter pohranjen barem jedan od prethodnika i barem jedan od sljedbenika k-mera</w:t>
      </w:r>
      <w:r w:rsidR="00970CF7">
        <w:t xml:space="preserve"> </w:t>
      </w:r>
      <w:r w:rsidR="00970CF7">
        <w:rPr>
          <w:i/>
        </w:rPr>
        <w:t>u</w:t>
      </w:r>
      <w:r w:rsidR="00464FA7">
        <w:t>, tada možemo ustvrditi postojanje promatranog k-mera</w:t>
      </w:r>
      <w:r w:rsidR="001E6A00">
        <w:t xml:space="preserve"> bez da ga pohranimo u Bloomov filter. Na taj način smanjuje se veličina početnog skupa k-</w:t>
      </w:r>
      <w:r w:rsidR="001359BB">
        <w:t>mera</w:t>
      </w:r>
      <w:r w:rsidR="001E6A00">
        <w:t xml:space="preserve"> koju je potrebno inicijalno pohraniti u Bloomov fi</w:t>
      </w:r>
      <w:r w:rsidR="00205008">
        <w:t>l</w:t>
      </w:r>
      <w:r w:rsidR="001E6A00">
        <w:t>ter.</w:t>
      </w:r>
    </w:p>
    <w:p w:rsidR="001E6A00" w:rsidRDefault="001E6A00" w:rsidP="000143F2">
      <w:pPr>
        <w:spacing w:line="360" w:lineRule="auto"/>
      </w:pPr>
      <w:r>
        <w:t xml:space="preserve">Neka je </w:t>
      </w:r>
      <w:r w:rsidRPr="000143F2">
        <w:rPr>
          <w:i/>
        </w:rPr>
        <w:t>P</w:t>
      </w:r>
      <w:r w:rsidRPr="000143F2">
        <w:rPr>
          <w:i/>
          <w:vertAlign w:val="subscript"/>
        </w:rPr>
        <w:t>vu</w:t>
      </w:r>
      <w:r>
        <w:t xml:space="preserve"> </w:t>
      </w:r>
      <w:r w:rsidR="00E63D19">
        <w:t>skup pozicija</w:t>
      </w:r>
      <w:r w:rsidR="000143F2">
        <w:t xml:space="preserve"> svih</w:t>
      </w:r>
      <w:r w:rsidR="00E63D19">
        <w:t xml:space="preserve"> k-</w:t>
      </w:r>
      <w:r w:rsidR="001359BB">
        <w:t>mera</w:t>
      </w:r>
      <w:r w:rsidR="00E63D19">
        <w:t xml:space="preserve"> koji se</w:t>
      </w:r>
      <w:r w:rsidR="00762318">
        <w:t xml:space="preserve"> u</w:t>
      </w:r>
      <w:r w:rsidR="00E63D19">
        <w:t xml:space="preserve"> sekvenci pojavljuju prije k-mera </w:t>
      </w:r>
      <w:r w:rsidR="00E63D19">
        <w:rPr>
          <w:i/>
        </w:rPr>
        <w:t>u</w:t>
      </w:r>
      <w:r w:rsidR="00E63D19">
        <w:t xml:space="preserve">, a </w:t>
      </w:r>
      <w:r w:rsidR="00E63D19" w:rsidRPr="000143F2">
        <w:rPr>
          <w:i/>
        </w:rPr>
        <w:t>A</w:t>
      </w:r>
      <w:r w:rsidR="000143F2" w:rsidRPr="000143F2">
        <w:rPr>
          <w:i/>
          <w:vertAlign w:val="subscript"/>
        </w:rPr>
        <w:t>uw</w:t>
      </w:r>
      <w:r w:rsidR="00E63D19" w:rsidRPr="000143F2">
        <w:rPr>
          <w:i/>
          <w:vertAlign w:val="subscript"/>
        </w:rPr>
        <w:t xml:space="preserve"> </w:t>
      </w:r>
      <w:r w:rsidR="00E63D19">
        <w:t>skup pozicija</w:t>
      </w:r>
      <w:r w:rsidR="000143F2">
        <w:t xml:space="preserve"> svih</w:t>
      </w:r>
      <w:r w:rsidR="00E63D19">
        <w:t xml:space="preserve"> k-</w:t>
      </w:r>
      <w:r w:rsidR="001359BB">
        <w:t>mera</w:t>
      </w:r>
      <w:r w:rsidR="00E63D19">
        <w:t xml:space="preserve"> koji se u sekvenci pojavljuju nakon k-mera </w:t>
      </w:r>
      <w:r w:rsidR="00E63D19">
        <w:rPr>
          <w:i/>
        </w:rPr>
        <w:t>u</w:t>
      </w:r>
      <w:r w:rsidR="00E63D19">
        <w:t xml:space="preserve">. Tada,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v</w:t>
      </w:r>
      <w:r w:rsidR="004F2E9D">
        <w:rPr>
          <w:i/>
        </w:rPr>
        <w:t xml:space="preserve"> </w:t>
      </w:r>
      <w:r w:rsidR="00E63D19" w:rsidRPr="004F2E9D">
        <w:rPr>
          <w:rFonts w:ascii="Cambria Math" w:hAnsi="Cambria Math" w:cs="Cambria Math"/>
          <w:i/>
          <w:sz w:val="28"/>
          <w:szCs w:val="28"/>
        </w:rPr>
        <w:t>∈</w:t>
      </w:r>
      <w:r w:rsidR="000143F2" w:rsidRPr="000143F2">
        <w:rPr>
          <w:i/>
        </w:rPr>
        <w:t xml:space="preserve"> L</w:t>
      </w:r>
      <w:r w:rsidR="000143F2" w:rsidRPr="000143F2">
        <w:rPr>
          <w:i/>
          <w:vertAlign w:val="subscript"/>
        </w:rPr>
        <w:t>u</w:t>
      </w:r>
      <w:r w:rsidR="000143F2">
        <w:rPr>
          <w:vertAlign w:val="subscript"/>
        </w:rPr>
        <w:t xml:space="preserve"> </w:t>
      </w:r>
      <w:r w:rsidR="000143F2">
        <w:t xml:space="preserve">i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w</w:t>
      </w:r>
      <w:r w:rsidR="004F2E9D">
        <w:rPr>
          <w:i/>
        </w:rPr>
        <w:t xml:space="preserve"> </w:t>
      </w:r>
      <w:r w:rsidR="000143F2" w:rsidRPr="004F2E9D">
        <w:rPr>
          <w:rFonts w:ascii="Cambria Math" w:hAnsi="Cambria Math" w:cs="Cambria Math"/>
          <w:i/>
          <w:sz w:val="28"/>
          <w:szCs w:val="28"/>
        </w:rPr>
        <w:t>∈</w:t>
      </w:r>
      <w:r w:rsidR="004F2E9D">
        <w:rPr>
          <w:rFonts w:ascii="Cambria Math" w:hAnsi="Cambria Math" w:cs="Cambria Math"/>
          <w:i/>
          <w:sz w:val="28"/>
          <w:szCs w:val="28"/>
        </w:rPr>
        <w:t xml:space="preserve"> </w:t>
      </w:r>
      <w:r w:rsidR="000143F2" w:rsidRPr="000143F2">
        <w:rPr>
          <w:i/>
        </w:rPr>
        <w:t xml:space="preserve"> R</w:t>
      </w:r>
      <w:r w:rsidR="000143F2" w:rsidRPr="000143F2">
        <w:rPr>
          <w:i/>
          <w:vertAlign w:val="subscript"/>
        </w:rPr>
        <w:t>u</w:t>
      </w:r>
      <w:r w:rsidR="000143F2">
        <w:t xml:space="preserve"> definiramo skup udaljenosti:</w:t>
      </w:r>
    </w:p>
    <w:p w:rsidR="000143F2" w:rsidRDefault="000143F2" w:rsidP="000143F2">
      <w:pPr>
        <w:spacing w:line="360" w:lineRule="auto"/>
        <w:jc w:val="center"/>
        <w:rPr>
          <w:i/>
        </w:rPr>
      </w:pPr>
      <w:r w:rsidRPr="000143F2">
        <w:rPr>
          <w:i/>
        </w:rPr>
        <w:t>S</w:t>
      </w:r>
      <w:r w:rsidRPr="000143F2">
        <w:rPr>
          <w:i/>
          <w:vertAlign w:val="subscript"/>
        </w:rPr>
        <w:t>u</w:t>
      </w:r>
      <w:r w:rsidRPr="000143F2">
        <w:rPr>
          <w:i/>
        </w:rPr>
        <w:t>(v, w) = {i</w:t>
      </w:r>
      <w:r w:rsidRPr="000143F2">
        <w:rPr>
          <w:i/>
          <w:vertAlign w:val="subscript"/>
        </w:rPr>
        <w:t>w</w:t>
      </w:r>
      <w:r w:rsidRPr="000143F2">
        <w:rPr>
          <w:i/>
        </w:rPr>
        <w:t xml:space="preserve"> – i</w:t>
      </w:r>
      <w:r w:rsidRPr="000143F2">
        <w:rPr>
          <w:i/>
          <w:vertAlign w:val="subscript"/>
        </w:rPr>
        <w:t>v</w:t>
      </w:r>
      <w:r w:rsidRPr="000143F2">
        <w:rPr>
          <w:i/>
        </w:rPr>
        <w:t xml:space="preserve"> | i</w:t>
      </w:r>
      <w:r w:rsidRPr="000143F2">
        <w:rPr>
          <w:i/>
          <w:vertAlign w:val="subscript"/>
        </w:rPr>
        <w:t>v</w:t>
      </w:r>
      <w:r w:rsidR="004F2E9D">
        <w:rPr>
          <w:i/>
          <w:vertAlign w:val="subscript"/>
        </w:rPr>
        <w:t xml:space="preserve"> </w:t>
      </w:r>
      <w:r w:rsidRPr="004F2E9D">
        <w:rPr>
          <w:rFonts w:ascii="Cambria Math" w:hAnsi="Cambria Math" w:cs="Cambria Math"/>
          <w:i/>
          <w:sz w:val="28"/>
        </w:rPr>
        <w:t>∈</w:t>
      </w:r>
      <w:r w:rsidRPr="004F2E9D">
        <w:rPr>
          <w:i/>
          <w:sz w:val="28"/>
        </w:rPr>
        <w:t xml:space="preserve"> </w:t>
      </w:r>
      <w:r w:rsidR="004F2E9D">
        <w:rPr>
          <w:i/>
          <w:sz w:val="28"/>
        </w:rPr>
        <w:t xml:space="preserve"> </w:t>
      </w:r>
      <w:r w:rsidRPr="000143F2">
        <w:rPr>
          <w:i/>
        </w:rPr>
        <w:t>P</w:t>
      </w:r>
      <w:r w:rsidRPr="000143F2">
        <w:rPr>
          <w:i/>
          <w:vertAlign w:val="subscript"/>
        </w:rPr>
        <w:t xml:space="preserve">vu, </w:t>
      </w:r>
      <w:r w:rsidRPr="000143F2">
        <w:rPr>
          <w:i/>
        </w:rPr>
        <w:t xml:space="preserve"> i</w:t>
      </w:r>
      <w:r w:rsidRPr="000143F2">
        <w:rPr>
          <w:i/>
          <w:vertAlign w:val="subscript"/>
        </w:rPr>
        <w:t>w</w:t>
      </w:r>
      <w:r w:rsidR="004F2E9D">
        <w:rPr>
          <w:i/>
          <w:vertAlign w:val="subscript"/>
        </w:rPr>
        <w:t xml:space="preserve"> </w:t>
      </w:r>
      <w:r w:rsidRPr="004F2E9D">
        <w:rPr>
          <w:rFonts w:ascii="Cambria Math" w:hAnsi="Cambria Math" w:cs="Cambria Math"/>
          <w:i/>
          <w:sz w:val="28"/>
        </w:rPr>
        <w:t>∈</w:t>
      </w:r>
      <w:r w:rsidRPr="000143F2">
        <w:rPr>
          <w:i/>
        </w:rPr>
        <w:t xml:space="preserve"> </w:t>
      </w:r>
      <w:r w:rsidR="004F2E9D">
        <w:rPr>
          <w:i/>
        </w:rPr>
        <w:t xml:space="preserve"> </w:t>
      </w:r>
      <w:r w:rsidRPr="000143F2">
        <w:rPr>
          <w:i/>
        </w:rPr>
        <w:t>A</w:t>
      </w:r>
      <w:r w:rsidRPr="000143F2">
        <w:rPr>
          <w:i/>
          <w:vertAlign w:val="subscript"/>
        </w:rPr>
        <w:t>uw</w:t>
      </w:r>
      <w:r w:rsidRPr="000143F2">
        <w:rPr>
          <w:i/>
        </w:rPr>
        <w:t>}</w:t>
      </w:r>
    </w:p>
    <w:p w:rsidR="00545148" w:rsidRDefault="00DB75FA" w:rsidP="000143F2">
      <w:pPr>
        <w:spacing w:line="360" w:lineRule="auto"/>
      </w:pPr>
      <w:r>
        <w:t xml:space="preserve">Ako za neku preskočnu duljinu </w:t>
      </w:r>
      <w:r w:rsidR="000143F2">
        <w:rPr>
          <w:i/>
        </w:rPr>
        <w:t>s</w:t>
      </w:r>
      <w:r w:rsidR="000143F2">
        <w:t xml:space="preserve">, vrijedi da je min </w:t>
      </w:r>
      <w:r w:rsidR="000143F2" w:rsidRPr="000143F2">
        <w:rPr>
          <w:i/>
        </w:rPr>
        <w:t>S</w:t>
      </w:r>
      <w:r w:rsidR="000143F2" w:rsidRPr="000143F2">
        <w:rPr>
          <w:i/>
          <w:vertAlign w:val="subscript"/>
        </w:rPr>
        <w:t>u</w:t>
      </w:r>
      <w:r w:rsidR="000143F2" w:rsidRPr="000143F2">
        <w:rPr>
          <w:i/>
        </w:rPr>
        <w:t>(v, w)</w:t>
      </w:r>
      <w:r w:rsidR="000143F2">
        <w:t xml:space="preserve"> </w:t>
      </w:r>
      <w:r w:rsidR="000143F2">
        <w:rPr>
          <w:rFonts w:cs="Arial"/>
        </w:rPr>
        <w:t>≤</w:t>
      </w:r>
      <w:r w:rsidR="000143F2">
        <w:t xml:space="preserve"> </w:t>
      </w:r>
      <w:r w:rsidR="000143F2">
        <w:rPr>
          <w:i/>
        </w:rPr>
        <w:t xml:space="preserve">s </w:t>
      </w:r>
      <w:r w:rsidR="000143F2">
        <w:t xml:space="preserve">za neki </w:t>
      </w:r>
      <w:r w:rsidR="000143F2">
        <w:rPr>
          <w:i/>
        </w:rPr>
        <w:t xml:space="preserve">v </w:t>
      </w:r>
      <w:r w:rsidR="000143F2">
        <w:t xml:space="preserve">i </w:t>
      </w:r>
      <w:r w:rsidR="000143F2">
        <w:rPr>
          <w:i/>
        </w:rPr>
        <w:t>w,</w:t>
      </w:r>
      <w:r w:rsidR="000143F2">
        <w:t xml:space="preserve"> tada možemo ustvrditi prisutnost k-mera </w:t>
      </w:r>
      <w:r w:rsidR="000143F2">
        <w:rPr>
          <w:i/>
        </w:rPr>
        <w:t>u</w:t>
      </w:r>
      <w:r w:rsidR="000143F2">
        <w:t xml:space="preserve"> bez da ga pohranimo u Bloomov filter.</w:t>
      </w:r>
      <w:r w:rsidR="00545148">
        <w:t xml:space="preserve"> </w:t>
      </w:r>
    </w:p>
    <w:p w:rsidR="000143F2" w:rsidRDefault="00545148" w:rsidP="000143F2">
      <w:pPr>
        <w:spacing w:line="360" w:lineRule="auto"/>
      </w:pPr>
      <w:r>
        <w:t>Za određivanje početnog skupa k-</w:t>
      </w:r>
      <w:r w:rsidR="001359BB">
        <w:t>mera</w:t>
      </w:r>
      <w:r>
        <w:t xml:space="preserve"> koji će biti pohranjeni u Bloomov filter koristi se jedan od sljedeća dva pristupa:</w:t>
      </w:r>
    </w:p>
    <w:p w:rsidR="00545148" w:rsidRDefault="00545148" w:rsidP="00545148">
      <w:pPr>
        <w:pStyle w:val="Odlomakpopisa"/>
        <w:numPr>
          <w:ilvl w:val="0"/>
          <w:numId w:val="10"/>
        </w:numPr>
        <w:spacing w:line="360" w:lineRule="auto"/>
      </w:pPr>
      <w:r>
        <w:t>Olabavljen</w:t>
      </w:r>
      <w:r w:rsidR="0085195A">
        <w:t>o prorjeđivanje</w:t>
      </w:r>
      <w:r w:rsidR="008B19EB">
        <w:t xml:space="preserve"> </w:t>
      </w:r>
      <w:r>
        <w:t>(</w:t>
      </w:r>
      <w:r w:rsidRPr="00545148">
        <w:rPr>
          <w:i/>
        </w:rPr>
        <w:t>Relaxed k-mer sparsification</w:t>
      </w:r>
      <w:r>
        <w:t>)</w:t>
      </w:r>
    </w:p>
    <w:p w:rsidR="00DB75FA" w:rsidRDefault="00545148" w:rsidP="00684FB3">
      <w:pPr>
        <w:pStyle w:val="Odlomakpopisa"/>
        <w:spacing w:line="360" w:lineRule="auto"/>
        <w:rPr>
          <w:rFonts w:cs="Arial"/>
        </w:rPr>
      </w:pPr>
      <w:r>
        <w:t>Neka je zadan skup k-</w:t>
      </w:r>
      <w:r w:rsidR="001359BB">
        <w:t>mera</w:t>
      </w:r>
      <w:r>
        <w:t xml:space="preserve"> </w:t>
      </w:r>
      <w:r w:rsidRPr="004F2E9D">
        <w:rPr>
          <w:i/>
        </w:rPr>
        <w:t>U</w:t>
      </w:r>
      <w:r>
        <w:t xml:space="preserve">. Potrebno je pronaći najmanji podskup </w:t>
      </w:r>
      <w:r w:rsidRPr="004F2E9D">
        <w:rPr>
          <w:i/>
        </w:rPr>
        <w:t>K</w:t>
      </w:r>
      <w:r>
        <w:t xml:space="preserve"> skupa </w:t>
      </w:r>
      <w:r w:rsidRPr="004F2E9D">
        <w:rPr>
          <w:i/>
        </w:rPr>
        <w:t>U</w:t>
      </w:r>
      <w:r>
        <w:t xml:space="preserve"> takav da za svaki k-mer </w:t>
      </w:r>
      <w:r w:rsidRPr="004F2E9D">
        <w:rPr>
          <w:i/>
        </w:rPr>
        <w:t>u</w:t>
      </w:r>
      <w:r w:rsidR="004F2E9D">
        <w:rPr>
          <w:i/>
        </w:rPr>
        <w:t xml:space="preserve"> </w:t>
      </w:r>
      <w:r w:rsidRPr="004F2E9D">
        <w:rPr>
          <w:rFonts w:ascii="Cambria Math" w:hAnsi="Cambria Math" w:cs="Cambria Math"/>
          <w:i/>
          <w:sz w:val="28"/>
        </w:rPr>
        <w:t>∈</w:t>
      </w:r>
      <w:r w:rsidR="004F2E9D">
        <w:rPr>
          <w:rFonts w:ascii="Cambria Math" w:hAnsi="Cambria Math" w:cs="Cambria Math"/>
          <w:i/>
          <w:sz w:val="28"/>
        </w:rPr>
        <w:t xml:space="preserve"> </w:t>
      </w:r>
      <w:r w:rsidRPr="004F2E9D">
        <w:rPr>
          <w:i/>
        </w:rPr>
        <w:t>U</w:t>
      </w:r>
      <w:r>
        <w:rPr>
          <w:rFonts w:ascii="Cambria Math" w:hAnsi="Cambria Math" w:cs="Cambria Math"/>
          <w:i/>
        </w:rPr>
        <w:t xml:space="preserve">  </w:t>
      </w:r>
      <w:r w:rsidRPr="00545148">
        <w:t>vrijedi</w:t>
      </w:r>
      <w:r>
        <w:t xml:space="preserve"> ili je </w:t>
      </w:r>
      <w:r w:rsidRPr="004F2E9D">
        <w:rPr>
          <w:i/>
        </w:rPr>
        <w:t>u</w:t>
      </w:r>
      <w:r w:rsidR="004F2E9D">
        <w:rPr>
          <w:i/>
        </w:rPr>
        <w:t xml:space="preserve"> </w:t>
      </w:r>
      <w:r w:rsidRPr="004F2E9D">
        <w:rPr>
          <w:rFonts w:ascii="Cambria Math" w:hAnsi="Cambria Math" w:cs="Cambria Math"/>
          <w:i/>
          <w:sz w:val="28"/>
          <w:szCs w:val="28"/>
        </w:rPr>
        <w:t>∈</w:t>
      </w:r>
      <w:r w:rsidR="004F2E9D">
        <w:rPr>
          <w:rFonts w:ascii="Cambria Math" w:hAnsi="Cambria Math" w:cs="Cambria Math"/>
          <w:i/>
          <w:sz w:val="28"/>
          <w:szCs w:val="28"/>
        </w:rPr>
        <w:t xml:space="preserve"> </w:t>
      </w:r>
      <w:r w:rsidRPr="004F2E9D">
        <w:rPr>
          <w:i/>
        </w:rPr>
        <w:t xml:space="preserve">K </w:t>
      </w:r>
      <w:r>
        <w:t xml:space="preserve">ili </w:t>
      </w:r>
      <w:r w:rsidRPr="004F2E9D">
        <w:rPr>
          <w:rFonts w:ascii="Cambria Math" w:hAnsi="Cambria Math" w:cs="Cambria Math"/>
          <w:i/>
          <w:sz w:val="28"/>
          <w:szCs w:val="28"/>
        </w:rPr>
        <w:t>∃</w:t>
      </w:r>
      <w:r w:rsidR="004F2E9D">
        <w:rPr>
          <w:rFonts w:ascii="Cambria Math" w:hAnsi="Cambria Math" w:cs="Cambria Math"/>
          <w:i/>
          <w:sz w:val="28"/>
          <w:szCs w:val="28"/>
        </w:rPr>
        <w:t xml:space="preserve"> </w:t>
      </w:r>
      <w:r w:rsidR="00684FB3" w:rsidRPr="004F2E9D">
        <w:rPr>
          <w:i/>
        </w:rPr>
        <w:t>v</w:t>
      </w:r>
      <w:r w:rsidR="004F2E9D">
        <w:rPr>
          <w:i/>
        </w:rPr>
        <w:t xml:space="preserve"> </w:t>
      </w:r>
      <w:r w:rsidR="00684FB3" w:rsidRPr="004F2E9D">
        <w:rPr>
          <w:rFonts w:ascii="Cambria Math" w:hAnsi="Cambria Math" w:cs="Cambria Math"/>
          <w:i/>
          <w:sz w:val="28"/>
        </w:rPr>
        <w:t>∈</w:t>
      </w:r>
      <w:r w:rsidR="004F2E9D">
        <w:rPr>
          <w:i/>
        </w:rPr>
        <w:t xml:space="preserve"> </w:t>
      </w:r>
      <w:r w:rsidR="00684FB3" w:rsidRPr="004F2E9D">
        <w:rPr>
          <w:i/>
        </w:rPr>
        <w:t>L</w:t>
      </w:r>
      <w:r w:rsidR="00684FB3" w:rsidRPr="009C78EF">
        <w:rPr>
          <w:i/>
          <w:vertAlign w:val="subscript"/>
        </w:rPr>
        <w:t>u</w:t>
      </w:r>
      <w:r w:rsidR="00684FB3" w:rsidRPr="004F2E9D">
        <w:rPr>
          <w:i/>
        </w:rPr>
        <w:t xml:space="preserve"> </w:t>
      </w:r>
      <w:r w:rsidR="00684FB3" w:rsidRPr="004F2E9D">
        <w:rPr>
          <w:rFonts w:cs="Arial"/>
          <w:i/>
        </w:rPr>
        <w:t>∩</w:t>
      </w:r>
      <w:r w:rsidR="00684FB3" w:rsidRPr="004F2E9D">
        <w:rPr>
          <w:i/>
        </w:rPr>
        <w:t xml:space="preserve"> K</w:t>
      </w:r>
      <w:r w:rsidR="00684FB3">
        <w:t xml:space="preserve"> i </w:t>
      </w:r>
      <w:r w:rsidR="004F2E9D">
        <w:br/>
      </w:r>
      <w:r w:rsidR="00684FB3"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00684FB3" w:rsidRPr="004F2E9D">
        <w:rPr>
          <w:i/>
        </w:rPr>
        <w:t>w</w:t>
      </w:r>
      <w:r w:rsidR="004F2E9D" w:rsidRPr="004F2E9D">
        <w:rPr>
          <w:i/>
        </w:rPr>
        <w:t xml:space="preserve"> </w:t>
      </w:r>
      <w:r w:rsidR="00684FB3" w:rsidRPr="004F2E9D">
        <w:rPr>
          <w:rFonts w:ascii="Cambria Math" w:hAnsi="Cambria Math" w:cs="Cambria Math"/>
          <w:i/>
          <w:sz w:val="28"/>
        </w:rPr>
        <w:t>∈</w:t>
      </w:r>
      <w:r w:rsidR="004F2E9D" w:rsidRPr="004F2E9D">
        <w:rPr>
          <w:rFonts w:ascii="Cambria Math" w:hAnsi="Cambria Math" w:cs="Cambria Math"/>
          <w:i/>
          <w:sz w:val="28"/>
        </w:rPr>
        <w:t xml:space="preserve"> </w:t>
      </w:r>
      <w:r w:rsidR="00684FB3" w:rsidRPr="004F2E9D">
        <w:rPr>
          <w:i/>
        </w:rPr>
        <w:t>R</w:t>
      </w:r>
      <w:r w:rsidR="00684FB3" w:rsidRPr="009C78EF">
        <w:rPr>
          <w:i/>
          <w:vertAlign w:val="subscript"/>
        </w:rPr>
        <w:t>u</w:t>
      </w:r>
      <w:r w:rsidR="00684FB3" w:rsidRPr="004F2E9D">
        <w:rPr>
          <w:i/>
        </w:rPr>
        <w:t xml:space="preserve"> </w:t>
      </w:r>
      <w:r w:rsidR="00684FB3" w:rsidRPr="004F2E9D">
        <w:rPr>
          <w:rFonts w:cs="Arial"/>
          <w:i/>
        </w:rPr>
        <w:t>∩</w:t>
      </w:r>
      <w:r w:rsidR="00684FB3" w:rsidRPr="004F2E9D">
        <w:rPr>
          <w:i/>
        </w:rPr>
        <w:t xml:space="preserve"> K</w:t>
      </w:r>
      <w:r w:rsidR="00684FB3">
        <w:t xml:space="preserve"> takvi da min </w:t>
      </w:r>
      <w:r w:rsidR="00684FB3" w:rsidRPr="000143F2">
        <w:rPr>
          <w:i/>
        </w:rPr>
        <w:t>S</w:t>
      </w:r>
      <w:r w:rsidR="00684FB3" w:rsidRPr="000143F2">
        <w:rPr>
          <w:i/>
          <w:vertAlign w:val="subscript"/>
        </w:rPr>
        <w:t>u</w:t>
      </w:r>
      <w:r w:rsidR="00684FB3" w:rsidRPr="000143F2">
        <w:rPr>
          <w:i/>
        </w:rPr>
        <w:t>(v, w)</w:t>
      </w:r>
      <w:r w:rsidR="00684FB3">
        <w:t xml:space="preserve"> </w:t>
      </w:r>
      <w:r w:rsidR="00684FB3">
        <w:rPr>
          <w:rFonts w:cs="Arial"/>
        </w:rPr>
        <w:t xml:space="preserve">≤ </w:t>
      </w:r>
      <w:r w:rsidR="00684FB3" w:rsidRPr="004F2E9D">
        <w:rPr>
          <w:rFonts w:cs="Arial"/>
          <w:i/>
        </w:rPr>
        <w:t>s</w:t>
      </w:r>
      <w:r w:rsidR="00684FB3">
        <w:rPr>
          <w:rFonts w:cs="Arial"/>
        </w:rPr>
        <w:t>.</w:t>
      </w:r>
    </w:p>
    <w:p w:rsidR="00684FB3" w:rsidRDefault="00684FB3" w:rsidP="00684FB3">
      <w:pPr>
        <w:pStyle w:val="Odlomakpopisa"/>
        <w:numPr>
          <w:ilvl w:val="0"/>
          <w:numId w:val="10"/>
        </w:numPr>
        <w:spacing w:line="360" w:lineRule="auto"/>
      </w:pPr>
      <w:r>
        <w:t>Strog</w:t>
      </w:r>
      <w:r w:rsidR="008B19EB">
        <w:t xml:space="preserve">o prorjeđivanje </w:t>
      </w:r>
      <w:r>
        <w:t>(</w:t>
      </w:r>
      <w:r>
        <w:rPr>
          <w:i/>
        </w:rPr>
        <w:t>Strict</w:t>
      </w:r>
      <w:r w:rsidRPr="00545148">
        <w:rPr>
          <w:i/>
        </w:rPr>
        <w:t xml:space="preserve"> k-mer sparsification</w:t>
      </w:r>
      <w:r>
        <w:t>)</w:t>
      </w:r>
    </w:p>
    <w:p w:rsidR="007A5769" w:rsidRDefault="00684FB3" w:rsidP="007A5769">
      <w:pPr>
        <w:pStyle w:val="Odlomakpopisa"/>
        <w:spacing w:line="360" w:lineRule="auto"/>
        <w:rPr>
          <w:rFonts w:cs="Arial"/>
        </w:rPr>
      </w:pPr>
      <w:r>
        <w:t>Neka je zadan skup k-</w:t>
      </w:r>
      <w:r w:rsidR="001359BB">
        <w:t>mera</w:t>
      </w:r>
      <w:r>
        <w:t xml:space="preserve"> </w:t>
      </w:r>
      <w:r w:rsidRPr="004F2E9D">
        <w:rPr>
          <w:i/>
        </w:rPr>
        <w:t>U</w:t>
      </w:r>
      <w:r>
        <w:t xml:space="preserve">. Potrebno je pronaći najmanji podskup </w:t>
      </w:r>
      <w:r w:rsidRPr="004F2E9D">
        <w:rPr>
          <w:i/>
        </w:rPr>
        <w:t>K</w:t>
      </w:r>
      <w:r>
        <w:t xml:space="preserve"> skupa </w:t>
      </w:r>
      <w:r w:rsidRPr="004F2E9D">
        <w:rPr>
          <w:i/>
        </w:rPr>
        <w:t>U</w:t>
      </w:r>
      <w:r>
        <w:t xml:space="preserve"> takav da za svaki k-mer </w:t>
      </w:r>
      <w:r w:rsidRPr="004F2E9D">
        <w:rPr>
          <w:i/>
        </w:rPr>
        <w:t>u</w:t>
      </w:r>
      <w:r w:rsidR="004F2E9D">
        <w:rPr>
          <w:i/>
        </w:rPr>
        <w:t xml:space="preserve"> </w:t>
      </w:r>
      <w:r w:rsidRPr="004F2E9D">
        <w:rPr>
          <w:rFonts w:ascii="Cambria Math" w:hAnsi="Cambria Math" w:cs="Cambria Math"/>
          <w:i/>
          <w:sz w:val="28"/>
        </w:rPr>
        <w:t>∈</w:t>
      </w:r>
      <w:r w:rsidR="004F2E9D">
        <w:rPr>
          <w:rFonts w:ascii="Cambria Math" w:hAnsi="Cambria Math" w:cs="Cambria Math"/>
          <w:i/>
          <w:sz w:val="28"/>
        </w:rPr>
        <w:t xml:space="preserve"> </w:t>
      </w:r>
      <w:r w:rsidRPr="004F2E9D">
        <w:rPr>
          <w:i/>
        </w:rPr>
        <w:t>U</w:t>
      </w:r>
      <w:r>
        <w:rPr>
          <w:rFonts w:ascii="Cambria Math" w:hAnsi="Cambria Math" w:cs="Cambria Math"/>
          <w:i/>
        </w:rPr>
        <w:t xml:space="preserve">  </w:t>
      </w:r>
      <w:r w:rsidRPr="00545148">
        <w:t>vrijedi</w:t>
      </w:r>
      <w:r>
        <w:t xml:space="preserve"> ili je </w:t>
      </w:r>
      <w:r w:rsidRPr="004F2E9D">
        <w:rPr>
          <w:i/>
        </w:rPr>
        <w:t>u</w:t>
      </w:r>
      <w:r w:rsidR="004F2E9D" w:rsidRPr="004F2E9D">
        <w:rPr>
          <w:i/>
        </w:rPr>
        <w:t xml:space="preserve"> </w:t>
      </w:r>
      <w:r w:rsidRPr="004F2E9D">
        <w:rPr>
          <w:rFonts w:ascii="Cambria Math" w:hAnsi="Cambria Math" w:cs="Cambria Math"/>
          <w:i/>
          <w:sz w:val="28"/>
        </w:rPr>
        <w:t>∈</w:t>
      </w:r>
      <w:r w:rsidR="004F2E9D">
        <w:rPr>
          <w:rFonts w:ascii="Cambria Math" w:hAnsi="Cambria Math" w:cs="Cambria Math"/>
          <w:i/>
        </w:rPr>
        <w:t xml:space="preserve">  </w:t>
      </w:r>
      <w:r w:rsidRPr="004F2E9D">
        <w:rPr>
          <w:i/>
        </w:rPr>
        <w:t>K</w:t>
      </w:r>
      <w:r>
        <w:t xml:space="preserve"> ili </w:t>
      </w:r>
      <w:r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Pr="004F2E9D">
        <w:rPr>
          <w:i/>
        </w:rPr>
        <w:t>v</w:t>
      </w:r>
      <w:r w:rsidR="004F2E9D" w:rsidRPr="004F2E9D">
        <w:rPr>
          <w:i/>
        </w:rPr>
        <w:t xml:space="preserve"> </w:t>
      </w:r>
      <w:r w:rsidRPr="004F2E9D">
        <w:rPr>
          <w:rFonts w:ascii="Cambria Math" w:hAnsi="Cambria Math" w:cs="Cambria Math"/>
          <w:i/>
        </w:rPr>
        <w:t>∈</w:t>
      </w:r>
      <w:r w:rsidRPr="004F2E9D">
        <w:rPr>
          <w:i/>
        </w:rPr>
        <w:t xml:space="preserve"> L</w:t>
      </w:r>
      <w:r w:rsidRPr="009C78EF">
        <w:rPr>
          <w:i/>
          <w:vertAlign w:val="subscript"/>
        </w:rPr>
        <w:t>u</w:t>
      </w:r>
      <w:r w:rsidRPr="004F2E9D">
        <w:rPr>
          <w:i/>
        </w:rPr>
        <w:t xml:space="preserve"> </w:t>
      </w:r>
      <w:r w:rsidRPr="004F2E9D">
        <w:rPr>
          <w:rFonts w:cs="Arial"/>
          <w:i/>
        </w:rPr>
        <w:t>∩</w:t>
      </w:r>
      <w:r w:rsidRPr="004F2E9D">
        <w:rPr>
          <w:i/>
        </w:rPr>
        <w:t xml:space="preserve"> K</w:t>
      </w:r>
      <w:r>
        <w:t xml:space="preserve"> i </w:t>
      </w:r>
      <w:r w:rsidR="004F2E9D">
        <w:br/>
      </w:r>
      <w:r w:rsidRPr="004F2E9D">
        <w:rPr>
          <w:rFonts w:ascii="Cambria Math" w:hAnsi="Cambria Math" w:cs="Cambria Math"/>
          <w:i/>
          <w:sz w:val="28"/>
          <w:szCs w:val="28"/>
        </w:rPr>
        <w:t>∃</w:t>
      </w:r>
      <w:r w:rsidR="004F2E9D" w:rsidRPr="004F2E9D">
        <w:rPr>
          <w:rFonts w:ascii="Cambria Math" w:hAnsi="Cambria Math" w:cs="Cambria Math"/>
          <w:i/>
          <w:sz w:val="28"/>
          <w:szCs w:val="28"/>
        </w:rPr>
        <w:t xml:space="preserve"> </w:t>
      </w:r>
      <w:r w:rsidRPr="004F2E9D">
        <w:rPr>
          <w:i/>
        </w:rPr>
        <w:t>w</w:t>
      </w:r>
      <w:r w:rsidR="004F2E9D" w:rsidRPr="004F2E9D">
        <w:rPr>
          <w:i/>
        </w:rPr>
        <w:t xml:space="preserve"> </w:t>
      </w:r>
      <w:r w:rsidRPr="004F2E9D">
        <w:rPr>
          <w:rFonts w:ascii="Cambria Math" w:hAnsi="Cambria Math" w:cs="Cambria Math"/>
          <w:i/>
        </w:rPr>
        <w:t>∈</w:t>
      </w:r>
      <w:r w:rsidRPr="004F2E9D">
        <w:rPr>
          <w:i/>
        </w:rPr>
        <w:t xml:space="preserve"> </w:t>
      </w:r>
      <w:r w:rsidRPr="009C78EF">
        <w:rPr>
          <w:i/>
        </w:rPr>
        <w:t>R</w:t>
      </w:r>
      <w:r w:rsidRPr="009C78EF">
        <w:rPr>
          <w:i/>
          <w:vertAlign w:val="subscript"/>
        </w:rPr>
        <w:t>u</w:t>
      </w:r>
      <w:r w:rsidRPr="009C78EF">
        <w:rPr>
          <w:i/>
        </w:rPr>
        <w:t xml:space="preserve"> </w:t>
      </w:r>
      <w:r w:rsidRPr="004F2E9D">
        <w:rPr>
          <w:rFonts w:cs="Arial"/>
          <w:i/>
        </w:rPr>
        <w:t>∩</w:t>
      </w:r>
      <w:r w:rsidRPr="004F2E9D">
        <w:rPr>
          <w:i/>
        </w:rPr>
        <w:t xml:space="preserve"> K</w:t>
      </w:r>
      <w:r w:rsidR="00393A87">
        <w:t xml:space="preserve"> takvi da </w:t>
      </w:r>
      <w:r w:rsidR="00393A87" w:rsidRPr="004F2E9D">
        <w:rPr>
          <w:rFonts w:cs="Arial"/>
          <w:i/>
        </w:rPr>
        <w:t>s</w:t>
      </w:r>
      <w:r w:rsidR="004F2E9D">
        <w:rPr>
          <w:rFonts w:cs="Arial"/>
        </w:rPr>
        <w:t xml:space="preserve"> </w:t>
      </w:r>
      <w:r w:rsidR="00393A87" w:rsidRPr="004F2E9D">
        <w:rPr>
          <w:rFonts w:ascii="Cambria Math" w:hAnsi="Cambria Math" w:cs="Cambria Math"/>
          <w:sz w:val="28"/>
        </w:rPr>
        <w:t>∈</w:t>
      </w:r>
      <w:r w:rsidR="004F2E9D" w:rsidRPr="004F2E9D">
        <w:rPr>
          <w:rFonts w:ascii="Cambria Math" w:hAnsi="Cambria Math" w:cs="Cambria Math"/>
          <w:sz w:val="28"/>
        </w:rPr>
        <w:t xml:space="preserve"> </w:t>
      </w:r>
      <w:r w:rsidRPr="000143F2">
        <w:rPr>
          <w:i/>
        </w:rPr>
        <w:t>S</w:t>
      </w:r>
      <w:r w:rsidRPr="000143F2">
        <w:rPr>
          <w:i/>
          <w:vertAlign w:val="subscript"/>
        </w:rPr>
        <w:t>u</w:t>
      </w:r>
      <w:r w:rsidR="00393A87">
        <w:rPr>
          <w:i/>
        </w:rPr>
        <w:t>(v, w)</w:t>
      </w:r>
      <w:r>
        <w:rPr>
          <w:rFonts w:cs="Arial"/>
        </w:rPr>
        <w:t>.</w:t>
      </w:r>
    </w:p>
    <w:p w:rsidR="007A5769" w:rsidRPr="007A5769" w:rsidRDefault="007A5769" w:rsidP="007A5769">
      <w:pPr>
        <w:pStyle w:val="Odlomakpopisa"/>
        <w:spacing w:line="360" w:lineRule="auto"/>
        <w:rPr>
          <w:rFonts w:cs="Arial"/>
        </w:rPr>
      </w:pPr>
    </w:p>
    <w:p w:rsidR="00684FB3" w:rsidRDefault="007A5769" w:rsidP="007A5769">
      <w:pPr>
        <w:pStyle w:val="Odlomakpopisa"/>
        <w:spacing w:line="360" w:lineRule="auto"/>
        <w:ind w:left="0"/>
      </w:pPr>
      <w:r>
        <w:lastRenderedPageBreak/>
        <w:t>Određivanje početnog skupa k-</w:t>
      </w:r>
      <w:r w:rsidR="001359BB">
        <w:t>mera</w:t>
      </w:r>
      <w:r>
        <w:t xml:space="preserve"> korištenjem navedenih pristu</w:t>
      </w:r>
      <w:r w:rsidR="00DF5456">
        <w:t>pa bilo bi jednostavno, kada bi</w:t>
      </w:r>
      <w:r>
        <w:t>smo na raspolaganju</w:t>
      </w:r>
      <w:r w:rsidR="00543B58">
        <w:t xml:space="preserve"> imali sekvence koje se ne preklapaju – npr.</w:t>
      </w:r>
      <w:r>
        <w:t xml:space="preserve"> </w:t>
      </w:r>
      <w:r w:rsidR="00137B53">
        <w:t>poznati</w:t>
      </w:r>
      <w:r>
        <w:t xml:space="preserve"> genom –</w:t>
      </w:r>
      <w:r w:rsidR="001B3E2E">
        <w:t xml:space="preserve"> </w:t>
      </w:r>
      <w:r w:rsidR="00543B58">
        <w:t>rješenje</w:t>
      </w:r>
      <w:r w:rsidR="001B3E2E">
        <w:t xml:space="preserve"> bi tada</w:t>
      </w:r>
      <w:r>
        <w:t xml:space="preserve"> bilo u početni skup dodati svaki </w:t>
      </w:r>
      <w:r w:rsidRPr="00075800">
        <w:rPr>
          <w:i/>
        </w:rPr>
        <w:t>s</w:t>
      </w:r>
      <w:r>
        <w:t xml:space="preserve">-ti k-mer (algoritam 3.3). Međutim, </w:t>
      </w:r>
      <w:r w:rsidR="00D23BC4">
        <w:t xml:space="preserve">na raspolaganju će nam uglavnom biti dostupan skup preklapajućih sekvenci nekog genoma te je iz njih potrebno </w:t>
      </w:r>
      <w:r w:rsidR="0037693B">
        <w:t>konstruirati</w:t>
      </w:r>
      <w:r>
        <w:t xml:space="preserve"> što je bolji mogući skup </w:t>
      </w:r>
      <w:r w:rsidRPr="007A5769">
        <w:rPr>
          <w:i/>
        </w:rPr>
        <w:t>K</w:t>
      </w:r>
      <w:r>
        <w:t>.</w:t>
      </w:r>
      <w:r w:rsidR="00DB4A76">
        <w:t xml:space="preserve"> Tim problemom bave se sljedeća tri algoritma.</w:t>
      </w:r>
    </w:p>
    <w:p w:rsidR="00DB4A76" w:rsidRPr="000143F2" w:rsidRDefault="00DB4A76" w:rsidP="007A5769">
      <w:pPr>
        <w:pStyle w:val="Odlomakpopisa"/>
        <w:spacing w:line="360" w:lineRule="auto"/>
        <w:ind w:left="0"/>
      </w:pPr>
    </w:p>
    <w:p w:rsidR="00B578ED" w:rsidRDefault="00416259" w:rsidP="00416259">
      <w:pPr>
        <w:pStyle w:val="Naslov2"/>
        <w:numPr>
          <w:ilvl w:val="1"/>
          <w:numId w:val="2"/>
        </w:numPr>
        <w:rPr>
          <w:rFonts w:ascii="Arial" w:hAnsi="Arial" w:cs="Arial"/>
        </w:rPr>
      </w:pPr>
      <w:r>
        <w:rPr>
          <w:rFonts w:ascii="Arial" w:hAnsi="Arial" w:cs="Arial"/>
        </w:rPr>
        <w:t xml:space="preserve"> </w:t>
      </w:r>
      <w:bookmarkStart w:id="5" w:name="_Toc503709184"/>
      <w:r w:rsidR="008B19EB">
        <w:rPr>
          <w:rFonts w:ascii="Arial" w:hAnsi="Arial" w:cs="Arial"/>
        </w:rPr>
        <w:t>Prorjeđivanje</w:t>
      </w:r>
      <w:r w:rsidR="000C7F76">
        <w:rPr>
          <w:rFonts w:ascii="Arial" w:hAnsi="Arial" w:cs="Arial"/>
        </w:rPr>
        <w:t xml:space="preserve"> odabir</w:t>
      </w:r>
      <w:r w:rsidR="008B19EB">
        <w:rPr>
          <w:rFonts w:ascii="Arial" w:hAnsi="Arial" w:cs="Arial"/>
        </w:rPr>
        <w:t>om</w:t>
      </w:r>
      <w:r w:rsidR="000C7F76">
        <w:rPr>
          <w:rFonts w:ascii="Arial" w:hAnsi="Arial" w:cs="Arial"/>
        </w:rPr>
        <w:t xml:space="preserve"> n</w:t>
      </w:r>
      <w:r w:rsidR="0066177B">
        <w:rPr>
          <w:rFonts w:ascii="Arial" w:hAnsi="Arial" w:cs="Arial"/>
        </w:rPr>
        <w:t>ajbolj</w:t>
      </w:r>
      <w:r w:rsidR="000C7F76">
        <w:rPr>
          <w:rFonts w:ascii="Arial" w:hAnsi="Arial" w:cs="Arial"/>
        </w:rPr>
        <w:t>e</w:t>
      </w:r>
      <w:r w:rsidR="0066177B">
        <w:rPr>
          <w:rFonts w:ascii="Arial" w:hAnsi="Arial" w:cs="Arial"/>
        </w:rPr>
        <w:t xml:space="preserve"> pozicij</w:t>
      </w:r>
      <w:r w:rsidR="00EE4FD7">
        <w:rPr>
          <w:rFonts w:ascii="Arial" w:hAnsi="Arial" w:cs="Arial"/>
        </w:rPr>
        <w:t>e</w:t>
      </w:r>
      <w:r w:rsidR="00F4371B">
        <w:rPr>
          <w:rFonts w:ascii="Arial" w:hAnsi="Arial" w:cs="Arial"/>
        </w:rPr>
        <w:t xml:space="preserve"> u sekvenci</w:t>
      </w:r>
      <w:bookmarkEnd w:id="5"/>
    </w:p>
    <w:p w:rsidR="0066177B" w:rsidRDefault="0066177B" w:rsidP="000C7F76">
      <w:pPr>
        <w:ind w:left="402" w:firstLine="348"/>
        <w:rPr>
          <w:i/>
        </w:rPr>
      </w:pPr>
      <w:r w:rsidRPr="0066177B">
        <w:rPr>
          <w:i/>
        </w:rPr>
        <w:t xml:space="preserve">(Best </w:t>
      </w:r>
      <w:r w:rsidR="0037693B" w:rsidRPr="0066177B">
        <w:rPr>
          <w:i/>
        </w:rPr>
        <w:t>Index</w:t>
      </w:r>
      <w:r w:rsidRPr="0066177B">
        <w:rPr>
          <w:i/>
        </w:rPr>
        <w:t xml:space="preserve"> match per read sparsification)</w:t>
      </w:r>
    </w:p>
    <w:p w:rsidR="00EA10B5" w:rsidRPr="000C7F76" w:rsidRDefault="00EA10B5" w:rsidP="000C7F76">
      <w:pPr>
        <w:ind w:left="402" w:firstLine="348"/>
        <w:rPr>
          <w:i/>
        </w:rPr>
      </w:pPr>
    </w:p>
    <w:p w:rsidR="000C7F76" w:rsidRDefault="0066177B" w:rsidP="0066177B">
      <w:pPr>
        <w:spacing w:line="360" w:lineRule="auto"/>
      </w:pPr>
      <w:r>
        <w:t>Ovaj algoritam za određivanje početnog skupa k-</w:t>
      </w:r>
      <w:r w:rsidR="001359BB">
        <w:t>mera</w:t>
      </w:r>
      <w:r>
        <w:t xml:space="preserve"> </w:t>
      </w:r>
      <w:r w:rsidRPr="0066177B">
        <w:rPr>
          <w:i/>
        </w:rPr>
        <w:t xml:space="preserve">K </w:t>
      </w:r>
      <w:r w:rsidR="006842A3">
        <w:t>iz</w:t>
      </w:r>
      <w:r w:rsidR="006842A3" w:rsidRPr="006842A3">
        <w:t xml:space="preserve"> niza preklapajućih sekvenci </w:t>
      </w:r>
      <w:r w:rsidR="009639F4">
        <w:t>kori</w:t>
      </w:r>
      <w:r>
        <w:t xml:space="preserve">sti pohlepni pristup: iz svake sekvence </w:t>
      </w:r>
      <w:r w:rsidRPr="0066177B">
        <w:rPr>
          <w:i/>
        </w:rPr>
        <w:t>r</w:t>
      </w:r>
      <w:r>
        <w:rPr>
          <w:i/>
        </w:rPr>
        <w:t xml:space="preserve"> </w:t>
      </w:r>
      <w:r w:rsidRPr="0066177B">
        <w:t xml:space="preserve">u početni skup </w:t>
      </w:r>
      <w:r w:rsidRPr="0066177B">
        <w:rPr>
          <w:i/>
        </w:rPr>
        <w:t>K</w:t>
      </w:r>
      <w:r>
        <w:t xml:space="preserve"> </w:t>
      </w:r>
      <w:r w:rsidRPr="0066177B">
        <w:t xml:space="preserve">dodaje se svaki </w:t>
      </w:r>
      <w:r w:rsidRPr="0066177B">
        <w:rPr>
          <w:i/>
        </w:rPr>
        <w:t>s</w:t>
      </w:r>
      <w:r>
        <w:t xml:space="preserve">-ti k-mer počevši od pozicije </w:t>
      </w:r>
      <w:r>
        <w:rPr>
          <w:i/>
        </w:rPr>
        <w:t>i</w:t>
      </w:r>
      <w:r>
        <w:rPr>
          <w:i/>
          <w:vertAlign w:val="subscript"/>
        </w:rPr>
        <w:t>r</w:t>
      </w:r>
      <w:r>
        <w:rPr>
          <w:i/>
        </w:rPr>
        <w:t xml:space="preserve">. </w:t>
      </w:r>
      <w:r>
        <w:t xml:space="preserve">Početna pozicija </w:t>
      </w:r>
      <w:r>
        <w:rPr>
          <w:i/>
        </w:rPr>
        <w:t>i</w:t>
      </w:r>
      <w:r>
        <w:rPr>
          <w:i/>
          <w:vertAlign w:val="subscript"/>
        </w:rPr>
        <w:t>r</w:t>
      </w:r>
      <w:r>
        <w:t xml:space="preserve"> odabire se na način da </w:t>
      </w:r>
      <w:r w:rsidR="00E528D8">
        <w:t xml:space="preserve">odgovarajući </w:t>
      </w:r>
      <w:r>
        <w:t>skup odabranih k-</w:t>
      </w:r>
      <w:r w:rsidR="001359BB">
        <w:t>mera</w:t>
      </w:r>
      <w:r>
        <w:t xml:space="preserve"> iz sekvence </w:t>
      </w:r>
      <w:r w:rsidRPr="0066177B">
        <w:rPr>
          <w:i/>
        </w:rPr>
        <w:t>r</w:t>
      </w:r>
      <w:r>
        <w:t xml:space="preserve"> ima najveći presjek </w:t>
      </w:r>
      <w:r w:rsidR="000C7F76">
        <w:t>s početnim skupom k-</w:t>
      </w:r>
      <w:r w:rsidR="001359BB">
        <w:t>mera</w:t>
      </w:r>
      <w:r w:rsidR="009C78EF">
        <w:t xml:space="preserve"> </w:t>
      </w:r>
      <w:r w:rsidR="009C78EF" w:rsidRPr="009C78EF">
        <w:rPr>
          <w:i/>
        </w:rPr>
        <w:t>K</w:t>
      </w:r>
      <w:r w:rsidR="000A3571">
        <w:rPr>
          <w:i/>
        </w:rPr>
        <w:t xml:space="preserve"> </w:t>
      </w:r>
      <w:r w:rsidR="000A3571">
        <w:t xml:space="preserve">konstruiranim u prethodnih </w:t>
      </w:r>
      <w:r w:rsidR="000A3571" w:rsidRPr="000A3571">
        <w:t>r</w:t>
      </w:r>
      <w:r w:rsidR="00E528D8">
        <w:t xml:space="preserve"> </w:t>
      </w:r>
      <w:r w:rsidR="000A3571">
        <w:t>-</w:t>
      </w:r>
      <w:r w:rsidR="00E528D8">
        <w:t xml:space="preserve"> </w:t>
      </w:r>
      <w:r w:rsidR="000A3571" w:rsidRPr="000A3571">
        <w:t>1</w:t>
      </w:r>
      <w:r w:rsidR="000A3571">
        <w:t xml:space="preserve"> iteracija</w:t>
      </w:r>
      <w:r w:rsidR="009C78EF">
        <w:t>.</w:t>
      </w:r>
    </w:p>
    <w:p w:rsidR="000C7F76" w:rsidRPr="000C7F76" w:rsidRDefault="000C7F76" w:rsidP="000C7F76">
      <w:pPr>
        <w:spacing w:line="360" w:lineRule="auto"/>
        <w:rPr>
          <w:rFonts w:cs="Arial"/>
          <w:u w:val="single"/>
        </w:rPr>
      </w:pPr>
      <w:r w:rsidRPr="00590857">
        <w:rPr>
          <w:rFonts w:cs="Arial"/>
          <w:u w:val="single"/>
        </w:rPr>
        <w:t>Primjer:</w:t>
      </w:r>
    </w:p>
    <w:p w:rsidR="0015288F" w:rsidRDefault="00302744" w:rsidP="00543B58">
      <w:pPr>
        <w:spacing w:line="360" w:lineRule="auto"/>
        <w:jc w:val="center"/>
      </w:pPr>
      <w:r>
        <w:rPr>
          <w:noProof/>
          <w:lang w:val="en-US"/>
        </w:rPr>
        <w:drawing>
          <wp:inline distT="0" distB="0" distL="0" distR="0" wp14:anchorId="5F76C577" wp14:editId="5DA6D5C6">
            <wp:extent cx="4044998"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2178" cy="2090403"/>
                    </a:xfrm>
                    <a:prstGeom prst="rect">
                      <a:avLst/>
                    </a:prstGeom>
                  </pic:spPr>
                </pic:pic>
              </a:graphicData>
            </a:graphic>
          </wp:inline>
        </w:drawing>
      </w:r>
    </w:p>
    <w:p w:rsidR="000C7F76" w:rsidRDefault="000C7F76" w:rsidP="004A1090">
      <w:pPr>
        <w:pStyle w:val="Opisslike"/>
        <w:jc w:val="center"/>
        <w:rPr>
          <w:sz w:val="24"/>
          <w:szCs w:val="24"/>
        </w:rPr>
      </w:pPr>
      <w:r w:rsidRPr="00695301">
        <w:rPr>
          <w:sz w:val="24"/>
          <w:szCs w:val="24"/>
        </w:rPr>
        <w:t xml:space="preserve">Slika </w:t>
      </w:r>
      <w:r>
        <w:rPr>
          <w:sz w:val="24"/>
          <w:szCs w:val="24"/>
        </w:rPr>
        <w:t xml:space="preserve">3. </w:t>
      </w:r>
      <w:r w:rsidR="00F6610A">
        <w:rPr>
          <w:sz w:val="24"/>
          <w:szCs w:val="24"/>
        </w:rPr>
        <w:t>Prorjeđivanje odabirom</w:t>
      </w:r>
      <w:r>
        <w:rPr>
          <w:sz w:val="24"/>
          <w:szCs w:val="24"/>
        </w:rPr>
        <w:t xml:space="preserve"> najbolje pozicije</w:t>
      </w:r>
      <w:r w:rsidR="001E4D0E">
        <w:rPr>
          <w:sz w:val="24"/>
          <w:szCs w:val="24"/>
        </w:rPr>
        <w:t xml:space="preserve"> u sekvenci</w:t>
      </w:r>
      <w:r>
        <w:rPr>
          <w:sz w:val="24"/>
          <w:szCs w:val="24"/>
        </w:rPr>
        <w:t>, s=2</w:t>
      </w:r>
    </w:p>
    <w:p w:rsidR="000C7F76" w:rsidRPr="0015288F" w:rsidRDefault="001E4D0E" w:rsidP="00543B58">
      <w:pPr>
        <w:spacing w:line="360" w:lineRule="auto"/>
      </w:pPr>
      <w:r>
        <w:t xml:space="preserve">Na Slici 3. </w:t>
      </w:r>
      <w:r w:rsidR="000A3571">
        <w:t xml:space="preserve">prikazana je jedna iteracija ovog algoritma. Skup </w:t>
      </w:r>
      <w:r w:rsidR="000A3571">
        <w:rPr>
          <w:i/>
        </w:rPr>
        <w:t xml:space="preserve">K </w:t>
      </w:r>
      <w:r w:rsidR="000A3571">
        <w:t>je početni skup k-</w:t>
      </w:r>
      <w:r w:rsidR="001359BB">
        <w:t>mera</w:t>
      </w:r>
      <w:r w:rsidR="000A3571">
        <w:t xml:space="preserve"> konstruiran u prethodnih </w:t>
      </w:r>
      <w:r w:rsidR="000A3571" w:rsidRPr="000A3571">
        <w:rPr>
          <w:i/>
        </w:rPr>
        <w:t>r</w:t>
      </w:r>
      <w:r w:rsidR="00E528D8">
        <w:rPr>
          <w:i/>
        </w:rPr>
        <w:t xml:space="preserve"> </w:t>
      </w:r>
      <w:r w:rsidR="000A3571" w:rsidRPr="000A3571">
        <w:rPr>
          <w:i/>
        </w:rPr>
        <w:t>-</w:t>
      </w:r>
      <w:r w:rsidR="00E528D8">
        <w:rPr>
          <w:i/>
        </w:rPr>
        <w:t xml:space="preserve"> </w:t>
      </w:r>
      <w:r w:rsidR="000A3571" w:rsidRPr="000A3571">
        <w:rPr>
          <w:i/>
        </w:rPr>
        <w:t>1</w:t>
      </w:r>
      <w:r w:rsidR="000A3571">
        <w:t xml:space="preserve"> iteracija. Iz zadane sekvence </w:t>
      </w:r>
      <w:r w:rsidR="000A3571">
        <w:rPr>
          <w:i/>
        </w:rPr>
        <w:t>r</w:t>
      </w:r>
      <w:r w:rsidR="000A3571">
        <w:t xml:space="preserve"> u skup </w:t>
      </w:r>
      <w:r w:rsidR="000A3571">
        <w:rPr>
          <w:i/>
        </w:rPr>
        <w:t>K</w:t>
      </w:r>
      <w:r w:rsidR="000A3571">
        <w:t xml:space="preserve"> dodaje se svaki </w:t>
      </w:r>
      <w:r w:rsidR="000A3571">
        <w:rPr>
          <w:i/>
        </w:rPr>
        <w:t>s-</w:t>
      </w:r>
      <w:r w:rsidR="000A3571">
        <w:t xml:space="preserve">ti k-mer počevši od pozicije </w:t>
      </w:r>
      <w:r w:rsidR="000A3571">
        <w:rPr>
          <w:i/>
        </w:rPr>
        <w:t>i</w:t>
      </w:r>
      <w:r w:rsidR="000A3571">
        <w:rPr>
          <w:i/>
          <w:vertAlign w:val="subscript"/>
        </w:rPr>
        <w:t>r</w:t>
      </w:r>
      <w:r w:rsidR="000A3571">
        <w:t xml:space="preserve">. </w:t>
      </w:r>
      <w:r w:rsidR="000A3571">
        <w:rPr>
          <w:i/>
        </w:rPr>
        <w:t>i</w:t>
      </w:r>
      <w:r w:rsidR="000A3571">
        <w:rPr>
          <w:i/>
          <w:vertAlign w:val="subscript"/>
        </w:rPr>
        <w:t xml:space="preserve">r </w:t>
      </w:r>
      <w:r w:rsidR="000A3571">
        <w:t xml:space="preserve"> se odabire na način da odgovarajući skup k-</w:t>
      </w:r>
      <w:r w:rsidR="001359BB">
        <w:t>mera</w:t>
      </w:r>
      <w:r w:rsidR="000A3571">
        <w:t xml:space="preserve"> </w:t>
      </w:r>
      <w:r w:rsidR="000A3571">
        <w:rPr>
          <w:i/>
        </w:rPr>
        <w:t>K</w:t>
      </w:r>
      <w:r w:rsidR="000A3571">
        <w:rPr>
          <w:i/>
          <w:vertAlign w:val="subscript"/>
        </w:rPr>
        <w:t>r</w:t>
      </w:r>
      <w:r w:rsidR="000A3571">
        <w:rPr>
          <w:i/>
        </w:rPr>
        <w:t xml:space="preserve"> </w:t>
      </w:r>
      <w:r w:rsidR="000A3571">
        <w:t>ima najveći presjek početnim skupom k-</w:t>
      </w:r>
      <w:r w:rsidR="001359BB">
        <w:t>mera</w:t>
      </w:r>
      <w:r w:rsidR="000A3571">
        <w:t xml:space="preserve"> </w:t>
      </w:r>
      <w:r w:rsidR="000A3571" w:rsidRPr="009C78EF">
        <w:rPr>
          <w:i/>
        </w:rPr>
        <w:t>K</w:t>
      </w:r>
      <w:r w:rsidR="000A3571">
        <w:rPr>
          <w:i/>
        </w:rPr>
        <w:t>.</w:t>
      </w:r>
      <w:r w:rsidR="00944568">
        <w:rPr>
          <w:i/>
        </w:rPr>
        <w:t xml:space="preserve"> </w:t>
      </w:r>
      <w:r w:rsidR="00944568">
        <w:t xml:space="preserve">Presjek skupova </w:t>
      </w:r>
      <w:r w:rsidR="00944568">
        <w:rPr>
          <w:i/>
        </w:rPr>
        <w:t>K</w:t>
      </w:r>
      <w:r w:rsidR="00944568">
        <w:rPr>
          <w:i/>
          <w:vertAlign w:val="subscript"/>
        </w:rPr>
        <w:t>r</w:t>
      </w:r>
      <w:r w:rsidR="00944568">
        <w:t xml:space="preserve"> i skupa </w:t>
      </w:r>
      <w:r w:rsidR="00944568">
        <w:rPr>
          <w:i/>
        </w:rPr>
        <w:t>K</w:t>
      </w:r>
      <w:r w:rsidR="00944568">
        <w:t xml:space="preserve"> na Slici 3. označen je rozom bojom. Najveći presjek dobije se ako je </w:t>
      </w:r>
      <w:r w:rsidR="00944568">
        <w:rPr>
          <w:i/>
        </w:rPr>
        <w:t>i</w:t>
      </w:r>
      <w:r w:rsidR="00944568">
        <w:rPr>
          <w:i/>
          <w:vertAlign w:val="subscript"/>
        </w:rPr>
        <w:t>r</w:t>
      </w:r>
      <w:r w:rsidR="00944568">
        <w:t xml:space="preserve"> = 2 te</w:t>
      </w:r>
      <w:r w:rsidR="00EA10B5">
        <w:t xml:space="preserve"> </w:t>
      </w:r>
      <w:r w:rsidR="00944568">
        <w:t xml:space="preserve">će u skup </w:t>
      </w:r>
      <w:r w:rsidR="00944568">
        <w:rPr>
          <w:i/>
        </w:rPr>
        <w:t xml:space="preserve">K </w:t>
      </w:r>
      <w:r w:rsidR="00944568">
        <w:t>bit</w:t>
      </w:r>
      <w:r w:rsidR="000E2116">
        <w:t>i</w:t>
      </w:r>
      <w:r w:rsidR="00944568">
        <w:t xml:space="preserve"> dodani sljedeći k-</w:t>
      </w:r>
      <w:r w:rsidR="001359BB">
        <w:t>meri</w:t>
      </w:r>
      <w:r w:rsidR="00944568">
        <w:t xml:space="preserve">: </w:t>
      </w:r>
      <w:r w:rsidR="00944568">
        <w:rPr>
          <w:i/>
        </w:rPr>
        <w:t>TGT, CGG, GTC.</w:t>
      </w:r>
      <w:r w:rsidR="00944568">
        <w:t xml:space="preserve"> Nakon toga algoritam kreće u sljedeću iteraciju.</w:t>
      </w:r>
    </w:p>
    <w:p w:rsidR="00B578ED" w:rsidRDefault="00416259" w:rsidP="00523F1F">
      <w:pPr>
        <w:pStyle w:val="Naslov2"/>
        <w:numPr>
          <w:ilvl w:val="1"/>
          <w:numId w:val="2"/>
        </w:numPr>
        <w:rPr>
          <w:rFonts w:ascii="Arial" w:hAnsi="Arial" w:cs="Arial"/>
        </w:rPr>
      </w:pPr>
      <w:r>
        <w:rPr>
          <w:rFonts w:ascii="Arial" w:hAnsi="Arial" w:cs="Arial"/>
        </w:rPr>
        <w:lastRenderedPageBreak/>
        <w:t xml:space="preserve">  </w:t>
      </w:r>
      <w:bookmarkStart w:id="6" w:name="_Hlk503697238"/>
      <w:bookmarkStart w:id="7" w:name="_Toc503709185"/>
      <w:r w:rsidR="00771738">
        <w:rPr>
          <w:rFonts w:ascii="Arial" w:hAnsi="Arial" w:cs="Arial"/>
        </w:rPr>
        <w:t xml:space="preserve">Prorjeđivanje </w:t>
      </w:r>
      <w:bookmarkEnd w:id="6"/>
      <w:r w:rsidR="00523F1F">
        <w:rPr>
          <w:rFonts w:ascii="Arial" w:hAnsi="Arial" w:cs="Arial"/>
        </w:rPr>
        <w:t>a</w:t>
      </w:r>
      <w:r w:rsidR="00523F1F" w:rsidRPr="00523F1F">
        <w:rPr>
          <w:rFonts w:ascii="Arial" w:hAnsi="Arial" w:cs="Arial"/>
        </w:rPr>
        <w:t>proksimacije minimalnog skupa preklapanja</w:t>
      </w:r>
      <w:bookmarkEnd w:id="7"/>
    </w:p>
    <w:p w:rsidR="005445FE" w:rsidRDefault="00771738" w:rsidP="005445FE">
      <w:pPr>
        <w:ind w:firstLine="708"/>
        <w:rPr>
          <w:i/>
        </w:rPr>
      </w:pPr>
      <w:r>
        <w:rPr>
          <w:i/>
        </w:rPr>
        <w:t xml:space="preserve">   </w:t>
      </w:r>
      <w:r w:rsidRPr="00B63577">
        <w:rPr>
          <w:i/>
        </w:rPr>
        <w:t>(</w:t>
      </w:r>
      <w:r w:rsidRPr="00771738">
        <w:rPr>
          <w:i/>
        </w:rPr>
        <w:t>Sparsification through approximate hitting set</w:t>
      </w:r>
      <w:r w:rsidRPr="00B63577">
        <w:rPr>
          <w:i/>
        </w:rPr>
        <w:t>)</w:t>
      </w:r>
    </w:p>
    <w:p w:rsidR="005445FE" w:rsidRDefault="005445FE" w:rsidP="005445FE">
      <w:pPr>
        <w:ind w:firstLine="708"/>
      </w:pPr>
    </w:p>
    <w:p w:rsidR="00CD4A71" w:rsidRDefault="005445FE" w:rsidP="0082377F">
      <w:pPr>
        <w:spacing w:line="360" w:lineRule="auto"/>
      </w:pPr>
      <w:r>
        <w:t>U ovom algoritmu kreće se od p</w:t>
      </w:r>
      <w:r w:rsidR="005C3ADA">
        <w:t>retpostav</w:t>
      </w:r>
      <w:r>
        <w:t>ke</w:t>
      </w:r>
      <w:r w:rsidR="005C3ADA">
        <w:t xml:space="preserve"> da je s=1</w:t>
      </w:r>
      <w:r>
        <w:t>, odnosno da</w:t>
      </w:r>
      <w:r w:rsidR="00CE44B2">
        <w:t xml:space="preserve"> vrijedi sljedeće:</w:t>
      </w:r>
    </w:p>
    <w:p w:rsidR="00CE44B2" w:rsidRDefault="00CE44B2" w:rsidP="00CE44B2">
      <w:pPr>
        <w:pStyle w:val="Odlomakpopisa"/>
        <w:numPr>
          <w:ilvl w:val="0"/>
          <w:numId w:val="13"/>
        </w:numPr>
        <w:spacing w:line="360" w:lineRule="auto"/>
      </w:pPr>
      <w:r>
        <w:t xml:space="preserve">k-mer je u Bloomovom filteru, znači da u Bloomovom filteru postoje susjedi koji su udaljeni za dvije baze od njega, a prvi susjedi (udaljeni za jednu bazu) </w:t>
      </w:r>
      <w:r w:rsidR="002E7469">
        <w:t xml:space="preserve">su </w:t>
      </w:r>
      <w:r>
        <w:t>pokriveni s njim</w:t>
      </w:r>
      <w:r w:rsidR="002E7469">
        <w:t xml:space="preserve"> </w:t>
      </w:r>
    </w:p>
    <w:p w:rsidR="00CE44B2" w:rsidRDefault="00CE44B2" w:rsidP="00CE44B2">
      <w:pPr>
        <w:pStyle w:val="Odlomakpopisa"/>
        <w:numPr>
          <w:ilvl w:val="0"/>
          <w:numId w:val="13"/>
        </w:numPr>
        <w:spacing w:line="360" w:lineRule="auto"/>
      </w:pPr>
      <w:r>
        <w:t xml:space="preserve">k-mer nije u Bloomovom filteru pa u njemu moraju postojati njegovi prvi susjedi (udaljeni za jednu bazu) </w:t>
      </w:r>
    </w:p>
    <w:p w:rsidR="00BA505B" w:rsidRDefault="00686D37" w:rsidP="0082377F">
      <w:pPr>
        <w:spacing w:line="360" w:lineRule="auto"/>
      </w:pPr>
      <w:r>
        <w:t>Algoritam za svaki k-mer radi listu lijevih i de</w:t>
      </w:r>
      <w:r w:rsidR="00CE44B2">
        <w:t>s</w:t>
      </w:r>
      <w:r>
        <w:t>nih susjeda odnosno listu svih prethodnika i listu svih sljedbenika</w:t>
      </w:r>
      <w:r w:rsidR="00BA505B">
        <w:t>. U nastavku algoritma koristi se pohlepni algoritam koji uzima onaj k-mer koji se nalazi u najviše skupova prethodnika i sljedbenika ostalih k-</w:t>
      </w:r>
      <w:r w:rsidR="001359BB">
        <w:t>mera</w:t>
      </w:r>
      <w:r w:rsidR="00BA505B">
        <w:t xml:space="preserve">. Ovaj postupak može se vidjeti na </w:t>
      </w:r>
      <w:r w:rsidR="00BA505B" w:rsidRPr="00BA505B">
        <w:rPr>
          <w:i/>
        </w:rPr>
        <w:t>Slici 4.</w:t>
      </w:r>
      <w:r w:rsidR="00BA505B">
        <w:t xml:space="preserve"> Vidi se da se k-mer GT pojavljuje u najviše ostalih setova susjedstva.</w:t>
      </w:r>
    </w:p>
    <w:p w:rsidR="00BA505B" w:rsidRDefault="00BA505B" w:rsidP="00BA505B">
      <w:pPr>
        <w:keepNext/>
        <w:spacing w:line="360" w:lineRule="auto"/>
        <w:jc w:val="center"/>
      </w:pPr>
      <w:r>
        <w:rPr>
          <w:noProof/>
        </w:rPr>
        <w:drawing>
          <wp:inline distT="0" distB="0" distL="0" distR="0">
            <wp:extent cx="4567256" cy="2954668"/>
            <wp:effectExtent l="0" t="0" r="5080" b="0"/>
            <wp:docPr id="6" name="Slika 6" descr="Slika na kojoj se prikazuje elektronički&#10;&#10;Opis je generiran uz visoku pouzdan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3.JPG"/>
                    <pic:cNvPicPr/>
                  </pic:nvPicPr>
                  <pic:blipFill rotWithShape="1">
                    <a:blip r:embed="rId11">
                      <a:extLst>
                        <a:ext uri="{28A0092B-C50C-407E-A947-70E740481C1C}">
                          <a14:useLocalDpi xmlns:a14="http://schemas.microsoft.com/office/drawing/2010/main" val="0"/>
                        </a:ext>
                      </a:extLst>
                    </a:blip>
                    <a:srcRect t="7015"/>
                    <a:stretch/>
                  </pic:blipFill>
                  <pic:spPr bwMode="auto">
                    <a:xfrm>
                      <a:off x="0" y="0"/>
                      <a:ext cx="4578049" cy="2961650"/>
                    </a:xfrm>
                    <a:prstGeom prst="rect">
                      <a:avLst/>
                    </a:prstGeom>
                    <a:ln>
                      <a:noFill/>
                    </a:ln>
                    <a:extLst>
                      <a:ext uri="{53640926-AAD7-44D8-BBD7-CCE9431645EC}">
                        <a14:shadowObscured xmlns:a14="http://schemas.microsoft.com/office/drawing/2010/main"/>
                      </a:ext>
                    </a:extLst>
                  </pic:spPr>
                </pic:pic>
              </a:graphicData>
            </a:graphic>
          </wp:inline>
        </w:drawing>
      </w:r>
    </w:p>
    <w:p w:rsidR="00C01BB6" w:rsidRPr="00C01BB6" w:rsidRDefault="00BA505B" w:rsidP="00C01BB6">
      <w:pPr>
        <w:pStyle w:val="Opisslike"/>
        <w:jc w:val="center"/>
      </w:pPr>
      <w:r>
        <w:t>Slika 4. Prvi korak algoritma hitting set</w:t>
      </w:r>
    </w:p>
    <w:p w:rsidR="00CD4A71" w:rsidRDefault="00BA505B" w:rsidP="00C01BB6">
      <w:pPr>
        <w:spacing w:line="360" w:lineRule="auto"/>
      </w:pPr>
      <w:r>
        <w:t xml:space="preserve">U </w:t>
      </w:r>
      <w:r w:rsidR="002E7469">
        <w:t>sljedećem koraku uklanjanj</w:t>
      </w:r>
      <w:r w:rsidR="00E4430C">
        <w:t>a</w:t>
      </w:r>
      <w:r w:rsidR="002E7469">
        <w:t xml:space="preserve"> se</w:t>
      </w:r>
      <w:r w:rsidR="00E4430C">
        <w:t xml:space="preserve"> odabran k-mer iz setova susjedstva ostalih k-</w:t>
      </w:r>
      <w:r w:rsidR="001359BB">
        <w:t>mera</w:t>
      </w:r>
      <w:r w:rsidR="00C01BB6">
        <w:t xml:space="preserve"> t</w:t>
      </w:r>
      <w:r w:rsidR="00E4430C">
        <w:t xml:space="preserve">e se ponovno pohlepnim postupkom odabire sljedeći k-mer. </w:t>
      </w:r>
    </w:p>
    <w:p w:rsidR="00E4430C" w:rsidRDefault="00E4430C" w:rsidP="00E4430C">
      <w:pPr>
        <w:spacing w:line="360" w:lineRule="auto"/>
      </w:pPr>
    </w:p>
    <w:p w:rsidR="00C01BB6" w:rsidRPr="00543B58" w:rsidRDefault="00C01BB6" w:rsidP="00E4430C">
      <w:pPr>
        <w:spacing w:line="360" w:lineRule="auto"/>
      </w:pPr>
    </w:p>
    <w:p w:rsidR="005D234F" w:rsidRDefault="00416259" w:rsidP="0082377F">
      <w:pPr>
        <w:pStyle w:val="Naslov2"/>
        <w:numPr>
          <w:ilvl w:val="1"/>
          <w:numId w:val="2"/>
        </w:numPr>
        <w:spacing w:line="240" w:lineRule="auto"/>
        <w:rPr>
          <w:rFonts w:ascii="Arial" w:hAnsi="Arial" w:cs="Arial"/>
        </w:rPr>
      </w:pPr>
      <w:r>
        <w:rPr>
          <w:rFonts w:ascii="Arial" w:hAnsi="Arial" w:cs="Arial"/>
        </w:rPr>
        <w:lastRenderedPageBreak/>
        <w:t xml:space="preserve">  </w:t>
      </w:r>
      <w:bookmarkStart w:id="8" w:name="_Toc503709186"/>
      <w:r w:rsidR="00F6610A">
        <w:rPr>
          <w:rFonts w:ascii="Arial" w:hAnsi="Arial" w:cs="Arial"/>
        </w:rPr>
        <w:t xml:space="preserve">Prorjeđivanje </w:t>
      </w:r>
      <w:r w:rsidR="00C85FA3">
        <w:rPr>
          <w:rFonts w:ascii="Arial" w:hAnsi="Arial" w:cs="Arial"/>
        </w:rPr>
        <w:t>nepreklapajućih sekvenci</w:t>
      </w:r>
      <w:bookmarkEnd w:id="8"/>
    </w:p>
    <w:p w:rsidR="00B63577" w:rsidRDefault="00B63577" w:rsidP="0082377F">
      <w:pPr>
        <w:spacing w:line="240" w:lineRule="auto"/>
        <w:ind w:left="708" w:firstLine="42"/>
        <w:rPr>
          <w:i/>
        </w:rPr>
      </w:pPr>
      <w:r>
        <w:rPr>
          <w:i/>
        </w:rPr>
        <w:t xml:space="preserve">  </w:t>
      </w:r>
      <w:r w:rsidRPr="00B63577">
        <w:rPr>
          <w:i/>
        </w:rPr>
        <w:t>(Single sequence sparsification)</w:t>
      </w:r>
    </w:p>
    <w:p w:rsidR="00EA10B5" w:rsidRPr="00EA10B5" w:rsidRDefault="00EA10B5" w:rsidP="0082377F">
      <w:pPr>
        <w:spacing w:line="240" w:lineRule="auto"/>
        <w:ind w:left="708" w:firstLine="42"/>
      </w:pPr>
    </w:p>
    <w:p w:rsidR="0082377F" w:rsidRDefault="0082377F" w:rsidP="0037693B">
      <w:pPr>
        <w:spacing w:line="360" w:lineRule="auto"/>
      </w:pPr>
      <w:r>
        <w:rPr>
          <w:rFonts w:cs="Arial"/>
        </w:rPr>
        <w:t xml:space="preserve">U posebnom slučaju u kojem na raspolaganju imamo nepreklapajuće sekvence (npr. </w:t>
      </w:r>
      <w:r w:rsidR="00B12224">
        <w:rPr>
          <w:rFonts w:cs="Arial"/>
        </w:rPr>
        <w:t xml:space="preserve">poznati </w:t>
      </w:r>
      <w:r>
        <w:rPr>
          <w:rFonts w:cs="Arial"/>
        </w:rPr>
        <w:t>genom)</w:t>
      </w:r>
      <w:r w:rsidR="008E4EAF">
        <w:rPr>
          <w:rFonts w:cs="Arial"/>
        </w:rPr>
        <w:t xml:space="preserve"> prob</w:t>
      </w:r>
      <w:r>
        <w:rPr>
          <w:rFonts w:cs="Arial"/>
        </w:rPr>
        <w:t>l</w:t>
      </w:r>
      <w:r w:rsidR="008E4EAF">
        <w:rPr>
          <w:rFonts w:cs="Arial"/>
        </w:rPr>
        <w:t>e</w:t>
      </w:r>
      <w:r>
        <w:rPr>
          <w:rFonts w:cs="Arial"/>
        </w:rPr>
        <w:t xml:space="preserve">m strogog prorjeđivanja može se riješiti na jednostavan način: </w:t>
      </w:r>
      <w:r>
        <w:t xml:space="preserve">iz svake sekvence </w:t>
      </w:r>
      <w:r w:rsidRPr="0066177B">
        <w:rPr>
          <w:i/>
        </w:rPr>
        <w:t>r</w:t>
      </w:r>
      <w:r>
        <w:rPr>
          <w:i/>
        </w:rPr>
        <w:t xml:space="preserve"> </w:t>
      </w:r>
      <w:r w:rsidRPr="0066177B">
        <w:t xml:space="preserve">u početni skup </w:t>
      </w:r>
      <w:r w:rsidRPr="0066177B">
        <w:rPr>
          <w:i/>
        </w:rPr>
        <w:t>K</w:t>
      </w:r>
      <w:r>
        <w:t xml:space="preserve"> </w:t>
      </w:r>
      <w:r w:rsidRPr="0066177B">
        <w:t xml:space="preserve">dodaje se svaki </w:t>
      </w:r>
      <w:r w:rsidRPr="0066177B">
        <w:rPr>
          <w:i/>
        </w:rPr>
        <w:t>s</w:t>
      </w:r>
      <w:r>
        <w:t xml:space="preserve">-ti k-mer počevši od početka sekvence. </w:t>
      </w:r>
    </w:p>
    <w:p w:rsidR="0082377F" w:rsidRPr="0082377F" w:rsidRDefault="0082377F" w:rsidP="0082377F">
      <w:pPr>
        <w:spacing w:line="360" w:lineRule="auto"/>
        <w:rPr>
          <w:rFonts w:cs="Arial"/>
          <w:u w:val="single"/>
        </w:rPr>
      </w:pPr>
      <w:r w:rsidRPr="00590857">
        <w:rPr>
          <w:rFonts w:cs="Arial"/>
          <w:u w:val="single"/>
        </w:rPr>
        <w:t>Primjer:</w:t>
      </w:r>
    </w:p>
    <w:p w:rsidR="0082377F" w:rsidRPr="0082377F" w:rsidRDefault="0082377F" w:rsidP="0082377F">
      <w:pPr>
        <w:spacing w:line="360" w:lineRule="auto"/>
        <w:jc w:val="center"/>
      </w:pPr>
      <w:r>
        <w:rPr>
          <w:noProof/>
          <w:lang w:val="en-US"/>
        </w:rPr>
        <w:drawing>
          <wp:inline distT="0" distB="0" distL="0" distR="0" wp14:anchorId="2AA0ACCD" wp14:editId="5BB090C3">
            <wp:extent cx="3810000" cy="8401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4286" b="20130"/>
                    <a:stretch/>
                  </pic:blipFill>
                  <pic:spPr bwMode="auto">
                    <a:xfrm>
                      <a:off x="0" y="0"/>
                      <a:ext cx="3873048" cy="854101"/>
                    </a:xfrm>
                    <a:prstGeom prst="rect">
                      <a:avLst/>
                    </a:prstGeom>
                    <a:ln>
                      <a:noFill/>
                    </a:ln>
                    <a:extLst>
                      <a:ext uri="{53640926-AAD7-44D8-BBD7-CCE9431645EC}">
                        <a14:shadowObscured xmlns:a14="http://schemas.microsoft.com/office/drawing/2010/main"/>
                      </a:ext>
                    </a:extLst>
                  </pic:spPr>
                </pic:pic>
              </a:graphicData>
            </a:graphic>
          </wp:inline>
        </w:drawing>
      </w:r>
    </w:p>
    <w:p w:rsidR="0082377F" w:rsidRDefault="0082377F" w:rsidP="0037693B">
      <w:pPr>
        <w:pStyle w:val="Opisslike"/>
        <w:spacing w:line="360" w:lineRule="auto"/>
        <w:jc w:val="center"/>
        <w:rPr>
          <w:sz w:val="24"/>
          <w:szCs w:val="24"/>
        </w:rPr>
      </w:pPr>
      <w:r w:rsidRPr="00695301">
        <w:rPr>
          <w:sz w:val="24"/>
          <w:szCs w:val="24"/>
        </w:rPr>
        <w:t xml:space="preserve">Slika </w:t>
      </w:r>
      <w:r w:rsidR="00C01BB6">
        <w:rPr>
          <w:sz w:val="24"/>
          <w:szCs w:val="24"/>
        </w:rPr>
        <w:t>5</w:t>
      </w:r>
      <w:r>
        <w:rPr>
          <w:sz w:val="24"/>
          <w:szCs w:val="24"/>
        </w:rPr>
        <w:t>. Prorjeđivanje nepreklapajućih sekvenci, s=2</w:t>
      </w:r>
    </w:p>
    <w:p w:rsidR="00F15B46" w:rsidRPr="00130395" w:rsidRDefault="001B61E0" w:rsidP="0037693B">
      <w:pPr>
        <w:spacing w:line="360" w:lineRule="auto"/>
        <w:rPr>
          <w:rFonts w:cs="Arial"/>
        </w:rPr>
      </w:pPr>
      <w:r>
        <w:t xml:space="preserve">Na Slici </w:t>
      </w:r>
      <w:r w:rsidR="00E4430C">
        <w:t>6</w:t>
      </w:r>
      <w:r>
        <w:t>. prikazana je jedna iteracija ovog algoritma.</w:t>
      </w:r>
      <w:r w:rsidR="00F8009F">
        <w:t xml:space="preserve"> Iz sekvence </w:t>
      </w:r>
      <w:r w:rsidR="00F8009F" w:rsidRPr="0066177B">
        <w:rPr>
          <w:i/>
        </w:rPr>
        <w:t>r</w:t>
      </w:r>
      <w:r w:rsidR="00F8009F">
        <w:rPr>
          <w:i/>
        </w:rPr>
        <w:t xml:space="preserve"> </w:t>
      </w:r>
      <w:r w:rsidR="00F8009F" w:rsidRPr="0066177B">
        <w:t xml:space="preserve">u početni skup </w:t>
      </w:r>
      <w:r w:rsidR="00F8009F" w:rsidRPr="0066177B">
        <w:rPr>
          <w:i/>
        </w:rPr>
        <w:t>K</w:t>
      </w:r>
      <w:r w:rsidR="00F8009F">
        <w:t xml:space="preserve"> </w:t>
      </w:r>
      <w:r w:rsidR="00F8009F" w:rsidRPr="0066177B">
        <w:t xml:space="preserve">dodaje se svaki </w:t>
      </w:r>
      <w:r w:rsidR="00F8009F" w:rsidRPr="0066177B">
        <w:rPr>
          <w:i/>
        </w:rPr>
        <w:t>s</w:t>
      </w:r>
      <w:r w:rsidR="00F8009F">
        <w:t>-ti k-mer počevši od početka sekvence.</w:t>
      </w:r>
      <w:r w:rsidR="000E2116">
        <w:t xml:space="preserve"> U ovom slučaju u skup </w:t>
      </w:r>
      <w:r w:rsidR="000E2116">
        <w:rPr>
          <w:i/>
        </w:rPr>
        <w:t xml:space="preserve">K </w:t>
      </w:r>
      <w:r w:rsidR="000E2116">
        <w:t>bit će dodani sljedeći k-</w:t>
      </w:r>
      <w:r w:rsidR="001359BB">
        <w:t>meri</w:t>
      </w:r>
      <w:r w:rsidR="000E2116">
        <w:t xml:space="preserve">: </w:t>
      </w:r>
      <w:r w:rsidR="007E668C">
        <w:rPr>
          <w:i/>
        </w:rPr>
        <w:t>ATG</w:t>
      </w:r>
      <w:r w:rsidR="000E2116">
        <w:rPr>
          <w:i/>
        </w:rPr>
        <w:t xml:space="preserve">, </w:t>
      </w:r>
      <w:r w:rsidR="007E668C">
        <w:rPr>
          <w:i/>
        </w:rPr>
        <w:t>TCG</w:t>
      </w:r>
      <w:r w:rsidR="000E2116">
        <w:rPr>
          <w:i/>
        </w:rPr>
        <w:t xml:space="preserve">, </w:t>
      </w:r>
      <w:r w:rsidR="007E668C">
        <w:rPr>
          <w:i/>
        </w:rPr>
        <w:t>GGT</w:t>
      </w:r>
      <w:r w:rsidR="000E2116">
        <w:rPr>
          <w:i/>
        </w:rPr>
        <w:t>.</w:t>
      </w:r>
    </w:p>
    <w:p w:rsidR="00F15B46" w:rsidRPr="00130395" w:rsidRDefault="00F15B46">
      <w:pPr>
        <w:spacing w:line="259" w:lineRule="auto"/>
        <w:rPr>
          <w:rFonts w:cs="Arial"/>
        </w:rPr>
      </w:pPr>
      <w:r w:rsidRPr="00130395">
        <w:rPr>
          <w:rFonts w:cs="Arial"/>
        </w:rPr>
        <w:br w:type="page"/>
      </w:r>
    </w:p>
    <w:p w:rsidR="0037693B" w:rsidRPr="00130395" w:rsidRDefault="0037693B" w:rsidP="0037693B">
      <w:pPr>
        <w:pStyle w:val="Naslov1"/>
        <w:numPr>
          <w:ilvl w:val="0"/>
          <w:numId w:val="2"/>
        </w:numPr>
        <w:rPr>
          <w:rFonts w:cs="Arial"/>
        </w:rPr>
      </w:pPr>
      <w:bookmarkStart w:id="9" w:name="_Toc503695932"/>
      <w:bookmarkStart w:id="10" w:name="_Toc503709187"/>
      <w:r w:rsidRPr="00130395">
        <w:rPr>
          <w:rFonts w:cs="Arial"/>
        </w:rPr>
        <w:lastRenderedPageBreak/>
        <w:t>Rezultati testira</w:t>
      </w:r>
      <w:r w:rsidRPr="00337311">
        <w:rPr>
          <w:rFonts w:cs="Arial"/>
        </w:rPr>
        <w:t>nja</w:t>
      </w:r>
      <w:bookmarkEnd w:id="9"/>
      <w:bookmarkEnd w:id="10"/>
    </w:p>
    <w:p w:rsidR="00F905B8" w:rsidRDefault="0037693B" w:rsidP="0037693B">
      <w:pPr>
        <w:spacing w:line="360" w:lineRule="auto"/>
        <w:rPr>
          <w:rFonts w:cs="Arial"/>
        </w:rPr>
      </w:pPr>
      <w:r>
        <w:rPr>
          <w:rFonts w:cs="Arial"/>
        </w:rPr>
        <w:t xml:space="preserve">Rezultati testiranja provedeni su nad dijelom podataka koji se koriste za testiranja varijanti Bloomova filtera u proučavanom radu. Dio testova nije bilo moguće ponoviti </w:t>
      </w:r>
      <w:r w:rsidR="00F905B8">
        <w:rPr>
          <w:rFonts w:cs="Arial"/>
        </w:rPr>
        <w:t xml:space="preserve">ni za jednu implementaciju </w:t>
      </w:r>
      <w:r>
        <w:rPr>
          <w:rFonts w:cs="Arial"/>
        </w:rPr>
        <w:t>zbog prevelike veličine određenih podataka i memorijskog ograničenja računala</w:t>
      </w:r>
      <w:r w:rsidR="00F905B8">
        <w:rPr>
          <w:rFonts w:cs="Arial"/>
        </w:rPr>
        <w:t xml:space="preserve"> (podaci iz rada pod nazivom </w:t>
      </w:r>
      <w:r w:rsidR="00F905B8">
        <w:t>SRR514250_1 i SRR553460)</w:t>
      </w:r>
      <w:r>
        <w:rPr>
          <w:rFonts w:cs="Arial"/>
        </w:rPr>
        <w:t>.</w:t>
      </w:r>
    </w:p>
    <w:p w:rsidR="00F905B8" w:rsidRDefault="0037693B" w:rsidP="0037693B">
      <w:pPr>
        <w:spacing w:line="360" w:lineRule="auto"/>
        <w:rPr>
          <w:rFonts w:cs="Arial"/>
        </w:rPr>
      </w:pPr>
      <w:r>
        <w:rPr>
          <w:rFonts w:cs="Arial"/>
        </w:rPr>
        <w:t xml:space="preserve">Podaci na kojima se provodi testiranje prikazani su u tablici 1. Podaci pod nazivom </w:t>
      </w:r>
      <w:r w:rsidRPr="00306A6D">
        <w:rPr>
          <w:rFonts w:cs="Arial"/>
        </w:rPr>
        <w:t>ERR233214_1</w:t>
      </w:r>
      <w:r>
        <w:rPr>
          <w:rFonts w:cs="Arial"/>
        </w:rPr>
        <w:t xml:space="preserve"> i </w:t>
      </w:r>
      <w:r w:rsidRPr="00306A6D">
        <w:rPr>
          <w:rFonts w:cs="Arial"/>
        </w:rPr>
        <w:t>SRR1031159_1</w:t>
      </w:r>
      <w:r>
        <w:rPr>
          <w:rFonts w:cs="Arial"/>
        </w:rPr>
        <w:t xml:space="preserve"> odgovaraju podacima korištenim u </w:t>
      </w:r>
      <w:r w:rsidR="000D2ACD">
        <w:rPr>
          <w:rFonts w:cs="Arial"/>
        </w:rPr>
        <w:t xml:space="preserve">originalnom </w:t>
      </w:r>
      <w:r>
        <w:rPr>
          <w:rFonts w:cs="Arial"/>
        </w:rPr>
        <w:t xml:space="preserve">radu. </w:t>
      </w:r>
    </w:p>
    <w:p w:rsidR="00F905B8" w:rsidRDefault="00F905B8" w:rsidP="0037693B">
      <w:pPr>
        <w:spacing w:line="360" w:lineRule="auto"/>
        <w:rPr>
          <w:rFonts w:cs="Arial"/>
        </w:rPr>
      </w:pPr>
      <w:r>
        <w:rPr>
          <w:rFonts w:cs="Arial"/>
        </w:rPr>
        <w:t>Prema rezultatima testova za memorijsko opterećenje iz zadanog rada za ta dva algoritam Hitting set zahtjeva memoriju koja je puno veća od memorije naših računala (42 GB i 28 GB). S obzirom da se podaci nisu mogli ni inicijalizirat nije bilo mogućnosti za izmjerit ostale rezultate za usporedbu s radom te u tablicama ne postoje podaci za ta dva skupa podataka i algoritam hitting set.</w:t>
      </w:r>
    </w:p>
    <w:p w:rsidR="0037693B" w:rsidRDefault="00A1484A" w:rsidP="0037693B">
      <w:pPr>
        <w:spacing w:line="360" w:lineRule="auto"/>
        <w:rPr>
          <w:rFonts w:cs="Arial"/>
        </w:rPr>
      </w:pPr>
      <w:r>
        <w:rPr>
          <w:rFonts w:cs="Arial"/>
        </w:rPr>
        <w:t>Mali set podataka</w:t>
      </w:r>
      <w:r w:rsidR="00D0089F">
        <w:rPr>
          <w:rFonts w:cs="Arial"/>
        </w:rPr>
        <w:t xml:space="preserve"> </w:t>
      </w:r>
      <w:r w:rsidR="00D0089F" w:rsidRPr="00D0089F">
        <w:rPr>
          <w:rFonts w:cs="Arial"/>
        </w:rPr>
        <w:t>SRR1031159_1e4</w:t>
      </w:r>
      <w:r>
        <w:rPr>
          <w:rFonts w:cs="Arial"/>
        </w:rPr>
        <w:t xml:space="preserve"> iz tablice </w:t>
      </w:r>
      <w:r w:rsidR="00D0089F">
        <w:rPr>
          <w:rFonts w:cs="Arial"/>
        </w:rPr>
        <w:t xml:space="preserve">potreban je kako bi mogli </w:t>
      </w:r>
      <w:proofErr w:type="spellStart"/>
      <w:r w:rsidR="00D0089F" w:rsidRPr="00D0089F">
        <w:rPr>
          <w:rFonts w:cs="Arial"/>
        </w:rPr>
        <w:t>istestirati</w:t>
      </w:r>
      <w:proofErr w:type="spellEnd"/>
      <w:r w:rsidR="00D0089F" w:rsidRPr="00D0089F">
        <w:rPr>
          <w:rFonts w:cs="Arial"/>
        </w:rPr>
        <w:t xml:space="preserve"> </w:t>
      </w:r>
      <w:r w:rsidR="00D0089F">
        <w:rPr>
          <w:rFonts w:cs="Arial"/>
        </w:rPr>
        <w:t xml:space="preserve">hitting set. </w:t>
      </w:r>
    </w:p>
    <w:p w:rsidR="0037693B" w:rsidRDefault="0037693B" w:rsidP="0037693B">
      <w:pPr>
        <w:pStyle w:val="Opisslike"/>
        <w:keepNext/>
      </w:pPr>
      <w:r>
        <w:t xml:space="preserve">Tablica </w:t>
      </w:r>
      <w:fldSimple w:instr=" SEQ Tablica \* ARABIC ">
        <w:r>
          <w:rPr>
            <w:noProof/>
          </w:rPr>
          <w:t>1</w:t>
        </w:r>
      </w:fldSimple>
      <w:r>
        <w:t>. Podaci za testiranje</w:t>
      </w:r>
    </w:p>
    <w:tbl>
      <w:tblPr>
        <w:tblStyle w:val="Svijetlatablicareetke-isticanje1"/>
        <w:tblW w:w="5000" w:type="pct"/>
        <w:tblLook w:val="04A0" w:firstRow="1" w:lastRow="0" w:firstColumn="1" w:lastColumn="0" w:noHBand="0" w:noVBand="1"/>
      </w:tblPr>
      <w:tblGrid>
        <w:gridCol w:w="2191"/>
        <w:gridCol w:w="3226"/>
        <w:gridCol w:w="2037"/>
        <w:gridCol w:w="1608"/>
      </w:tblGrid>
      <w:tr w:rsidR="0037693B" w:rsidTr="00060CE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62" w:type="pct"/>
            <w:tcBorders>
              <w:bottom w:val="double" w:sz="4" w:space="0" w:color="5B9BD5" w:themeColor="accent1"/>
            </w:tcBorders>
            <w:vAlign w:val="center"/>
          </w:tcPr>
          <w:p w:rsidR="0037693B" w:rsidRPr="003A4EA4" w:rsidRDefault="0037693B" w:rsidP="00060CEA">
            <w:pPr>
              <w:jc w:val="center"/>
              <w:rPr>
                <w:rFonts w:cs="Arial"/>
                <w:color w:val="2974B5"/>
              </w:rPr>
            </w:pPr>
            <w:r w:rsidRPr="003A4EA4">
              <w:rPr>
                <w:rFonts w:cs="Arial"/>
                <w:color w:val="2974B5"/>
              </w:rPr>
              <w:t>NAZIV</w:t>
            </w:r>
          </w:p>
        </w:tc>
        <w:tc>
          <w:tcPr>
            <w:tcW w:w="1829"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TIP</w:t>
            </w:r>
          </w:p>
        </w:tc>
        <w:tc>
          <w:tcPr>
            <w:tcW w:w="1173"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BROJ SEKVENCI</w:t>
            </w:r>
          </w:p>
        </w:tc>
        <w:tc>
          <w:tcPr>
            <w:tcW w:w="936"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DULJINA SEKVENCE</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1829"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 xml:space="preserve">Cijeli genom bakterije </w:t>
            </w:r>
            <w:r w:rsidRPr="003A4EA4">
              <w:rPr>
                <w:rFonts w:cs="Arial"/>
                <w:color w:val="2974B5"/>
              </w:rPr>
              <w:t>Pseudomonas aeruginosa</w:t>
            </w:r>
          </w:p>
        </w:tc>
        <w:tc>
          <w:tcPr>
            <w:tcW w:w="1173"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7</w:t>
            </w:r>
            <w:r>
              <w:rPr>
                <w:rFonts w:cs="Arial"/>
                <w:color w:val="2974B5"/>
              </w:rPr>
              <w:t xml:space="preserve"> </w:t>
            </w:r>
            <w:r w:rsidRPr="003A4EA4">
              <w:rPr>
                <w:rFonts w:cs="Arial"/>
                <w:color w:val="2974B5"/>
              </w:rPr>
              <w:t>571</w:t>
            </w:r>
            <w:r>
              <w:rPr>
                <w:rFonts w:cs="Arial"/>
                <w:color w:val="2974B5"/>
              </w:rPr>
              <w:t xml:space="preserve"> </w:t>
            </w:r>
            <w:r w:rsidRPr="003A4EA4">
              <w:rPr>
                <w:rFonts w:cs="Arial"/>
                <w:color w:val="2974B5"/>
              </w:rPr>
              <w:t>879</w:t>
            </w:r>
          </w:p>
        </w:tc>
        <w:tc>
          <w:tcPr>
            <w:tcW w:w="936" w:type="pct"/>
            <w:tcBorders>
              <w:top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A4EA4">
              <w:rPr>
                <w:rFonts w:cs="Arial"/>
                <w:color w:val="2974B5"/>
              </w:rPr>
              <w:t>92</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1829" w:type="pct"/>
            <w:vAlign w:val="center"/>
          </w:tcPr>
          <w:p w:rsidR="0037693B" w:rsidRPr="003A4EA4" w:rsidRDefault="00F905B8"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Cijeli genom</w:t>
            </w:r>
          </w:p>
        </w:tc>
        <w:tc>
          <w:tcPr>
            <w:tcW w:w="1173"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5751BC">
              <w:rPr>
                <w:rFonts w:cs="Arial"/>
                <w:color w:val="2974B5"/>
              </w:rPr>
              <w:t>674</w:t>
            </w:r>
            <w:r>
              <w:rPr>
                <w:rFonts w:cs="Arial"/>
                <w:color w:val="2974B5"/>
              </w:rPr>
              <w:t xml:space="preserve"> </w:t>
            </w:r>
            <w:r w:rsidRPr="005751BC">
              <w:rPr>
                <w:rFonts w:cs="Arial"/>
                <w:color w:val="2974B5"/>
              </w:rPr>
              <w:t>989</w:t>
            </w:r>
          </w:p>
        </w:tc>
        <w:tc>
          <w:tcPr>
            <w:tcW w:w="936"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101</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62" w:type="pct"/>
            <w:vAlign w:val="center"/>
          </w:tcPr>
          <w:p w:rsidR="0037693B" w:rsidRPr="00BE2E5B" w:rsidRDefault="00D0089F" w:rsidP="00060CEA">
            <w:pPr>
              <w:jc w:val="center"/>
              <w:rPr>
                <w:rFonts w:cs="Arial"/>
                <w:b w:val="0"/>
                <w:color w:val="2974B5"/>
              </w:rPr>
            </w:pPr>
            <w:r w:rsidRPr="003A4EA4">
              <w:rPr>
                <w:rFonts w:cs="Arial"/>
                <w:b w:val="0"/>
                <w:color w:val="2974B5"/>
              </w:rPr>
              <w:t>SRR1031159_1</w:t>
            </w:r>
            <w:r>
              <w:rPr>
                <w:rFonts w:cs="Arial"/>
                <w:b w:val="0"/>
                <w:color w:val="2974B5"/>
              </w:rPr>
              <w:t>e4</w:t>
            </w:r>
          </w:p>
        </w:tc>
        <w:tc>
          <w:tcPr>
            <w:tcW w:w="1829" w:type="pct"/>
            <w:vAlign w:val="center"/>
          </w:tcPr>
          <w:p w:rsidR="0037693B" w:rsidRPr="003A4EA4" w:rsidRDefault="00D0089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 xml:space="preserve">Dio genoma </w:t>
            </w:r>
            <w:r w:rsidRPr="003A4EA4">
              <w:rPr>
                <w:rFonts w:cs="Arial"/>
                <w:color w:val="2974B5"/>
              </w:rPr>
              <w:t>SRR1031159_1</w:t>
            </w:r>
          </w:p>
        </w:tc>
        <w:tc>
          <w:tcPr>
            <w:tcW w:w="1173" w:type="pct"/>
            <w:vAlign w:val="center"/>
          </w:tcPr>
          <w:p w:rsidR="0037693B" w:rsidRPr="003A4EA4" w:rsidRDefault="00D0089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10 000</w:t>
            </w:r>
          </w:p>
        </w:tc>
        <w:tc>
          <w:tcPr>
            <w:tcW w:w="936" w:type="pct"/>
            <w:vAlign w:val="center"/>
          </w:tcPr>
          <w:p w:rsidR="0037693B" w:rsidRPr="003A4EA4" w:rsidRDefault="00D0089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101</w:t>
            </w:r>
          </w:p>
        </w:tc>
      </w:tr>
    </w:tbl>
    <w:p w:rsidR="0037693B" w:rsidRDefault="0037693B" w:rsidP="0037693B">
      <w:pPr>
        <w:spacing w:line="360" w:lineRule="auto"/>
        <w:rPr>
          <w:rFonts w:cs="Arial"/>
        </w:rPr>
      </w:pPr>
    </w:p>
    <w:p w:rsidR="0037693B" w:rsidRDefault="0037693B" w:rsidP="0037693B">
      <w:pPr>
        <w:spacing w:line="360" w:lineRule="auto"/>
        <w:rPr>
          <w:rFonts w:cs="Arial"/>
        </w:rPr>
      </w:pPr>
      <w:r>
        <w:rPr>
          <w:rFonts w:cs="Arial"/>
        </w:rPr>
        <w:t>Prilikom svih mjerenja duljina k-</w:t>
      </w:r>
      <w:r w:rsidR="001359BB">
        <w:rPr>
          <w:rFonts w:cs="Arial"/>
        </w:rPr>
        <w:t>mera</w:t>
      </w:r>
      <w:r>
        <w:rPr>
          <w:rFonts w:cs="Arial"/>
        </w:rPr>
        <w:t xml:space="preserve"> je bila 20 kako bi rezultati bili usporedivi s rezultatima u</w:t>
      </w:r>
      <w:r w:rsidR="000D2ACD">
        <w:rPr>
          <w:rFonts w:cs="Arial"/>
        </w:rPr>
        <w:t xml:space="preserve"> or</w:t>
      </w:r>
      <w:r w:rsidR="00ED18B9">
        <w:rPr>
          <w:rFonts w:cs="Arial"/>
        </w:rPr>
        <w:t>i</w:t>
      </w:r>
      <w:r w:rsidR="000D2ACD">
        <w:rPr>
          <w:rFonts w:cs="Arial"/>
        </w:rPr>
        <w:t>ginalnom</w:t>
      </w:r>
      <w:r>
        <w:rPr>
          <w:rFonts w:cs="Arial"/>
        </w:rPr>
        <w:t xml:space="preserve"> radu. Set testnih upita sadrži </w:t>
      </w:r>
      <w:r w:rsidR="000D2ACD">
        <w:rPr>
          <w:rFonts w:cs="Arial"/>
        </w:rPr>
        <w:t>10</w:t>
      </w:r>
      <w:r w:rsidR="000D2ACD">
        <w:rPr>
          <w:rFonts w:cs="Arial"/>
          <w:vertAlign w:val="superscript"/>
        </w:rPr>
        <w:t>6</w:t>
      </w:r>
      <w:r>
        <w:rPr>
          <w:rFonts w:cs="Arial"/>
        </w:rPr>
        <w:t xml:space="preserve"> nasumičnih k-</w:t>
      </w:r>
      <w:r w:rsidR="001359BB">
        <w:rPr>
          <w:rFonts w:cs="Arial"/>
        </w:rPr>
        <w:t>mera</w:t>
      </w:r>
      <w:r>
        <w:rPr>
          <w:rFonts w:cs="Arial"/>
        </w:rPr>
        <w:t xml:space="preserve"> dobivenih uniformno s mutacijom na jednoj bazi. Bloomov</w:t>
      </w:r>
      <w:r w:rsidR="00ED18B9">
        <w:rPr>
          <w:rFonts w:cs="Arial"/>
        </w:rPr>
        <w:t xml:space="preserve"> </w:t>
      </w:r>
      <w:r>
        <w:rPr>
          <w:rFonts w:cs="Arial"/>
        </w:rPr>
        <w:t>filter</w:t>
      </w:r>
      <w:r w:rsidR="00ED18B9">
        <w:rPr>
          <w:rFonts w:cs="Arial"/>
        </w:rPr>
        <w:t xml:space="preserve"> inicijaliziran</w:t>
      </w:r>
      <w:r>
        <w:rPr>
          <w:rFonts w:cs="Arial"/>
        </w:rPr>
        <w:t xml:space="preserve"> je </w:t>
      </w:r>
      <w:r w:rsidR="00ED18B9">
        <w:rPr>
          <w:rFonts w:cs="Arial"/>
        </w:rPr>
        <w:t xml:space="preserve">s  veličinom koja je </w:t>
      </w:r>
      <w:r>
        <w:rPr>
          <w:rFonts w:cs="Arial"/>
        </w:rPr>
        <w:t>10 puta veća od ukupnog broja k-</w:t>
      </w:r>
      <w:r w:rsidR="001359BB">
        <w:rPr>
          <w:rFonts w:cs="Arial"/>
        </w:rPr>
        <w:t>mera</w:t>
      </w:r>
      <w:r>
        <w:rPr>
          <w:rFonts w:cs="Arial"/>
        </w:rPr>
        <w:t>.</w:t>
      </w:r>
    </w:p>
    <w:p w:rsidR="0037693B" w:rsidRPr="00130395" w:rsidRDefault="0037693B" w:rsidP="0037693B">
      <w:pPr>
        <w:spacing w:line="360" w:lineRule="auto"/>
        <w:rPr>
          <w:rFonts w:cs="Arial"/>
        </w:rPr>
      </w:pPr>
      <w:r>
        <w:rPr>
          <w:rFonts w:cs="Arial"/>
        </w:rPr>
        <w:t>Podaci u svim tablicama i grafovima su srednja vrijednost od 10 mjerenja.</w:t>
      </w:r>
    </w:p>
    <w:p w:rsidR="0037693B" w:rsidRDefault="0037693B" w:rsidP="0037693B">
      <w:pPr>
        <w:pStyle w:val="Opisslike"/>
        <w:keepNext/>
      </w:pPr>
      <w:r>
        <w:lastRenderedPageBreak/>
        <w:t>Tablica 2. Postotak lažno pozitivnih</w:t>
      </w:r>
    </w:p>
    <w:tbl>
      <w:tblPr>
        <w:tblStyle w:val="Svijetlatablicareetke-isticanje1"/>
        <w:tblW w:w="5000" w:type="pct"/>
        <w:tblLayout w:type="fixed"/>
        <w:tblLook w:val="04A0" w:firstRow="1" w:lastRow="0" w:firstColumn="1" w:lastColumn="0" w:noHBand="0" w:noVBand="1"/>
      </w:tblPr>
      <w:tblGrid>
        <w:gridCol w:w="2265"/>
        <w:gridCol w:w="1360"/>
        <w:gridCol w:w="1360"/>
        <w:gridCol w:w="1359"/>
        <w:gridCol w:w="1359"/>
        <w:gridCol w:w="1359"/>
      </w:tblGrid>
      <w:tr w:rsidR="0037693B" w:rsidTr="00D0089F">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49" w:type="pct"/>
            <w:tcBorders>
              <w:bottom w:val="double" w:sz="4" w:space="0" w:color="5B9BD5" w:themeColor="accent1"/>
            </w:tcBorders>
            <w:vAlign w:val="center"/>
          </w:tcPr>
          <w:p w:rsidR="0037693B" w:rsidRPr="003A4EA4" w:rsidRDefault="0037693B" w:rsidP="00060CEA">
            <w:pPr>
              <w:jc w:val="center"/>
              <w:rPr>
                <w:rFonts w:cs="Arial"/>
                <w:color w:val="2974B5"/>
              </w:rPr>
            </w:pPr>
            <w:r w:rsidRPr="003A4EA4">
              <w:rPr>
                <w:rFonts w:cs="Arial"/>
                <w:color w:val="2974B5"/>
              </w:rPr>
              <w:t>NAZIV</w:t>
            </w:r>
          </w:p>
        </w:tc>
        <w:tc>
          <w:tcPr>
            <w:tcW w:w="750" w:type="pct"/>
            <w:tcBorders>
              <w:bottom w:val="double" w:sz="4"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b w:val="0"/>
                <w:bCs w:val="0"/>
                <w:color w:val="2974B5"/>
              </w:rPr>
            </w:pPr>
            <w:r>
              <w:rPr>
                <w:rFonts w:cs="Arial"/>
                <w:color w:val="2974B5"/>
              </w:rPr>
              <w:t>Klasičan</w:t>
            </w:r>
          </w:p>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Bloomov filter</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1-kBF</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2-kBF</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37693B" w:rsidTr="00D0089F">
        <w:trPr>
          <w:trHeight w:val="634"/>
        </w:trPr>
        <w:tc>
          <w:tcPr>
            <w:cnfStyle w:val="001000000000" w:firstRow="0" w:lastRow="0" w:firstColumn="1" w:lastColumn="0" w:oddVBand="0" w:evenVBand="0" w:oddHBand="0" w:evenHBand="0" w:firstRowFirstColumn="0" w:firstRowLastColumn="0" w:lastRowFirstColumn="0" w:lastRowLastColumn="0"/>
            <w:tcW w:w="1249"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750" w:type="pct"/>
            <w:tcBorders>
              <w:top w:val="double" w:sz="4" w:space="0" w:color="5B9BD5" w:themeColor="accent1"/>
            </w:tcBorders>
            <w:vAlign w:val="center"/>
          </w:tcPr>
          <w:p w:rsidR="0037693B" w:rsidRPr="003A4EA4" w:rsidRDefault="00145C5A"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0.0322</w:t>
            </w:r>
          </w:p>
        </w:tc>
        <w:tc>
          <w:tcPr>
            <w:tcW w:w="750" w:type="pct"/>
            <w:tcBorders>
              <w:top w:val="double" w:sz="4" w:space="0" w:color="5B9BD5" w:themeColor="accent1"/>
            </w:tcBorders>
            <w:vAlign w:val="center"/>
          </w:tcPr>
          <w:p w:rsidR="0037693B" w:rsidRPr="003A4EA4" w:rsidRDefault="0072000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0.0101</w:t>
            </w:r>
          </w:p>
        </w:tc>
        <w:tc>
          <w:tcPr>
            <w:tcW w:w="750" w:type="pct"/>
            <w:tcBorders>
              <w:top w:val="double" w:sz="4" w:space="0" w:color="5B9BD5" w:themeColor="accent1"/>
            </w:tcBorders>
            <w:vAlign w:val="center"/>
          </w:tcPr>
          <w:p w:rsidR="0037693B" w:rsidRPr="003A4EA4" w:rsidRDefault="0072000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0.00089</w:t>
            </w:r>
          </w:p>
        </w:tc>
        <w:tc>
          <w:tcPr>
            <w:tcW w:w="750" w:type="pct"/>
            <w:tcBorders>
              <w:top w:val="double" w:sz="4" w:space="0" w:color="5B9BD5" w:themeColor="accent1"/>
            </w:tcBorders>
            <w:vAlign w:val="center"/>
          </w:tcPr>
          <w:p w:rsidR="0037693B" w:rsidRPr="003A4EA4" w:rsidRDefault="0072000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0.0273</w:t>
            </w:r>
          </w:p>
        </w:tc>
        <w:tc>
          <w:tcPr>
            <w:tcW w:w="750" w:type="pct"/>
            <w:tcBorders>
              <w:top w:val="double" w:sz="4" w:space="0" w:color="5B9BD5" w:themeColor="accent1"/>
            </w:tcBorders>
            <w:vAlign w:val="center"/>
          </w:tcPr>
          <w:p w:rsidR="0037693B" w:rsidRPr="003A4EA4" w:rsidRDefault="00E67A91"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D0089F">
        <w:trPr>
          <w:trHeight w:val="634"/>
        </w:trPr>
        <w:tc>
          <w:tcPr>
            <w:cnfStyle w:val="001000000000" w:firstRow="0" w:lastRow="0" w:firstColumn="1" w:lastColumn="0" w:oddVBand="0" w:evenVBand="0" w:oddHBand="0" w:evenHBand="0" w:firstRowFirstColumn="0" w:firstRowLastColumn="0" w:lastRowFirstColumn="0" w:lastRowLastColumn="0"/>
            <w:tcW w:w="1249"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750"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0.0327</w:t>
            </w:r>
          </w:p>
        </w:tc>
        <w:tc>
          <w:tcPr>
            <w:tcW w:w="750"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0.0101</w:t>
            </w:r>
          </w:p>
        </w:tc>
        <w:tc>
          <w:tcPr>
            <w:tcW w:w="750"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w:t>
            </w:r>
            <w:r w:rsidR="00720004">
              <w:rPr>
                <w:rFonts w:cs="Arial"/>
                <w:color w:val="2974B5"/>
              </w:rPr>
              <w:t>0</w:t>
            </w:r>
            <w:r>
              <w:rPr>
                <w:rFonts w:cs="Arial"/>
                <w:color w:val="2974B5"/>
              </w:rPr>
              <w:t>089</w:t>
            </w:r>
          </w:p>
        </w:tc>
        <w:tc>
          <w:tcPr>
            <w:tcW w:w="750"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0.027</w:t>
            </w:r>
            <w:r w:rsidR="00720004">
              <w:rPr>
                <w:rFonts w:cs="Arial"/>
                <w:color w:val="2974B5"/>
              </w:rPr>
              <w:t>2</w:t>
            </w:r>
          </w:p>
        </w:tc>
        <w:tc>
          <w:tcPr>
            <w:tcW w:w="750" w:type="pct"/>
            <w:vAlign w:val="center"/>
          </w:tcPr>
          <w:p w:rsidR="0037693B" w:rsidRPr="003A4EA4" w:rsidRDefault="00E67A91"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D0089F">
        <w:trPr>
          <w:trHeight w:val="634"/>
        </w:trPr>
        <w:tc>
          <w:tcPr>
            <w:cnfStyle w:val="001000000000" w:firstRow="0" w:lastRow="0" w:firstColumn="1" w:lastColumn="0" w:oddVBand="0" w:evenVBand="0" w:oddHBand="0" w:evenHBand="0" w:firstRowFirstColumn="0" w:firstRowLastColumn="0" w:lastRowFirstColumn="0" w:lastRowLastColumn="0"/>
            <w:tcW w:w="1249" w:type="pct"/>
            <w:vAlign w:val="center"/>
          </w:tcPr>
          <w:p w:rsidR="0037693B" w:rsidRPr="003A4EA4" w:rsidRDefault="00D0089F" w:rsidP="00060CEA">
            <w:pPr>
              <w:jc w:val="center"/>
              <w:rPr>
                <w:rFonts w:cs="Arial"/>
                <w:color w:val="2974B5"/>
              </w:rPr>
            </w:pPr>
            <w:r w:rsidRPr="003A4EA4">
              <w:rPr>
                <w:rFonts w:cs="Arial"/>
                <w:b w:val="0"/>
                <w:color w:val="2974B5"/>
              </w:rPr>
              <w:t>SRR1031159_1</w:t>
            </w:r>
            <w:r>
              <w:rPr>
                <w:rFonts w:cs="Arial"/>
                <w:b w:val="0"/>
                <w:color w:val="2974B5"/>
              </w:rPr>
              <w:t>e4</w:t>
            </w:r>
          </w:p>
        </w:tc>
        <w:tc>
          <w:tcPr>
            <w:tcW w:w="750"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50"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50"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50"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50"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bl>
    <w:p w:rsidR="0037693B" w:rsidRDefault="0037693B" w:rsidP="0037693B">
      <w:pPr>
        <w:spacing w:line="360" w:lineRule="auto"/>
        <w:rPr>
          <w:rFonts w:cs="Arial"/>
        </w:rPr>
      </w:pPr>
    </w:p>
    <w:p w:rsidR="0037693B" w:rsidRDefault="0037693B" w:rsidP="0037693B">
      <w:pPr>
        <w:spacing w:line="360" w:lineRule="auto"/>
        <w:rPr>
          <w:rFonts w:cs="Arial"/>
        </w:rPr>
      </w:pPr>
      <w:r>
        <w:rPr>
          <w:rFonts w:cs="Arial"/>
        </w:rPr>
        <w:t xml:space="preserve">U tablici 2. prikazani su postoci za lažno pozitivne rezultate na različitim varijantama Bloomovog filtera. Dobiveni podaci odgovaraju mjerenjima dobivenim u zadanom radu. </w:t>
      </w:r>
    </w:p>
    <w:p w:rsidR="0037693B" w:rsidRPr="005751BC" w:rsidRDefault="0037693B" w:rsidP="0037693B">
      <w:pPr>
        <w:spacing w:line="360" w:lineRule="auto"/>
      </w:pPr>
      <w:r>
        <w:rPr>
          <w:rFonts w:cs="Arial"/>
        </w:rPr>
        <w:t xml:space="preserve">U tablici se može primijetiti da filteri 1-kBF i 2-kBF, kojima je cilj smanjenje broja lažno pozitivnih, imaju manji udio lažno pozitivnih rezultata od klasičnog Bloomovog filtera. Također može se primijetiti i da algoritmi iz skupine algoritama kojima je </w:t>
      </w:r>
      <w:r>
        <w:t>cilj smanjiti veličinu početnog skupa k-</w:t>
      </w:r>
      <w:r w:rsidR="001359BB">
        <w:t>mera</w:t>
      </w:r>
      <w:r>
        <w:t xml:space="preserve"> koji se unose u Bloomov filter bez pogoršanja udjela lažno pozitivnih u tome uspijevaju, odnosno ne povećavaju udio lažno pozitivnih rezultata.</w:t>
      </w:r>
    </w:p>
    <w:p w:rsidR="0037693B" w:rsidRDefault="0037693B" w:rsidP="0037693B">
      <w:pPr>
        <w:spacing w:line="360" w:lineRule="auto"/>
        <w:rPr>
          <w:rFonts w:cs="Arial"/>
        </w:rPr>
      </w:pPr>
      <w:r w:rsidRPr="00C67B51">
        <w:rPr>
          <w:rFonts w:cs="Arial"/>
          <w:noProof/>
          <w:highlight w:val="yellow"/>
        </w:rPr>
        <w:drawing>
          <wp:inline distT="0" distB="0" distL="0" distR="0" wp14:anchorId="3679CACC" wp14:editId="7965C960">
            <wp:extent cx="5638800" cy="3810000"/>
            <wp:effectExtent l="0" t="0" r="0" b="0"/>
            <wp:docPr id="5" name="Grafikon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7693B" w:rsidRDefault="0037693B" w:rsidP="00771738">
      <w:pPr>
        <w:spacing w:line="360" w:lineRule="auto"/>
        <w:rPr>
          <w:rFonts w:cs="Arial"/>
        </w:rPr>
      </w:pPr>
      <w:r>
        <w:rPr>
          <w:rFonts w:cs="Arial"/>
        </w:rPr>
        <w:lastRenderedPageBreak/>
        <w:t>U gore prikazanom grafu vidi</w:t>
      </w:r>
      <w:r w:rsidR="00886F08">
        <w:rPr>
          <w:rFonts w:cs="Arial"/>
        </w:rPr>
        <w:t xml:space="preserve"> se</w:t>
      </w:r>
      <w:r>
        <w:rPr>
          <w:rFonts w:cs="Arial"/>
        </w:rPr>
        <w:t xml:space="preserve"> da vrijeme potrebno za izvršavanje svih milijun upita drastično raste s upotrebom druge skupine filtera</w:t>
      </w:r>
      <w:r w:rsidR="00C67B51">
        <w:rPr>
          <w:rFonts w:cs="Arial"/>
        </w:rPr>
        <w:t>.</w:t>
      </w:r>
      <w:r w:rsidR="00C64F6D">
        <w:rPr>
          <w:rFonts w:cs="Arial"/>
        </w:rPr>
        <w:t xml:space="preserve"> 2-kBF se pokazao kao dobar pristup za smanjenje lažno pozitivnih rezultata uz mali dodatni utrošak vremena i memorije. Algoritmi koji prorjeđuju skup k-mera nisu pokazali isplativost s obzirom na utrošak memorije prilikom inicijalizacije, postotka lažno pozitivnih i dodatnog utroška vremena.</w:t>
      </w:r>
    </w:p>
    <w:p w:rsidR="0037693B" w:rsidRDefault="0037693B" w:rsidP="0037693B">
      <w:pPr>
        <w:pStyle w:val="Opisslike"/>
        <w:keepNext/>
      </w:pPr>
      <w:r>
        <w:t>Tablica 3. Podaci za 2-kBF</w:t>
      </w:r>
    </w:p>
    <w:tbl>
      <w:tblPr>
        <w:tblStyle w:val="Svijetlatablicareetke-isticanje1"/>
        <w:tblW w:w="5000" w:type="pct"/>
        <w:tblLook w:val="04A0" w:firstRow="1" w:lastRow="0" w:firstColumn="1" w:lastColumn="0" w:noHBand="0" w:noVBand="1"/>
      </w:tblPr>
      <w:tblGrid>
        <w:gridCol w:w="2191"/>
        <w:gridCol w:w="1717"/>
        <w:gridCol w:w="1718"/>
        <w:gridCol w:w="1718"/>
        <w:gridCol w:w="1718"/>
      </w:tblGrid>
      <w:tr w:rsidR="0037693B" w:rsidTr="00060CEA">
        <w:trPr>
          <w:cnfStyle w:val="100000000000" w:firstRow="1" w:lastRow="0" w:firstColumn="0" w:lastColumn="0" w:oddVBand="0" w:evenVBand="0" w:oddHBand="0"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1091" w:type="pct"/>
            <w:tcBorders>
              <w:bottom w:val="double" w:sz="4" w:space="0" w:color="5B9BD5" w:themeColor="accent1"/>
            </w:tcBorders>
            <w:vAlign w:val="center"/>
          </w:tcPr>
          <w:p w:rsidR="0037693B" w:rsidRPr="003A4EA4" w:rsidRDefault="0037693B" w:rsidP="00060CEA">
            <w:pPr>
              <w:jc w:val="center"/>
              <w:rPr>
                <w:rFonts w:cs="Arial"/>
                <w:color w:val="2974B5"/>
              </w:rPr>
            </w:pPr>
            <w:bookmarkStart w:id="11" w:name="_Hlk503695521"/>
            <w:r w:rsidRPr="003A4EA4">
              <w:rPr>
                <w:rFonts w:cs="Arial"/>
                <w:color w:val="2974B5"/>
              </w:rPr>
              <w:t>NAZIV</w:t>
            </w:r>
          </w:p>
        </w:tc>
        <w:tc>
          <w:tcPr>
            <w:tcW w:w="97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k-</w:t>
            </w:r>
            <w:r w:rsidR="001359BB">
              <w:rPr>
                <w:rFonts w:cs="Arial"/>
                <w:color w:val="2974B5"/>
              </w:rPr>
              <w:t>mera</w:t>
            </w:r>
          </w:p>
        </w:tc>
        <w:tc>
          <w:tcPr>
            <w:tcW w:w="97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rubnih k-</w:t>
            </w:r>
            <w:r w:rsidR="001359BB">
              <w:rPr>
                <w:rFonts w:cs="Arial"/>
                <w:color w:val="2974B5"/>
              </w:rPr>
              <w:t>mera</w:t>
            </w:r>
          </w:p>
        </w:tc>
        <w:tc>
          <w:tcPr>
            <w:tcW w:w="977"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potencijalnih k-</w:t>
            </w:r>
            <w:r w:rsidR="001359BB">
              <w:rPr>
                <w:rFonts w:cs="Arial"/>
                <w:color w:val="2974B5"/>
              </w:rPr>
              <w:t>mera</w:t>
            </w:r>
          </w:p>
        </w:tc>
        <w:tc>
          <w:tcPr>
            <w:tcW w:w="977" w:type="pct"/>
            <w:tcBorders>
              <w:bottom w:val="double" w:sz="4"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b w:val="0"/>
                <w:bCs w:val="0"/>
                <w:color w:val="2974B5"/>
              </w:rPr>
            </w:pPr>
            <w:r>
              <w:rPr>
                <w:rFonts w:cs="Arial"/>
                <w:color w:val="2974B5"/>
              </w:rPr>
              <w:t xml:space="preserve">Inicijalizacija </w:t>
            </w:r>
          </w:p>
          <w:p w:rsidR="00586D86" w:rsidRPr="003A4EA4" w:rsidRDefault="00012DBF"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(fold change)</w:t>
            </w:r>
          </w:p>
        </w:tc>
      </w:tr>
      <w:bookmarkEnd w:id="11"/>
      <w:tr w:rsidR="0037693B" w:rsidTr="00060CEA">
        <w:trPr>
          <w:trHeight w:val="637"/>
        </w:trPr>
        <w:tc>
          <w:tcPr>
            <w:cnfStyle w:val="001000000000" w:firstRow="0" w:lastRow="0" w:firstColumn="1" w:lastColumn="0" w:oddVBand="0" w:evenVBand="0" w:oddHBand="0" w:evenHBand="0" w:firstRowFirstColumn="0" w:firstRowLastColumn="0" w:lastRowFirstColumn="0" w:lastRowLastColumn="0"/>
            <w:tcW w:w="1091"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977" w:type="pct"/>
            <w:tcBorders>
              <w:top w:val="double" w:sz="4" w:space="0" w:color="5B9BD5" w:themeColor="accent1"/>
            </w:tcBorders>
            <w:vAlign w:val="center"/>
          </w:tcPr>
          <w:p w:rsidR="0037693B" w:rsidRPr="003A4EA4" w:rsidRDefault="0072000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41 766 273</w:t>
            </w:r>
          </w:p>
        </w:tc>
        <w:tc>
          <w:tcPr>
            <w:tcW w:w="977" w:type="pct"/>
            <w:tcBorders>
              <w:top w:val="double" w:sz="4" w:space="0" w:color="5B9BD5" w:themeColor="accent1"/>
            </w:tcBorders>
            <w:vAlign w:val="center"/>
          </w:tcPr>
          <w:p w:rsidR="0037693B" w:rsidRPr="003A4EA4" w:rsidRDefault="0072000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1 328 281</w:t>
            </w:r>
          </w:p>
        </w:tc>
        <w:tc>
          <w:tcPr>
            <w:tcW w:w="977" w:type="pct"/>
            <w:tcBorders>
              <w:top w:val="double" w:sz="4" w:space="0" w:color="5B9BD5" w:themeColor="accent1"/>
            </w:tcBorders>
            <w:vAlign w:val="center"/>
          </w:tcPr>
          <w:p w:rsidR="0037693B" w:rsidRPr="003A4EA4" w:rsidRDefault="0072000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6 310 923</w:t>
            </w:r>
          </w:p>
        </w:tc>
        <w:tc>
          <w:tcPr>
            <w:tcW w:w="977"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3.425</w:t>
            </w:r>
          </w:p>
        </w:tc>
      </w:tr>
      <w:tr w:rsidR="0037693B" w:rsidTr="00060CEA">
        <w:trPr>
          <w:trHeight w:val="637"/>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977"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29 937 099</w:t>
            </w:r>
          </w:p>
        </w:tc>
        <w:tc>
          <w:tcPr>
            <w:tcW w:w="977"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733 730</w:t>
            </w:r>
          </w:p>
        </w:tc>
        <w:tc>
          <w:tcPr>
            <w:tcW w:w="977" w:type="pct"/>
            <w:vAlign w:val="center"/>
          </w:tcPr>
          <w:p w:rsidR="0037693B" w:rsidRPr="003A4EA4" w:rsidRDefault="00586D86"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1 088 645</w:t>
            </w:r>
          </w:p>
        </w:tc>
        <w:tc>
          <w:tcPr>
            <w:tcW w:w="977" w:type="pct"/>
            <w:vAlign w:val="center"/>
          </w:tcPr>
          <w:p w:rsidR="0037693B" w:rsidRPr="003A4EA4" w:rsidRDefault="00012DB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1.506</w:t>
            </w:r>
          </w:p>
        </w:tc>
      </w:tr>
      <w:tr w:rsidR="0037693B" w:rsidTr="00060CEA">
        <w:trPr>
          <w:trHeight w:val="637"/>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D0089F" w:rsidP="00060CEA">
            <w:pPr>
              <w:jc w:val="center"/>
              <w:rPr>
                <w:rFonts w:cs="Arial"/>
                <w:color w:val="2974B5"/>
              </w:rPr>
            </w:pPr>
            <w:r w:rsidRPr="003A4EA4">
              <w:rPr>
                <w:rFonts w:cs="Arial"/>
                <w:b w:val="0"/>
                <w:color w:val="2974B5"/>
              </w:rPr>
              <w:t>SRR1031159_1</w:t>
            </w:r>
            <w:r>
              <w:rPr>
                <w:rFonts w:cs="Arial"/>
                <w:b w:val="0"/>
                <w:color w:val="2974B5"/>
              </w:rPr>
              <w:t>e4</w:t>
            </w: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977"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bl>
    <w:p w:rsidR="0037693B" w:rsidRDefault="0037693B" w:rsidP="000A2DCF">
      <w:pPr>
        <w:spacing w:line="360" w:lineRule="auto"/>
        <w:rPr>
          <w:rFonts w:cs="Arial"/>
        </w:rPr>
      </w:pPr>
    </w:p>
    <w:p w:rsidR="000A2DCF" w:rsidRDefault="00C64F6D" w:rsidP="000A2DCF">
      <w:pPr>
        <w:spacing w:line="360" w:lineRule="auto"/>
        <w:rPr>
          <w:rFonts w:cs="Arial"/>
        </w:rPr>
      </w:pPr>
      <w:r>
        <w:rPr>
          <w:rFonts w:cs="Arial"/>
        </w:rPr>
        <w:t>U tablici 3. vidljiv je broj</w:t>
      </w:r>
      <w:r w:rsidR="000A2DCF">
        <w:rPr>
          <w:rFonts w:cs="Arial"/>
        </w:rPr>
        <w:t xml:space="preserve"> dodatnih k-mera koji je potrebno zapamtiti zbog uvjeta na rubne k-mere. Vidljivo je da ipak nije potrebno spremiti baš sve rubne k-mere s obzirom da možemo izbaciti one rubne koji se pojavljuju i na drugim mjestima u sekvencama. Skup rubnih k-mera je takav da u presjeku sa skupom k-mera koji se ne nalaze na rubovima daje prazan skup. Broj dodatnih k-mera koje pohranjujemo je zanemariv kada su podaci takvi da sadrže manji broj sekvenci. Na primjer ako je ulazni podatak jedna sekvenca (sastavljeni genom) broj potencijalno rubnih k-mera je 2.</w:t>
      </w:r>
    </w:p>
    <w:p w:rsidR="0037693B" w:rsidRDefault="0037693B" w:rsidP="0037693B">
      <w:pPr>
        <w:pStyle w:val="Opisslike"/>
        <w:keepNext/>
      </w:pPr>
      <w:r>
        <w:t xml:space="preserve">Tablica 4. Podaci za </w:t>
      </w:r>
      <w:r w:rsidRPr="00D51B75">
        <w:t xml:space="preserve"> </w:t>
      </w:r>
      <w:r>
        <w:t>prorijeđeni</w:t>
      </w:r>
      <w:r w:rsidRPr="00D51B75">
        <w:t xml:space="preserve"> k-mer Bloom</w:t>
      </w:r>
      <w:r>
        <w:t>ov</w:t>
      </w:r>
      <w:r w:rsidRPr="00D51B75">
        <w:t xml:space="preserve"> </w:t>
      </w:r>
      <w:r>
        <w:t>f</w:t>
      </w:r>
      <w:r w:rsidRPr="00D51B75">
        <w:t>ilter</w:t>
      </w:r>
    </w:p>
    <w:tbl>
      <w:tblPr>
        <w:tblStyle w:val="Svijetlatablicareetke-isticanje1"/>
        <w:tblW w:w="5000" w:type="pct"/>
        <w:tblLook w:val="04A0" w:firstRow="1" w:lastRow="0" w:firstColumn="1" w:lastColumn="0" w:noHBand="0" w:noVBand="1"/>
      </w:tblPr>
      <w:tblGrid>
        <w:gridCol w:w="2191"/>
        <w:gridCol w:w="2288"/>
        <w:gridCol w:w="2291"/>
        <w:gridCol w:w="2292"/>
      </w:tblGrid>
      <w:tr w:rsidR="0037693B" w:rsidTr="00060CE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91" w:type="pct"/>
            <w:vMerge w:val="restart"/>
            <w:vAlign w:val="center"/>
          </w:tcPr>
          <w:p w:rsidR="0037693B" w:rsidRPr="003A4EA4" w:rsidRDefault="0037693B" w:rsidP="00060CEA">
            <w:pPr>
              <w:jc w:val="center"/>
              <w:rPr>
                <w:rFonts w:cs="Arial"/>
                <w:color w:val="2974B5"/>
              </w:rPr>
            </w:pPr>
            <w:r w:rsidRPr="003A4EA4">
              <w:rPr>
                <w:rFonts w:cs="Arial"/>
                <w:color w:val="2974B5"/>
              </w:rPr>
              <w:t>NAZIV</w:t>
            </w:r>
          </w:p>
        </w:tc>
        <w:tc>
          <w:tcPr>
            <w:tcW w:w="3909" w:type="pct"/>
            <w:gridSpan w:val="3"/>
            <w:tcBorders>
              <w:bottom w:val="single" w:sz="12"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Broj k-</w:t>
            </w:r>
            <w:r w:rsidR="001359BB">
              <w:rPr>
                <w:rFonts w:cs="Arial"/>
                <w:color w:val="2974B5"/>
              </w:rPr>
              <w:t>mera</w:t>
            </w:r>
          </w:p>
        </w:tc>
      </w:tr>
      <w:tr w:rsidR="0037693B" w:rsidTr="00060CEA">
        <w:trPr>
          <w:trHeight w:val="570"/>
        </w:trPr>
        <w:tc>
          <w:tcPr>
            <w:cnfStyle w:val="001000000000" w:firstRow="0" w:lastRow="0" w:firstColumn="1" w:lastColumn="0" w:oddVBand="0" w:evenVBand="0" w:oddHBand="0" w:evenHBand="0" w:firstRowFirstColumn="0" w:firstRowLastColumn="0" w:lastRowFirstColumn="0" w:lastRowLastColumn="0"/>
            <w:tcW w:w="1091" w:type="pct"/>
            <w:vMerge/>
            <w:tcBorders>
              <w:bottom w:val="double" w:sz="4" w:space="0" w:color="5B9BD5" w:themeColor="accent1"/>
            </w:tcBorders>
            <w:vAlign w:val="center"/>
          </w:tcPr>
          <w:p w:rsidR="0037693B" w:rsidRPr="003A4EA4" w:rsidRDefault="0037693B" w:rsidP="00060CEA">
            <w:pPr>
              <w:jc w:val="center"/>
              <w:rPr>
                <w:rFonts w:cs="Arial"/>
                <w:color w:val="2974B5"/>
              </w:rPr>
            </w:pPr>
          </w:p>
        </w:tc>
        <w:tc>
          <w:tcPr>
            <w:tcW w:w="1302" w:type="pct"/>
            <w:tcBorders>
              <w:top w:val="single" w:sz="12" w:space="0" w:color="5B9BD5" w:themeColor="accent1"/>
              <w:bottom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Klasičan</w:t>
            </w:r>
          </w:p>
        </w:tc>
        <w:tc>
          <w:tcPr>
            <w:tcW w:w="1303" w:type="pct"/>
            <w:tcBorders>
              <w:top w:val="single" w:sz="12" w:space="0" w:color="5B9BD5" w:themeColor="accent1"/>
              <w:bottom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1303" w:type="pct"/>
            <w:tcBorders>
              <w:top w:val="single" w:sz="12" w:space="0" w:color="5B9BD5" w:themeColor="accent1"/>
              <w:bottom w:val="double" w:sz="4" w:space="0" w:color="5B9BD5" w:themeColor="accent1"/>
            </w:tcBorders>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91"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1302"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41 766 273</w:t>
            </w:r>
          </w:p>
        </w:tc>
        <w:tc>
          <w:tcPr>
            <w:tcW w:w="1303"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21 775 771</w:t>
            </w:r>
          </w:p>
        </w:tc>
        <w:tc>
          <w:tcPr>
            <w:tcW w:w="1303" w:type="pct"/>
            <w:tcBorders>
              <w:top w:val="double" w:sz="4" w:space="0" w:color="5B9BD5" w:themeColor="accent1"/>
            </w:tcBorders>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1302" w:type="pct"/>
            <w:vAlign w:val="center"/>
          </w:tcPr>
          <w:p w:rsidR="0037693B" w:rsidRPr="003A4EA4" w:rsidRDefault="00012DB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012DBF">
              <w:rPr>
                <w:rFonts w:cs="Arial"/>
                <w:color w:val="2974B5"/>
              </w:rPr>
              <w:t>29</w:t>
            </w:r>
            <w:r>
              <w:rPr>
                <w:rFonts w:cs="Arial"/>
                <w:color w:val="2974B5"/>
              </w:rPr>
              <w:t xml:space="preserve"> </w:t>
            </w:r>
            <w:r w:rsidRPr="00012DBF">
              <w:rPr>
                <w:rFonts w:cs="Arial"/>
                <w:color w:val="2974B5"/>
              </w:rPr>
              <w:t>937</w:t>
            </w:r>
            <w:r>
              <w:rPr>
                <w:rFonts w:cs="Arial"/>
                <w:color w:val="2974B5"/>
              </w:rPr>
              <w:t xml:space="preserve"> </w:t>
            </w:r>
            <w:r w:rsidRPr="00012DBF">
              <w:rPr>
                <w:rFonts w:cs="Arial"/>
                <w:color w:val="2974B5"/>
              </w:rPr>
              <w:t>099</w:t>
            </w:r>
          </w:p>
        </w:tc>
        <w:tc>
          <w:tcPr>
            <w:tcW w:w="1303" w:type="pct"/>
            <w:vAlign w:val="center"/>
          </w:tcPr>
          <w:p w:rsidR="0037693B" w:rsidRPr="003A4EA4" w:rsidRDefault="00012DB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012DBF">
              <w:rPr>
                <w:rFonts w:cs="Arial"/>
                <w:color w:val="2974B5"/>
              </w:rPr>
              <w:t>15</w:t>
            </w:r>
            <w:r>
              <w:rPr>
                <w:rFonts w:cs="Arial"/>
                <w:color w:val="2974B5"/>
              </w:rPr>
              <w:t xml:space="preserve"> </w:t>
            </w:r>
            <w:r w:rsidRPr="00012DBF">
              <w:rPr>
                <w:rFonts w:cs="Arial"/>
                <w:color w:val="2974B5"/>
              </w:rPr>
              <w:t>121</w:t>
            </w:r>
            <w:r>
              <w:rPr>
                <w:rFonts w:cs="Arial"/>
                <w:color w:val="2974B5"/>
              </w:rPr>
              <w:t xml:space="preserve"> </w:t>
            </w:r>
            <w:r w:rsidRPr="00012DBF">
              <w:rPr>
                <w:rFonts w:cs="Arial"/>
                <w:color w:val="2974B5"/>
              </w:rPr>
              <w:t>029</w:t>
            </w:r>
          </w:p>
        </w:tc>
        <w:tc>
          <w:tcPr>
            <w:tcW w:w="1303" w:type="pct"/>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060CEA">
        <w:trPr>
          <w:trHeight w:val="634"/>
        </w:trPr>
        <w:tc>
          <w:tcPr>
            <w:cnfStyle w:val="001000000000" w:firstRow="0" w:lastRow="0" w:firstColumn="1" w:lastColumn="0" w:oddVBand="0" w:evenVBand="0" w:oddHBand="0" w:evenHBand="0" w:firstRowFirstColumn="0" w:firstRowLastColumn="0" w:lastRowFirstColumn="0" w:lastRowLastColumn="0"/>
            <w:tcW w:w="1091" w:type="pct"/>
            <w:vAlign w:val="center"/>
          </w:tcPr>
          <w:p w:rsidR="0037693B" w:rsidRPr="003A4EA4" w:rsidRDefault="00D0089F" w:rsidP="00060CEA">
            <w:pPr>
              <w:jc w:val="center"/>
              <w:rPr>
                <w:rFonts w:cs="Arial"/>
                <w:color w:val="2974B5"/>
              </w:rPr>
            </w:pPr>
            <w:r w:rsidRPr="003A4EA4">
              <w:rPr>
                <w:rFonts w:cs="Arial"/>
                <w:b w:val="0"/>
                <w:color w:val="2974B5"/>
              </w:rPr>
              <w:t>SRR1031159_1</w:t>
            </w:r>
            <w:r>
              <w:rPr>
                <w:rFonts w:cs="Arial"/>
                <w:b w:val="0"/>
                <w:color w:val="2974B5"/>
              </w:rPr>
              <w:t>e4</w:t>
            </w:r>
          </w:p>
        </w:tc>
        <w:tc>
          <w:tcPr>
            <w:tcW w:w="1302"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1303"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1303"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bl>
    <w:p w:rsidR="000A2DCF" w:rsidRDefault="000A2DCF" w:rsidP="0037693B">
      <w:pPr>
        <w:spacing w:line="360" w:lineRule="auto"/>
        <w:rPr>
          <w:rFonts w:cs="Arial"/>
        </w:rPr>
      </w:pPr>
    </w:p>
    <w:p w:rsidR="000A2DCF" w:rsidRDefault="001359BB" w:rsidP="0037693B">
      <w:pPr>
        <w:spacing w:line="360" w:lineRule="auto"/>
        <w:rPr>
          <w:rFonts w:cs="Arial"/>
        </w:rPr>
      </w:pPr>
      <w:r>
        <w:rPr>
          <w:rFonts w:cs="Arial"/>
        </w:rPr>
        <w:lastRenderedPageBreak/>
        <w:t xml:space="preserve">Tablica 4. prikazuje odnos broja k-mera spremljenih u klasičnom Bloomovom filteru i u prorijeđenim </w:t>
      </w:r>
      <w:proofErr w:type="spellStart"/>
      <w:r>
        <w:rPr>
          <w:rFonts w:cs="Arial"/>
        </w:rPr>
        <w:t>Bloomovim</w:t>
      </w:r>
      <w:proofErr w:type="spellEnd"/>
      <w:r>
        <w:rPr>
          <w:rFonts w:cs="Arial"/>
        </w:rPr>
        <w:t xml:space="preserve"> filterima. Prorijeđeni filteri pohranjuju gotovo dva puta manje k-mera. Broj spremljenih k-mera bi se mogao dodatno smanjiti prorjeđivanjem skupa rubnih k-mera. </w:t>
      </w:r>
    </w:p>
    <w:p w:rsidR="0098647B" w:rsidRDefault="0037693B" w:rsidP="0037693B">
      <w:pPr>
        <w:spacing w:line="360" w:lineRule="auto"/>
        <w:rPr>
          <w:rFonts w:cs="Arial"/>
        </w:rPr>
      </w:pPr>
      <w:r>
        <w:rPr>
          <w:rFonts w:cs="Arial"/>
        </w:rPr>
        <w:t xml:space="preserve">U tablicama </w:t>
      </w:r>
      <w:r w:rsidR="008561E2">
        <w:rPr>
          <w:rFonts w:cs="Arial"/>
        </w:rPr>
        <w:t>5</w:t>
      </w:r>
      <w:r>
        <w:rPr>
          <w:rFonts w:cs="Arial"/>
        </w:rPr>
        <w:t xml:space="preserve"> i </w:t>
      </w:r>
      <w:r w:rsidR="008561E2">
        <w:rPr>
          <w:rFonts w:cs="Arial"/>
        </w:rPr>
        <w:t>6</w:t>
      </w:r>
      <w:r>
        <w:rPr>
          <w:rFonts w:cs="Arial"/>
        </w:rPr>
        <w:t xml:space="preserve"> prikazana su mjerenja za inicijalizaciju. Pod inicijalizacijom se podrazumijeva podjel</w:t>
      </w:r>
      <w:r w:rsidR="0098647B">
        <w:rPr>
          <w:rFonts w:cs="Arial"/>
        </w:rPr>
        <w:t>a</w:t>
      </w:r>
      <w:r>
        <w:rPr>
          <w:rFonts w:cs="Arial"/>
        </w:rPr>
        <w:t xml:space="preserve"> sekvenc</w:t>
      </w:r>
      <w:r w:rsidR="0098647B">
        <w:rPr>
          <w:rFonts w:cs="Arial"/>
        </w:rPr>
        <w:t>i</w:t>
      </w:r>
      <w:r>
        <w:rPr>
          <w:rFonts w:cs="Arial"/>
        </w:rPr>
        <w:t xml:space="preserve"> na k-</w:t>
      </w:r>
      <w:r w:rsidR="001359BB">
        <w:rPr>
          <w:rFonts w:cs="Arial"/>
        </w:rPr>
        <w:t>mere</w:t>
      </w:r>
      <w:r>
        <w:rPr>
          <w:rFonts w:cs="Arial"/>
        </w:rPr>
        <w:t>, određivanje rubnih k-</w:t>
      </w:r>
      <w:r w:rsidR="001359BB">
        <w:rPr>
          <w:rFonts w:cs="Arial"/>
        </w:rPr>
        <w:t>mera</w:t>
      </w:r>
      <w:r>
        <w:rPr>
          <w:rFonts w:cs="Arial"/>
        </w:rPr>
        <w:t xml:space="preserve"> te popunjavanje Bloomovih filtera.</w:t>
      </w:r>
      <w:r w:rsidR="008561E2">
        <w:rPr>
          <w:rFonts w:cs="Arial"/>
        </w:rPr>
        <w:t xml:space="preserve"> </w:t>
      </w:r>
    </w:p>
    <w:p w:rsidR="0037693B" w:rsidRDefault="0037693B" w:rsidP="0037693B">
      <w:pPr>
        <w:pStyle w:val="Opisslike"/>
        <w:keepNext/>
      </w:pPr>
      <w:r>
        <w:t>Tablica 5. Memorija potrebna za inicijalizaciju [</w:t>
      </w:r>
      <w:r w:rsidR="00D8191A">
        <w:t>M</w:t>
      </w:r>
      <w:r>
        <w:t>B]</w:t>
      </w:r>
    </w:p>
    <w:tbl>
      <w:tblPr>
        <w:tblStyle w:val="Svijetlatablicareetke-isticanje1"/>
        <w:tblW w:w="5000" w:type="pct"/>
        <w:tblLook w:val="04A0" w:firstRow="1" w:lastRow="0" w:firstColumn="1" w:lastColumn="0" w:noHBand="0" w:noVBand="1"/>
      </w:tblPr>
      <w:tblGrid>
        <w:gridCol w:w="3239"/>
        <w:gridCol w:w="1941"/>
        <w:gridCol w:w="1941"/>
        <w:gridCol w:w="1941"/>
      </w:tblGrid>
      <w:tr w:rsidR="00D0089F" w:rsidTr="00D0089F">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787" w:type="pct"/>
            <w:tcBorders>
              <w:bottom w:val="double" w:sz="4" w:space="0" w:color="5B9BD5" w:themeColor="accent1"/>
            </w:tcBorders>
            <w:vAlign w:val="center"/>
          </w:tcPr>
          <w:p w:rsidR="00D0089F" w:rsidRPr="003A4EA4" w:rsidRDefault="00D0089F" w:rsidP="00060CEA">
            <w:pPr>
              <w:jc w:val="center"/>
              <w:rPr>
                <w:rFonts w:cs="Arial"/>
                <w:color w:val="2974B5"/>
              </w:rPr>
            </w:pPr>
            <w:r w:rsidRPr="003A4EA4">
              <w:rPr>
                <w:rFonts w:cs="Arial"/>
                <w:color w:val="2974B5"/>
              </w:rPr>
              <w:t>NAZIV</w:t>
            </w:r>
          </w:p>
        </w:tc>
        <w:tc>
          <w:tcPr>
            <w:tcW w:w="1071" w:type="pct"/>
            <w:tcBorders>
              <w:bottom w:val="double" w:sz="4" w:space="0" w:color="5B9BD5" w:themeColor="accent1"/>
            </w:tcBorders>
            <w:vAlign w:val="center"/>
          </w:tcPr>
          <w:p w:rsidR="00D0089F" w:rsidRPr="003A4EA4" w:rsidRDefault="00D0089F"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2-kBF</w:t>
            </w:r>
          </w:p>
        </w:tc>
        <w:tc>
          <w:tcPr>
            <w:tcW w:w="1071" w:type="pct"/>
            <w:tcBorders>
              <w:bottom w:val="double" w:sz="4" w:space="0" w:color="5B9BD5" w:themeColor="accent1"/>
            </w:tcBorders>
            <w:vAlign w:val="center"/>
          </w:tcPr>
          <w:p w:rsidR="00D0089F" w:rsidRPr="003A4EA4" w:rsidRDefault="00D0089F"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1071" w:type="pct"/>
            <w:tcBorders>
              <w:bottom w:val="double" w:sz="4" w:space="0" w:color="5B9BD5" w:themeColor="accent1"/>
            </w:tcBorders>
            <w:vAlign w:val="center"/>
          </w:tcPr>
          <w:p w:rsidR="00D0089F" w:rsidRPr="003A4EA4" w:rsidRDefault="00D0089F"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D0089F" w:rsidTr="00D0089F">
        <w:trPr>
          <w:trHeight w:val="660"/>
        </w:trPr>
        <w:tc>
          <w:tcPr>
            <w:cnfStyle w:val="001000000000" w:firstRow="0" w:lastRow="0" w:firstColumn="1" w:lastColumn="0" w:oddVBand="0" w:evenVBand="0" w:oddHBand="0" w:evenHBand="0" w:firstRowFirstColumn="0" w:firstRowLastColumn="0" w:lastRowFirstColumn="0" w:lastRowLastColumn="0"/>
            <w:tcW w:w="1787" w:type="pct"/>
            <w:tcBorders>
              <w:top w:val="double" w:sz="4" w:space="0" w:color="5B9BD5" w:themeColor="accent1"/>
            </w:tcBorders>
            <w:vAlign w:val="center"/>
          </w:tcPr>
          <w:p w:rsidR="00D0089F" w:rsidRPr="003A4EA4" w:rsidRDefault="00D0089F" w:rsidP="00060CEA">
            <w:pPr>
              <w:jc w:val="center"/>
              <w:rPr>
                <w:rFonts w:cs="Arial"/>
                <w:b w:val="0"/>
                <w:color w:val="2974B5"/>
              </w:rPr>
            </w:pPr>
            <w:r w:rsidRPr="003A4EA4">
              <w:rPr>
                <w:b w:val="0"/>
                <w:color w:val="2974B5"/>
              </w:rPr>
              <w:t>ERR233214_1</w:t>
            </w:r>
          </w:p>
        </w:tc>
        <w:tc>
          <w:tcPr>
            <w:tcW w:w="1071" w:type="pct"/>
            <w:tcBorders>
              <w:top w:val="double" w:sz="4" w:space="0" w:color="5B9BD5" w:themeColor="accent1"/>
            </w:tcBorders>
            <w:vAlign w:val="center"/>
          </w:tcPr>
          <w:p w:rsidR="00D0089F" w:rsidRPr="003A4EA4" w:rsidRDefault="00765748"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2039</w:t>
            </w:r>
          </w:p>
        </w:tc>
        <w:tc>
          <w:tcPr>
            <w:tcW w:w="1071" w:type="pct"/>
            <w:tcBorders>
              <w:top w:val="double" w:sz="4" w:space="0" w:color="5B9BD5" w:themeColor="accent1"/>
            </w:tcBorders>
            <w:vAlign w:val="center"/>
          </w:tcPr>
          <w:p w:rsidR="00D0089F" w:rsidRPr="003A4EA4" w:rsidRDefault="008237CC"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1573</w:t>
            </w:r>
          </w:p>
        </w:tc>
        <w:tc>
          <w:tcPr>
            <w:tcW w:w="1071" w:type="pct"/>
            <w:tcBorders>
              <w:top w:val="double" w:sz="4" w:space="0" w:color="5B9BD5" w:themeColor="accent1"/>
            </w:tcBorders>
            <w:vAlign w:val="center"/>
          </w:tcPr>
          <w:p w:rsidR="00D0089F" w:rsidRPr="003A4EA4" w:rsidRDefault="00D0089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D0089F" w:rsidTr="00D0089F">
        <w:trPr>
          <w:trHeight w:val="660"/>
        </w:trPr>
        <w:tc>
          <w:tcPr>
            <w:cnfStyle w:val="001000000000" w:firstRow="0" w:lastRow="0" w:firstColumn="1" w:lastColumn="0" w:oddVBand="0" w:evenVBand="0" w:oddHBand="0" w:evenHBand="0" w:firstRowFirstColumn="0" w:firstRowLastColumn="0" w:lastRowFirstColumn="0" w:lastRowLastColumn="0"/>
            <w:tcW w:w="1787" w:type="pct"/>
            <w:vAlign w:val="center"/>
          </w:tcPr>
          <w:p w:rsidR="00D0089F" w:rsidRPr="003A4EA4" w:rsidRDefault="00D0089F" w:rsidP="00060CEA">
            <w:pPr>
              <w:jc w:val="center"/>
              <w:rPr>
                <w:rFonts w:cs="Arial"/>
                <w:b w:val="0"/>
                <w:color w:val="2974B5"/>
              </w:rPr>
            </w:pPr>
            <w:r w:rsidRPr="003A4EA4">
              <w:rPr>
                <w:rFonts w:cs="Arial"/>
                <w:b w:val="0"/>
                <w:color w:val="2974B5"/>
              </w:rPr>
              <w:t>SRR1031159_1</w:t>
            </w:r>
          </w:p>
        </w:tc>
        <w:tc>
          <w:tcPr>
            <w:tcW w:w="1071" w:type="pct"/>
            <w:vAlign w:val="center"/>
          </w:tcPr>
          <w:p w:rsidR="00D0089F" w:rsidRPr="003A4EA4" w:rsidRDefault="00D8191A"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1589</w:t>
            </w:r>
          </w:p>
        </w:tc>
        <w:tc>
          <w:tcPr>
            <w:tcW w:w="1071" w:type="pct"/>
            <w:vAlign w:val="center"/>
          </w:tcPr>
          <w:p w:rsidR="00D0089F" w:rsidRPr="003A4EA4" w:rsidRDefault="008237CC"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1030</w:t>
            </w:r>
          </w:p>
        </w:tc>
        <w:tc>
          <w:tcPr>
            <w:tcW w:w="1071" w:type="pct"/>
            <w:vAlign w:val="center"/>
          </w:tcPr>
          <w:p w:rsidR="00D0089F" w:rsidRPr="003A4EA4" w:rsidRDefault="00D0089F"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D0089F" w:rsidTr="00D0089F">
        <w:trPr>
          <w:trHeight w:val="660"/>
        </w:trPr>
        <w:tc>
          <w:tcPr>
            <w:cnfStyle w:val="001000000000" w:firstRow="0" w:lastRow="0" w:firstColumn="1" w:lastColumn="0" w:oddVBand="0" w:evenVBand="0" w:oddHBand="0" w:evenHBand="0" w:firstRowFirstColumn="0" w:firstRowLastColumn="0" w:lastRowFirstColumn="0" w:lastRowLastColumn="0"/>
            <w:tcW w:w="1787" w:type="pct"/>
            <w:vAlign w:val="center"/>
          </w:tcPr>
          <w:p w:rsidR="00D0089F" w:rsidRPr="003A4EA4" w:rsidRDefault="00D0089F" w:rsidP="00060CEA">
            <w:pPr>
              <w:jc w:val="center"/>
              <w:rPr>
                <w:rFonts w:cs="Arial"/>
                <w:color w:val="2974B5"/>
              </w:rPr>
            </w:pPr>
            <w:r w:rsidRPr="003A4EA4">
              <w:rPr>
                <w:rFonts w:cs="Arial"/>
                <w:b w:val="0"/>
                <w:color w:val="2974B5"/>
              </w:rPr>
              <w:t>SRR1031159_1</w:t>
            </w:r>
            <w:r>
              <w:rPr>
                <w:rFonts w:cs="Arial"/>
                <w:b w:val="0"/>
                <w:color w:val="2974B5"/>
              </w:rPr>
              <w:t>e4</w:t>
            </w:r>
          </w:p>
        </w:tc>
        <w:tc>
          <w:tcPr>
            <w:tcW w:w="1071" w:type="pct"/>
            <w:vAlign w:val="center"/>
          </w:tcPr>
          <w:p w:rsidR="00D0089F" w:rsidRPr="003A4EA4" w:rsidRDefault="00765748"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39</w:t>
            </w:r>
          </w:p>
        </w:tc>
        <w:tc>
          <w:tcPr>
            <w:tcW w:w="1071" w:type="pct"/>
            <w:vAlign w:val="center"/>
          </w:tcPr>
          <w:p w:rsidR="00D0089F" w:rsidRPr="003A4EA4" w:rsidRDefault="000054FD"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35</w:t>
            </w:r>
          </w:p>
        </w:tc>
        <w:tc>
          <w:tcPr>
            <w:tcW w:w="1071" w:type="pct"/>
            <w:vAlign w:val="center"/>
          </w:tcPr>
          <w:p w:rsidR="00D0089F" w:rsidRPr="003A4EA4" w:rsidRDefault="002D69C9"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424</w:t>
            </w:r>
          </w:p>
        </w:tc>
      </w:tr>
    </w:tbl>
    <w:p w:rsidR="008561E2" w:rsidRDefault="008561E2" w:rsidP="008561E2"/>
    <w:p w:rsidR="0037693B" w:rsidRPr="00EA2777" w:rsidRDefault="008561E2" w:rsidP="00886F08">
      <w:pPr>
        <w:spacing w:line="360" w:lineRule="auto"/>
      </w:pPr>
      <w:r>
        <w:t>U tablici 6. prikazano je vrijeme potrebno za inicijalizaciju. Vrijeme koje je potrebno za inicijaliziraju se očekivano razlikuje od rezultata dobivenih u radu</w:t>
      </w:r>
      <w:r w:rsidR="00C01BB6">
        <w:t xml:space="preserve"> jer ovisi o računalu na kojem se testovi pokreću. </w:t>
      </w:r>
      <w:bookmarkStart w:id="12" w:name="_GoBack"/>
      <w:bookmarkEnd w:id="12"/>
    </w:p>
    <w:p w:rsidR="0037693B" w:rsidRDefault="0037693B" w:rsidP="0037693B">
      <w:pPr>
        <w:pStyle w:val="Opisslike"/>
        <w:keepNext/>
      </w:pPr>
      <w:r>
        <w:t>Tablica 6. Vrijeme potrebno za inicijalizaciju [s]</w:t>
      </w:r>
    </w:p>
    <w:tbl>
      <w:tblPr>
        <w:tblStyle w:val="Svijetlatablicareetke-isticanje1"/>
        <w:tblW w:w="5000" w:type="pct"/>
        <w:tblLayout w:type="fixed"/>
        <w:tblLook w:val="04A0" w:firstRow="1" w:lastRow="0" w:firstColumn="1" w:lastColumn="0" w:noHBand="0" w:noVBand="1"/>
      </w:tblPr>
      <w:tblGrid>
        <w:gridCol w:w="2267"/>
        <w:gridCol w:w="1359"/>
        <w:gridCol w:w="1359"/>
        <w:gridCol w:w="1359"/>
        <w:gridCol w:w="1359"/>
        <w:gridCol w:w="1359"/>
      </w:tblGrid>
      <w:tr w:rsidR="0037693B" w:rsidTr="002D69C9">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50" w:type="pct"/>
            <w:tcBorders>
              <w:bottom w:val="double" w:sz="4" w:space="0" w:color="5B9BD5" w:themeColor="accent1"/>
            </w:tcBorders>
            <w:vAlign w:val="center"/>
          </w:tcPr>
          <w:p w:rsidR="0037693B" w:rsidRPr="003A4EA4" w:rsidRDefault="0037693B" w:rsidP="00060CEA">
            <w:pPr>
              <w:jc w:val="center"/>
              <w:rPr>
                <w:rFonts w:cs="Arial"/>
                <w:color w:val="2974B5"/>
              </w:rPr>
            </w:pPr>
            <w:r w:rsidRPr="003A4EA4">
              <w:rPr>
                <w:rFonts w:cs="Arial"/>
                <w:color w:val="2974B5"/>
              </w:rPr>
              <w:t>NAZIV</w:t>
            </w:r>
          </w:p>
        </w:tc>
        <w:tc>
          <w:tcPr>
            <w:tcW w:w="750" w:type="pct"/>
            <w:tcBorders>
              <w:bottom w:val="double" w:sz="4" w:space="0" w:color="5B9BD5" w:themeColor="accent1"/>
            </w:tcBorders>
            <w:vAlign w:val="center"/>
          </w:tcPr>
          <w:p w:rsidR="0037693B"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b w:val="0"/>
                <w:bCs w:val="0"/>
                <w:color w:val="2974B5"/>
              </w:rPr>
            </w:pPr>
            <w:r>
              <w:rPr>
                <w:rFonts w:cs="Arial"/>
                <w:color w:val="2974B5"/>
              </w:rPr>
              <w:t>Klasičan</w:t>
            </w:r>
          </w:p>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Bloomov filter</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1-kBF</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2-kBF</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Best match</w:t>
            </w:r>
          </w:p>
        </w:tc>
        <w:tc>
          <w:tcPr>
            <w:tcW w:w="750" w:type="pct"/>
            <w:tcBorders>
              <w:bottom w:val="double" w:sz="4" w:space="0" w:color="5B9BD5" w:themeColor="accent1"/>
            </w:tcBorders>
            <w:vAlign w:val="center"/>
          </w:tcPr>
          <w:p w:rsidR="0037693B" w:rsidRPr="003A4EA4" w:rsidRDefault="0037693B" w:rsidP="00060CEA">
            <w:pPr>
              <w:jc w:val="center"/>
              <w:cnfStyle w:val="100000000000" w:firstRow="1" w:lastRow="0" w:firstColumn="0" w:lastColumn="0" w:oddVBand="0" w:evenVBand="0" w:oddHBand="0" w:evenHBand="0" w:firstRowFirstColumn="0" w:firstRowLastColumn="0" w:lastRowFirstColumn="0" w:lastRowLastColumn="0"/>
              <w:rPr>
                <w:rFonts w:cs="Arial"/>
                <w:color w:val="2974B5"/>
              </w:rPr>
            </w:pPr>
            <w:r>
              <w:rPr>
                <w:rFonts w:cs="Arial"/>
                <w:color w:val="2974B5"/>
              </w:rPr>
              <w:t>Hitting set</w:t>
            </w:r>
          </w:p>
        </w:tc>
      </w:tr>
      <w:tr w:rsidR="0037693B" w:rsidTr="002D69C9">
        <w:trPr>
          <w:trHeight w:val="634"/>
        </w:trPr>
        <w:tc>
          <w:tcPr>
            <w:cnfStyle w:val="001000000000" w:firstRow="0" w:lastRow="0" w:firstColumn="1" w:lastColumn="0" w:oddVBand="0" w:evenVBand="0" w:oddHBand="0" w:evenHBand="0" w:firstRowFirstColumn="0" w:firstRowLastColumn="0" w:lastRowFirstColumn="0" w:lastRowLastColumn="0"/>
            <w:tcW w:w="1250" w:type="pct"/>
            <w:tcBorders>
              <w:top w:val="double" w:sz="4" w:space="0" w:color="5B9BD5" w:themeColor="accent1"/>
            </w:tcBorders>
            <w:vAlign w:val="center"/>
          </w:tcPr>
          <w:p w:rsidR="0037693B" w:rsidRPr="003A4EA4" w:rsidRDefault="0037693B" w:rsidP="00060CEA">
            <w:pPr>
              <w:jc w:val="center"/>
              <w:rPr>
                <w:rFonts w:cs="Arial"/>
                <w:b w:val="0"/>
                <w:color w:val="2974B5"/>
              </w:rPr>
            </w:pPr>
            <w:r w:rsidRPr="003A4EA4">
              <w:rPr>
                <w:b w:val="0"/>
                <w:color w:val="2974B5"/>
              </w:rPr>
              <w:t>ERR233214_1</w:t>
            </w:r>
          </w:p>
        </w:tc>
        <w:tc>
          <w:tcPr>
            <w:tcW w:w="750"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25.7</w:t>
            </w:r>
          </w:p>
        </w:tc>
        <w:tc>
          <w:tcPr>
            <w:tcW w:w="750"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25.813</w:t>
            </w:r>
          </w:p>
        </w:tc>
        <w:tc>
          <w:tcPr>
            <w:tcW w:w="750"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276.0868</w:t>
            </w:r>
          </w:p>
        </w:tc>
        <w:tc>
          <w:tcPr>
            <w:tcW w:w="750" w:type="pct"/>
            <w:tcBorders>
              <w:top w:val="double" w:sz="4" w:space="0" w:color="5B9BD5" w:themeColor="accent1"/>
            </w:tcBorders>
            <w:vAlign w:val="center"/>
          </w:tcPr>
          <w:p w:rsidR="0037693B" w:rsidRPr="003A4EA4" w:rsidRDefault="00973FD5"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588.906</w:t>
            </w:r>
          </w:p>
        </w:tc>
        <w:tc>
          <w:tcPr>
            <w:tcW w:w="750" w:type="pct"/>
            <w:tcBorders>
              <w:top w:val="double" w:sz="4" w:space="0" w:color="5B9BD5" w:themeColor="accent1"/>
            </w:tcBorders>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2D69C9">
        <w:trPr>
          <w:trHeight w:val="634"/>
        </w:trPr>
        <w:tc>
          <w:tcPr>
            <w:cnfStyle w:val="001000000000" w:firstRow="0" w:lastRow="0" w:firstColumn="1" w:lastColumn="0" w:oddVBand="0" w:evenVBand="0" w:oddHBand="0" w:evenHBand="0" w:firstRowFirstColumn="0" w:firstRowLastColumn="0" w:lastRowFirstColumn="0" w:lastRowLastColumn="0"/>
            <w:tcW w:w="1250" w:type="pct"/>
            <w:vAlign w:val="center"/>
          </w:tcPr>
          <w:p w:rsidR="0037693B" w:rsidRPr="003A4EA4" w:rsidRDefault="0037693B" w:rsidP="00060CEA">
            <w:pPr>
              <w:jc w:val="center"/>
              <w:rPr>
                <w:rFonts w:cs="Arial"/>
                <w:b w:val="0"/>
                <w:color w:val="2974B5"/>
              </w:rPr>
            </w:pPr>
            <w:r w:rsidRPr="003A4EA4">
              <w:rPr>
                <w:rFonts w:cs="Arial"/>
                <w:b w:val="0"/>
                <w:color w:val="2974B5"/>
              </w:rPr>
              <w:t>SRR1031159_1</w:t>
            </w:r>
          </w:p>
        </w:tc>
        <w:tc>
          <w:tcPr>
            <w:tcW w:w="750" w:type="pct"/>
            <w:vAlign w:val="center"/>
          </w:tcPr>
          <w:p w:rsidR="0037693B" w:rsidRPr="003A4EA4" w:rsidRDefault="003F17B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F17B4">
              <w:rPr>
                <w:rFonts w:cs="Arial"/>
                <w:color w:val="2974B5"/>
              </w:rPr>
              <w:t>18.37813</w:t>
            </w:r>
          </w:p>
        </w:tc>
        <w:tc>
          <w:tcPr>
            <w:tcW w:w="750" w:type="pct"/>
            <w:vAlign w:val="center"/>
          </w:tcPr>
          <w:p w:rsidR="0037693B" w:rsidRPr="003A4EA4" w:rsidRDefault="003F17B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F17B4">
              <w:rPr>
                <w:rFonts w:cs="Arial"/>
                <w:color w:val="2974B5"/>
              </w:rPr>
              <w:t>18.35837</w:t>
            </w:r>
          </w:p>
        </w:tc>
        <w:tc>
          <w:tcPr>
            <w:tcW w:w="750" w:type="pct"/>
            <w:vAlign w:val="center"/>
          </w:tcPr>
          <w:p w:rsidR="0037693B" w:rsidRPr="003A4EA4" w:rsidRDefault="003F17B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F17B4">
              <w:rPr>
                <w:rFonts w:cs="Arial"/>
                <w:color w:val="2974B5"/>
              </w:rPr>
              <w:t>52.20602</w:t>
            </w:r>
          </w:p>
        </w:tc>
        <w:tc>
          <w:tcPr>
            <w:tcW w:w="750" w:type="pct"/>
            <w:vAlign w:val="center"/>
          </w:tcPr>
          <w:p w:rsidR="0037693B" w:rsidRPr="003A4EA4" w:rsidRDefault="003F17B4"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sidRPr="003F17B4">
              <w:rPr>
                <w:rFonts w:cs="Arial"/>
                <w:color w:val="2974B5"/>
              </w:rPr>
              <w:t>68.38462</w:t>
            </w:r>
          </w:p>
        </w:tc>
        <w:tc>
          <w:tcPr>
            <w:tcW w:w="750" w:type="pct"/>
            <w:vAlign w:val="center"/>
          </w:tcPr>
          <w:p w:rsidR="0037693B" w:rsidRPr="003A4EA4" w:rsidRDefault="008561E2"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r>
              <w:rPr>
                <w:rFonts w:cs="Arial"/>
                <w:color w:val="2974B5"/>
              </w:rPr>
              <w:t>-</w:t>
            </w:r>
          </w:p>
        </w:tc>
      </w:tr>
      <w:tr w:rsidR="0037693B" w:rsidTr="002D69C9">
        <w:trPr>
          <w:trHeight w:val="634"/>
        </w:trPr>
        <w:tc>
          <w:tcPr>
            <w:cnfStyle w:val="001000000000" w:firstRow="0" w:lastRow="0" w:firstColumn="1" w:lastColumn="0" w:oddVBand="0" w:evenVBand="0" w:oddHBand="0" w:evenHBand="0" w:firstRowFirstColumn="0" w:firstRowLastColumn="0" w:lastRowFirstColumn="0" w:lastRowLastColumn="0"/>
            <w:tcW w:w="1250" w:type="pct"/>
            <w:vAlign w:val="center"/>
          </w:tcPr>
          <w:p w:rsidR="0037693B" w:rsidRPr="003A4EA4" w:rsidRDefault="002D69C9" w:rsidP="00060CEA">
            <w:pPr>
              <w:jc w:val="center"/>
              <w:rPr>
                <w:rFonts w:cs="Arial"/>
                <w:color w:val="2974B5"/>
              </w:rPr>
            </w:pPr>
            <w:r w:rsidRPr="003A4EA4">
              <w:rPr>
                <w:rFonts w:cs="Arial"/>
                <w:b w:val="0"/>
                <w:color w:val="2974B5"/>
              </w:rPr>
              <w:t>SRR1031159_1</w:t>
            </w:r>
            <w:r>
              <w:rPr>
                <w:rFonts w:cs="Arial"/>
                <w:b w:val="0"/>
                <w:color w:val="2974B5"/>
              </w:rPr>
              <w:t>e4</w:t>
            </w:r>
          </w:p>
        </w:tc>
        <w:tc>
          <w:tcPr>
            <w:tcW w:w="750"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50"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50"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50"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c>
          <w:tcPr>
            <w:tcW w:w="750" w:type="pct"/>
            <w:vAlign w:val="center"/>
          </w:tcPr>
          <w:p w:rsidR="0037693B" w:rsidRPr="003A4EA4" w:rsidRDefault="0037693B" w:rsidP="00060CEA">
            <w:pPr>
              <w:jc w:val="center"/>
              <w:cnfStyle w:val="000000000000" w:firstRow="0" w:lastRow="0" w:firstColumn="0" w:lastColumn="0" w:oddVBand="0" w:evenVBand="0" w:oddHBand="0" w:evenHBand="0" w:firstRowFirstColumn="0" w:firstRowLastColumn="0" w:lastRowFirstColumn="0" w:lastRowLastColumn="0"/>
              <w:rPr>
                <w:rFonts w:cs="Arial"/>
                <w:color w:val="2974B5"/>
              </w:rPr>
            </w:pPr>
          </w:p>
        </w:tc>
      </w:tr>
    </w:tbl>
    <w:p w:rsidR="00F15B46" w:rsidRDefault="00F15B46" w:rsidP="00F15B46">
      <w:pPr>
        <w:rPr>
          <w:rFonts w:cs="Arial"/>
        </w:rPr>
      </w:pPr>
    </w:p>
    <w:p w:rsidR="00762318" w:rsidRPr="00130395" w:rsidRDefault="00762318" w:rsidP="00F15B46">
      <w:pPr>
        <w:rPr>
          <w:rFonts w:cs="Arial"/>
        </w:rPr>
      </w:pPr>
    </w:p>
    <w:p w:rsidR="00F15B46" w:rsidRPr="00130395" w:rsidRDefault="00F15B46">
      <w:pPr>
        <w:spacing w:line="259" w:lineRule="auto"/>
        <w:rPr>
          <w:rFonts w:cs="Arial"/>
        </w:rPr>
      </w:pPr>
      <w:r w:rsidRPr="00130395">
        <w:rPr>
          <w:rFonts w:cs="Arial"/>
        </w:rPr>
        <w:br w:type="page"/>
      </w:r>
    </w:p>
    <w:p w:rsidR="00F15B46" w:rsidRPr="00130395" w:rsidRDefault="00F15B46" w:rsidP="0037693B">
      <w:pPr>
        <w:pStyle w:val="Naslov1"/>
        <w:numPr>
          <w:ilvl w:val="0"/>
          <w:numId w:val="2"/>
        </w:numPr>
        <w:rPr>
          <w:rFonts w:cs="Arial"/>
        </w:rPr>
      </w:pPr>
      <w:bookmarkStart w:id="13" w:name="_Toc503709188"/>
      <w:r w:rsidRPr="00130395">
        <w:rPr>
          <w:rFonts w:cs="Arial"/>
        </w:rPr>
        <w:lastRenderedPageBreak/>
        <w:t>Zaključak</w:t>
      </w:r>
      <w:bookmarkEnd w:id="13"/>
    </w:p>
    <w:p w:rsidR="00D064FE" w:rsidRDefault="0098647B" w:rsidP="005C06D5">
      <w:pPr>
        <w:rPr>
          <w:rFonts w:cs="Arial"/>
        </w:rPr>
      </w:pPr>
      <w:r>
        <w:rPr>
          <w:rFonts w:cs="Arial"/>
        </w:rPr>
        <w:t xml:space="preserve">Ovaj rad prikazuje razne nadogradnje Bloomovog filtera za ispitivanje postojanja k-mera od kojih su se metode koje smanjuju postotak lažno pozitivnih rezultata pokazale kao jednostavne i vrlo učinkovite. </w:t>
      </w:r>
    </w:p>
    <w:p w:rsidR="00D064FE" w:rsidRDefault="0098647B" w:rsidP="005C06D5">
      <w:pPr>
        <w:rPr>
          <w:rFonts w:cs="Arial"/>
        </w:rPr>
      </w:pPr>
      <w:r>
        <w:rPr>
          <w:rFonts w:cs="Arial"/>
        </w:rPr>
        <w:t xml:space="preserve">Dvostrani k-mer Bloomov filter (2-kBF) daje čak oko 35 puta manji postotak lažno pozitivnih rezultata u odnosu na klasični Bloomov filter uz minimalan dodatni vremenski utrošak prilikom ispitivanja pripadnosti. </w:t>
      </w:r>
    </w:p>
    <w:p w:rsidR="00D064FE" w:rsidRPr="005C06D5" w:rsidRDefault="0098647B" w:rsidP="005C06D5">
      <w:pPr>
        <w:rPr>
          <w:rFonts w:cs="Arial"/>
        </w:rPr>
      </w:pPr>
      <w:r>
        <w:rPr>
          <w:rFonts w:cs="Arial"/>
        </w:rPr>
        <w:t xml:space="preserve">Metode koje stvaraju  prorijeđene </w:t>
      </w:r>
      <w:proofErr w:type="spellStart"/>
      <w:r>
        <w:rPr>
          <w:rFonts w:cs="Arial"/>
        </w:rPr>
        <w:t>Bloomove</w:t>
      </w:r>
      <w:proofErr w:type="spellEnd"/>
      <w:r>
        <w:rPr>
          <w:rFonts w:cs="Arial"/>
        </w:rPr>
        <w:t xml:space="preserve"> filtere </w:t>
      </w:r>
      <w:r w:rsidR="00BD65C1">
        <w:rPr>
          <w:rFonts w:cs="Arial"/>
        </w:rPr>
        <w:t>zahtijevaju veći memorijski i vremenski utrošak tijekom inicijalizacije</w:t>
      </w:r>
      <w:r w:rsidR="00D064FE">
        <w:rPr>
          <w:rFonts w:cs="Arial"/>
        </w:rPr>
        <w:t xml:space="preserve">, a daju otprilike jednak postotak lažno pozitivnih rezultata kao i klasični Bloomov filter. Memorija koju zauzimaju tako izgrađeni filteri je otprilike dvostruko manja od klasičnog, ali je upitna isplativost takvog filtera  s obzirom na inicijalizaciju i postotak lažno pozitivnih rezultata. Za prorijeđene filtere treba poraditi na algoritmima za inicijalizaciju da bi se pokazali kao učinkoviti. </w:t>
      </w:r>
    </w:p>
    <w:p w:rsidR="00F15B46" w:rsidRPr="00130395" w:rsidRDefault="00F15B46" w:rsidP="00F15B46">
      <w:pPr>
        <w:pStyle w:val="Naslov1"/>
        <w:rPr>
          <w:rFonts w:cs="Arial"/>
        </w:rPr>
      </w:pPr>
      <w:bookmarkStart w:id="14" w:name="_Toc503709189"/>
      <w:r w:rsidRPr="00130395">
        <w:rPr>
          <w:rFonts w:cs="Arial"/>
        </w:rPr>
        <w:lastRenderedPageBreak/>
        <w:t>Literatura</w:t>
      </w:r>
      <w:bookmarkEnd w:id="14"/>
    </w:p>
    <w:p w:rsidR="00F15B46" w:rsidRPr="00130395" w:rsidRDefault="00F15B46" w:rsidP="00277E47">
      <w:pPr>
        <w:spacing w:line="360" w:lineRule="auto"/>
        <w:rPr>
          <w:rFonts w:cs="Arial"/>
        </w:rPr>
      </w:pPr>
    </w:p>
    <w:p w:rsidR="00F15B46" w:rsidRPr="00277E47" w:rsidRDefault="00F15B46" w:rsidP="00277E47">
      <w:pPr>
        <w:pStyle w:val="Odlomakpopisa"/>
        <w:numPr>
          <w:ilvl w:val="0"/>
          <w:numId w:val="4"/>
        </w:numPr>
        <w:spacing w:line="360" w:lineRule="auto"/>
        <w:rPr>
          <w:rFonts w:cs="Arial"/>
        </w:rPr>
      </w:pPr>
      <w:r w:rsidRPr="00130395">
        <w:rPr>
          <w:rFonts w:cs="Arial"/>
        </w:rPr>
        <w:t>D. Pellow, D. Filippova, C. Kingsford, Improving Bloom Filter Performance on Sequence Data Using k-mer Bloom Filters</w:t>
      </w:r>
      <w:r w:rsidR="00130395">
        <w:rPr>
          <w:rFonts w:cs="Arial"/>
        </w:rPr>
        <w:t>,</w:t>
      </w:r>
      <w:r w:rsidR="004105B0">
        <w:rPr>
          <w:rFonts w:cs="Arial"/>
        </w:rPr>
        <w:t xml:space="preserve"> </w:t>
      </w:r>
      <w:r w:rsidR="004105B0" w:rsidRPr="004105B0">
        <w:rPr>
          <w:rFonts w:cs="Arial"/>
        </w:rPr>
        <w:t>Journal of computational biology</w:t>
      </w:r>
      <w:r w:rsidR="004105B0">
        <w:rPr>
          <w:rFonts w:cs="Arial"/>
        </w:rPr>
        <w:t xml:space="preserve">, </w:t>
      </w:r>
      <w:r w:rsidR="004105B0">
        <w:t>Volume 24, Number 6, 2017</w:t>
      </w:r>
    </w:p>
    <w:p w:rsidR="00277E47" w:rsidRPr="00130395" w:rsidRDefault="002D69C9" w:rsidP="00277E47">
      <w:pPr>
        <w:pStyle w:val="Odlomakpopisa"/>
        <w:numPr>
          <w:ilvl w:val="0"/>
          <w:numId w:val="4"/>
        </w:numPr>
        <w:spacing w:line="360" w:lineRule="auto"/>
        <w:rPr>
          <w:rFonts w:cs="Arial"/>
        </w:rPr>
      </w:pPr>
      <w:hyperlink r:id="rId14" w:history="1">
        <w:r w:rsidR="00277E47" w:rsidRPr="00777C35">
          <w:rPr>
            <w:rStyle w:val="Hiperveza"/>
            <w:rFonts w:cs="Arial"/>
          </w:rPr>
          <w:t>https://en.wikipedia.org/wiki/Bloom_filter</w:t>
        </w:r>
      </w:hyperlink>
      <w:r w:rsidR="00277E47">
        <w:rPr>
          <w:rFonts w:cs="Arial"/>
        </w:rPr>
        <w:t>, pristupano 13.01.2018.</w:t>
      </w:r>
    </w:p>
    <w:sectPr w:rsidR="00277E47" w:rsidRPr="001303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74B41"/>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322C17"/>
    <w:multiLevelType w:val="hybridMultilevel"/>
    <w:tmpl w:val="BDFCF62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2B808C0"/>
    <w:multiLevelType w:val="hybridMultilevel"/>
    <w:tmpl w:val="ACDACC0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351C3421"/>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87B00D8"/>
    <w:multiLevelType w:val="hybridMultilevel"/>
    <w:tmpl w:val="018EF4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CBE7F1D"/>
    <w:multiLevelType w:val="hybridMultilevel"/>
    <w:tmpl w:val="B28046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550BB7"/>
    <w:multiLevelType w:val="hybridMultilevel"/>
    <w:tmpl w:val="22F8080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9C375B3"/>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2276A32"/>
    <w:multiLevelType w:val="hybridMultilevel"/>
    <w:tmpl w:val="816A2A9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55DB7FE2"/>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8C25E76"/>
    <w:multiLevelType w:val="hybridMultilevel"/>
    <w:tmpl w:val="D3F84C2A"/>
    <w:lvl w:ilvl="0" w:tplc="D6C4A42C">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15:restartNumberingAfterBreak="0">
    <w:nsid w:val="6DDF5FAE"/>
    <w:multiLevelType w:val="hybridMultilevel"/>
    <w:tmpl w:val="E244D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00785"/>
    <w:multiLevelType w:val="multilevel"/>
    <w:tmpl w:val="59822C8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CE23EEB"/>
    <w:multiLevelType w:val="hybridMultilevel"/>
    <w:tmpl w:val="F51E2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2"/>
  </w:num>
  <w:num w:numId="4">
    <w:abstractNumId w:val="1"/>
  </w:num>
  <w:num w:numId="5">
    <w:abstractNumId w:val="4"/>
  </w:num>
  <w:num w:numId="6">
    <w:abstractNumId w:val="5"/>
  </w:num>
  <w:num w:numId="7">
    <w:abstractNumId w:val="3"/>
  </w:num>
  <w:num w:numId="8">
    <w:abstractNumId w:val="9"/>
  </w:num>
  <w:num w:numId="9">
    <w:abstractNumId w:val="7"/>
  </w:num>
  <w:num w:numId="10">
    <w:abstractNumId w:val="13"/>
  </w:num>
  <w:num w:numId="11">
    <w:abstractNumId w:val="0"/>
  </w:num>
  <w:num w:numId="12">
    <w:abstractNumId w:val="8"/>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CA0"/>
    <w:rsid w:val="00000F65"/>
    <w:rsid w:val="000054FD"/>
    <w:rsid w:val="00012DBF"/>
    <w:rsid w:val="000143F2"/>
    <w:rsid w:val="000452ED"/>
    <w:rsid w:val="00075800"/>
    <w:rsid w:val="0007735D"/>
    <w:rsid w:val="00083ECC"/>
    <w:rsid w:val="0008535F"/>
    <w:rsid w:val="00092969"/>
    <w:rsid w:val="000A1FFB"/>
    <w:rsid w:val="000A2DCF"/>
    <w:rsid w:val="000A3571"/>
    <w:rsid w:val="000C5530"/>
    <w:rsid w:val="000C7F76"/>
    <w:rsid w:val="000D2ACD"/>
    <w:rsid w:val="000E2116"/>
    <w:rsid w:val="00130395"/>
    <w:rsid w:val="001359BB"/>
    <w:rsid w:val="00137B53"/>
    <w:rsid w:val="00145C5A"/>
    <w:rsid w:val="0015288F"/>
    <w:rsid w:val="00160B41"/>
    <w:rsid w:val="001B3E2E"/>
    <w:rsid w:val="001B61E0"/>
    <w:rsid w:val="001C4C29"/>
    <w:rsid w:val="001E4D0E"/>
    <w:rsid w:val="001E6A00"/>
    <w:rsid w:val="0020272D"/>
    <w:rsid w:val="00205008"/>
    <w:rsid w:val="00206769"/>
    <w:rsid w:val="0021314E"/>
    <w:rsid w:val="00216B39"/>
    <w:rsid w:val="002505C5"/>
    <w:rsid w:val="002552BC"/>
    <w:rsid w:val="00277E47"/>
    <w:rsid w:val="002D69C9"/>
    <w:rsid w:val="002E7469"/>
    <w:rsid w:val="00302744"/>
    <w:rsid w:val="0032117A"/>
    <w:rsid w:val="00336817"/>
    <w:rsid w:val="00360CFE"/>
    <w:rsid w:val="0037693B"/>
    <w:rsid w:val="00393A87"/>
    <w:rsid w:val="003B1BBD"/>
    <w:rsid w:val="003F17B4"/>
    <w:rsid w:val="003F277D"/>
    <w:rsid w:val="003F7A92"/>
    <w:rsid w:val="00401093"/>
    <w:rsid w:val="004105B0"/>
    <w:rsid w:val="00416259"/>
    <w:rsid w:val="00425783"/>
    <w:rsid w:val="00464FA7"/>
    <w:rsid w:val="004A0760"/>
    <w:rsid w:val="004A1090"/>
    <w:rsid w:val="004A17FE"/>
    <w:rsid w:val="004D307E"/>
    <w:rsid w:val="004E1A3C"/>
    <w:rsid w:val="004F2E9D"/>
    <w:rsid w:val="00523F1F"/>
    <w:rsid w:val="00543B58"/>
    <w:rsid w:val="005445FE"/>
    <w:rsid w:val="00545148"/>
    <w:rsid w:val="0055082D"/>
    <w:rsid w:val="00572284"/>
    <w:rsid w:val="00586D86"/>
    <w:rsid w:val="00590857"/>
    <w:rsid w:val="005C06D5"/>
    <w:rsid w:val="005C3ADA"/>
    <w:rsid w:val="005C74B5"/>
    <w:rsid w:val="005C7F96"/>
    <w:rsid w:val="005D234F"/>
    <w:rsid w:val="005E3C56"/>
    <w:rsid w:val="0063671C"/>
    <w:rsid w:val="00655242"/>
    <w:rsid w:val="0066177B"/>
    <w:rsid w:val="006842A3"/>
    <w:rsid w:val="00684FB3"/>
    <w:rsid w:val="00686D37"/>
    <w:rsid w:val="00695301"/>
    <w:rsid w:val="006C477B"/>
    <w:rsid w:val="006D69AB"/>
    <w:rsid w:val="00720004"/>
    <w:rsid w:val="00741310"/>
    <w:rsid w:val="007570A6"/>
    <w:rsid w:val="00762318"/>
    <w:rsid w:val="00765748"/>
    <w:rsid w:val="00771738"/>
    <w:rsid w:val="00775C87"/>
    <w:rsid w:val="007A5769"/>
    <w:rsid w:val="007E668C"/>
    <w:rsid w:val="00821837"/>
    <w:rsid w:val="0082377F"/>
    <w:rsid w:val="008237CC"/>
    <w:rsid w:val="008318A5"/>
    <w:rsid w:val="0085195A"/>
    <w:rsid w:val="008561E2"/>
    <w:rsid w:val="00860348"/>
    <w:rsid w:val="00886F08"/>
    <w:rsid w:val="008B19EB"/>
    <w:rsid w:val="008C27D7"/>
    <w:rsid w:val="008D3580"/>
    <w:rsid w:val="008D4452"/>
    <w:rsid w:val="008E4EAF"/>
    <w:rsid w:val="009352C4"/>
    <w:rsid w:val="00935BF0"/>
    <w:rsid w:val="00944568"/>
    <w:rsid w:val="00945E3A"/>
    <w:rsid w:val="009639F4"/>
    <w:rsid w:val="0096406E"/>
    <w:rsid w:val="00970CF7"/>
    <w:rsid w:val="00973FD5"/>
    <w:rsid w:val="0098647B"/>
    <w:rsid w:val="009B617A"/>
    <w:rsid w:val="009C15BE"/>
    <w:rsid w:val="009C78EF"/>
    <w:rsid w:val="009F4CA0"/>
    <w:rsid w:val="00A05360"/>
    <w:rsid w:val="00A1484A"/>
    <w:rsid w:val="00A22858"/>
    <w:rsid w:val="00A8288B"/>
    <w:rsid w:val="00A9070C"/>
    <w:rsid w:val="00AA0074"/>
    <w:rsid w:val="00B12224"/>
    <w:rsid w:val="00B2280F"/>
    <w:rsid w:val="00B578ED"/>
    <w:rsid w:val="00B63577"/>
    <w:rsid w:val="00B91FBE"/>
    <w:rsid w:val="00BA505B"/>
    <w:rsid w:val="00BC1108"/>
    <w:rsid w:val="00BC2DA5"/>
    <w:rsid w:val="00BC6445"/>
    <w:rsid w:val="00BD65C1"/>
    <w:rsid w:val="00C01BB6"/>
    <w:rsid w:val="00C64F6D"/>
    <w:rsid w:val="00C67B51"/>
    <w:rsid w:val="00C81725"/>
    <w:rsid w:val="00C854E8"/>
    <w:rsid w:val="00C85FA3"/>
    <w:rsid w:val="00C95DEE"/>
    <w:rsid w:val="00CB7BCF"/>
    <w:rsid w:val="00CD4A71"/>
    <w:rsid w:val="00CE44B2"/>
    <w:rsid w:val="00D0089F"/>
    <w:rsid w:val="00D064FE"/>
    <w:rsid w:val="00D23BC4"/>
    <w:rsid w:val="00D276F0"/>
    <w:rsid w:val="00D8191A"/>
    <w:rsid w:val="00D96274"/>
    <w:rsid w:val="00DA4300"/>
    <w:rsid w:val="00DB4A76"/>
    <w:rsid w:val="00DB75FA"/>
    <w:rsid w:val="00DC17AD"/>
    <w:rsid w:val="00DE6264"/>
    <w:rsid w:val="00DF5456"/>
    <w:rsid w:val="00E128E0"/>
    <w:rsid w:val="00E4430C"/>
    <w:rsid w:val="00E528D8"/>
    <w:rsid w:val="00E63D19"/>
    <w:rsid w:val="00E67A91"/>
    <w:rsid w:val="00E9144C"/>
    <w:rsid w:val="00EA10B5"/>
    <w:rsid w:val="00ED18B9"/>
    <w:rsid w:val="00ED32FB"/>
    <w:rsid w:val="00EE4FD7"/>
    <w:rsid w:val="00F15B46"/>
    <w:rsid w:val="00F4371B"/>
    <w:rsid w:val="00F6610A"/>
    <w:rsid w:val="00F8009F"/>
    <w:rsid w:val="00F905B8"/>
    <w:rsid w:val="00FB7AED"/>
    <w:rsid w:val="00FC3171"/>
    <w:rsid w:val="00FC797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6A80"/>
  <w15:chartTrackingRefBased/>
  <w15:docId w15:val="{DAE7C812-A37A-4444-9DC8-F22A3D11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395"/>
    <w:pPr>
      <w:spacing w:line="256" w:lineRule="auto"/>
    </w:pPr>
    <w:rPr>
      <w:rFonts w:ascii="Arial" w:hAnsi="Arial"/>
      <w:sz w:val="24"/>
    </w:rPr>
  </w:style>
  <w:style w:type="paragraph" w:styleId="Naslov1">
    <w:name w:val="heading 1"/>
    <w:basedOn w:val="Normal"/>
    <w:next w:val="Normal"/>
    <w:link w:val="Naslov1Char"/>
    <w:uiPriority w:val="9"/>
    <w:qFormat/>
    <w:rsid w:val="0037693B"/>
    <w:pPr>
      <w:keepNext/>
      <w:keepLines/>
      <w:pageBreakBefore/>
      <w:spacing w:before="600" w:after="600" w:line="257" w:lineRule="auto"/>
      <w:outlineLvl w:val="0"/>
    </w:pPr>
    <w:rPr>
      <w:rFonts w:eastAsiaTheme="majorEastAsia" w:cstheme="majorBidi"/>
      <w:color w:val="2E74B5" w:themeColor="accent1" w:themeShade="BF"/>
      <w:sz w:val="36"/>
      <w:szCs w:val="32"/>
    </w:rPr>
  </w:style>
  <w:style w:type="paragraph" w:styleId="Naslov2">
    <w:name w:val="heading 2"/>
    <w:basedOn w:val="Normal"/>
    <w:next w:val="Normal"/>
    <w:link w:val="Naslov2Char"/>
    <w:uiPriority w:val="9"/>
    <w:unhideWhenUsed/>
    <w:qFormat/>
    <w:rsid w:val="00B578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table" w:styleId="Reetkatablice">
    <w:name w:val="Table Grid"/>
    <w:basedOn w:val="Obinatablica"/>
    <w:uiPriority w:val="39"/>
    <w:rsid w:val="00A05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5C74B5"/>
    <w:pPr>
      <w:ind w:left="720"/>
      <w:contextualSpacing/>
    </w:pPr>
  </w:style>
  <w:style w:type="character" w:styleId="Hiperveza">
    <w:name w:val="Hyperlink"/>
    <w:basedOn w:val="Zadanifontodlomka"/>
    <w:uiPriority w:val="99"/>
    <w:unhideWhenUsed/>
    <w:rsid w:val="001C4C29"/>
    <w:rPr>
      <w:color w:val="0563C1" w:themeColor="hyperlink"/>
      <w:u w:val="single"/>
    </w:rPr>
  </w:style>
  <w:style w:type="paragraph" w:customStyle="1" w:styleId="Default">
    <w:name w:val="Default"/>
    <w:rsid w:val="009C15BE"/>
    <w:pPr>
      <w:autoSpaceDE w:val="0"/>
      <w:autoSpaceDN w:val="0"/>
      <w:adjustRightInd w:val="0"/>
      <w:spacing w:after="0" w:line="240" w:lineRule="auto"/>
    </w:pPr>
    <w:rPr>
      <w:rFonts w:ascii="Courier New" w:hAnsi="Courier New" w:cs="Courier New"/>
      <w:color w:val="000000"/>
      <w:sz w:val="24"/>
      <w:szCs w:val="24"/>
    </w:rPr>
  </w:style>
  <w:style w:type="paragraph" w:styleId="Opisslike">
    <w:name w:val="caption"/>
    <w:basedOn w:val="Normal"/>
    <w:next w:val="Normal"/>
    <w:uiPriority w:val="35"/>
    <w:unhideWhenUsed/>
    <w:qFormat/>
    <w:rsid w:val="00695301"/>
    <w:pPr>
      <w:spacing w:after="200" w:line="240" w:lineRule="auto"/>
    </w:pPr>
    <w:rPr>
      <w:i/>
      <w:iCs/>
      <w:color w:val="44546A" w:themeColor="text2"/>
      <w:sz w:val="22"/>
      <w:szCs w:val="18"/>
    </w:rPr>
  </w:style>
  <w:style w:type="character" w:customStyle="1" w:styleId="Naslov1Char">
    <w:name w:val="Naslov 1 Char"/>
    <w:basedOn w:val="Zadanifontodlomka"/>
    <w:link w:val="Naslov1"/>
    <w:uiPriority w:val="9"/>
    <w:rsid w:val="0037693B"/>
    <w:rPr>
      <w:rFonts w:ascii="Arial" w:eastAsiaTheme="majorEastAsia" w:hAnsi="Arial" w:cstheme="majorBidi"/>
      <w:color w:val="2E74B5" w:themeColor="accent1" w:themeShade="BF"/>
      <w:sz w:val="36"/>
      <w:szCs w:val="32"/>
    </w:rPr>
  </w:style>
  <w:style w:type="paragraph" w:styleId="TOCNaslov">
    <w:name w:val="TOC Heading"/>
    <w:basedOn w:val="Naslov1"/>
    <w:next w:val="Normal"/>
    <w:uiPriority w:val="39"/>
    <w:unhideWhenUsed/>
    <w:qFormat/>
    <w:rsid w:val="00B578ED"/>
    <w:pPr>
      <w:spacing w:line="259" w:lineRule="auto"/>
      <w:outlineLvl w:val="9"/>
    </w:pPr>
    <w:rPr>
      <w:lang w:eastAsia="hr-HR"/>
    </w:rPr>
  </w:style>
  <w:style w:type="character" w:customStyle="1" w:styleId="Naslov2Char">
    <w:name w:val="Naslov 2 Char"/>
    <w:basedOn w:val="Zadanifontodlomka"/>
    <w:link w:val="Naslov2"/>
    <w:uiPriority w:val="9"/>
    <w:rsid w:val="00B578ED"/>
    <w:rPr>
      <w:rFonts w:asciiTheme="majorHAnsi" w:eastAsiaTheme="majorEastAsia" w:hAnsiTheme="majorHAnsi" w:cstheme="majorBidi"/>
      <w:color w:val="2E74B5" w:themeColor="accent1" w:themeShade="BF"/>
      <w:sz w:val="26"/>
      <w:szCs w:val="26"/>
    </w:rPr>
  </w:style>
  <w:style w:type="paragraph" w:styleId="Sadraj1">
    <w:name w:val="toc 1"/>
    <w:basedOn w:val="Normal"/>
    <w:next w:val="Normal"/>
    <w:autoRedefine/>
    <w:uiPriority w:val="39"/>
    <w:unhideWhenUsed/>
    <w:rsid w:val="00F15B46"/>
    <w:pPr>
      <w:spacing w:after="100"/>
    </w:pPr>
  </w:style>
  <w:style w:type="paragraph" w:styleId="Sadraj2">
    <w:name w:val="toc 2"/>
    <w:basedOn w:val="Normal"/>
    <w:next w:val="Normal"/>
    <w:autoRedefine/>
    <w:uiPriority w:val="39"/>
    <w:unhideWhenUsed/>
    <w:rsid w:val="00F15B46"/>
    <w:pPr>
      <w:spacing w:after="100"/>
      <w:ind w:left="220"/>
    </w:pPr>
  </w:style>
  <w:style w:type="character" w:customStyle="1" w:styleId="mi">
    <w:name w:val="mi"/>
    <w:basedOn w:val="Zadanifontodlomka"/>
    <w:rsid w:val="00E63D19"/>
  </w:style>
  <w:style w:type="character" w:customStyle="1" w:styleId="mo">
    <w:name w:val="mo"/>
    <w:basedOn w:val="Zadanifontodlomka"/>
    <w:rsid w:val="00E63D19"/>
  </w:style>
  <w:style w:type="table" w:styleId="Svijetlatablicareetke-isticanje1">
    <w:name w:val="Grid Table 1 Light Accent 1"/>
    <w:basedOn w:val="Obinatablica"/>
    <w:uiPriority w:val="46"/>
    <w:rsid w:val="0037693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Nerijeenospominjanje">
    <w:name w:val="Unresolved Mention"/>
    <w:basedOn w:val="Zadanifontodlomka"/>
    <w:uiPriority w:val="99"/>
    <w:semiHidden/>
    <w:unhideWhenUsed/>
    <w:rsid w:val="0020676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04719">
      <w:bodyDiv w:val="1"/>
      <w:marLeft w:val="0"/>
      <w:marRight w:val="0"/>
      <w:marTop w:val="0"/>
      <w:marBottom w:val="0"/>
      <w:divBdr>
        <w:top w:val="none" w:sz="0" w:space="0" w:color="auto"/>
        <w:left w:val="none" w:sz="0" w:space="0" w:color="auto"/>
        <w:bottom w:val="none" w:sz="0" w:space="0" w:color="auto"/>
        <w:right w:val="none" w:sz="0" w:space="0" w:color="auto"/>
      </w:divBdr>
    </w:div>
    <w:div w:id="626280322">
      <w:bodyDiv w:val="1"/>
      <w:marLeft w:val="0"/>
      <w:marRight w:val="0"/>
      <w:marTop w:val="0"/>
      <w:marBottom w:val="0"/>
      <w:divBdr>
        <w:top w:val="none" w:sz="0" w:space="0" w:color="auto"/>
        <w:left w:val="none" w:sz="0" w:space="0" w:color="auto"/>
        <w:bottom w:val="none" w:sz="0" w:space="0" w:color="auto"/>
        <w:right w:val="none" w:sz="0" w:space="0" w:color="auto"/>
      </w:divBdr>
    </w:div>
    <w:div w:id="65190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https://l.facebook.com/l.php?u=https%3A%2F%2Fgithub.com%2Fmavam%2Flibbf&amp;h=ATMBHJjeByDW8dwgPa5ub-USq0lqNEtVlCJXEphcj9h98XBIZe3ldvbowFo0v4wnqlG6qOkjwye5w1YpJPNeHzXIRMBK8hPpiybGRDIMurjWyy6rcMo6tXzFEJheZHuuyOExOelgYwEhOg"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Kingsford-Group/kbf" TargetMode="Externa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en.wikipedia.org/wiki/Bloom_filter"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Pretraga</a:t>
            </a:r>
            <a:r>
              <a:rPr lang="hr-HR" baseline="0"/>
              <a:t> milijun upita</a:t>
            </a:r>
            <a:endParaRPr lang="hr-H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r-Latn-RS"/>
        </a:p>
      </c:txPr>
    </c:title>
    <c:autoTitleDeleted val="0"/>
    <c:plotArea>
      <c:layout/>
      <c:barChart>
        <c:barDir val="col"/>
        <c:grouping val="clustered"/>
        <c:varyColors val="0"/>
        <c:ser>
          <c:idx val="0"/>
          <c:order val="0"/>
          <c:tx>
            <c:strRef>
              <c:f>List1!$B$1</c:f>
              <c:strCache>
                <c:ptCount val="1"/>
                <c:pt idx="0">
                  <c:v>Klasičan</c:v>
                </c:pt>
              </c:strCache>
            </c:strRef>
          </c:tx>
          <c:spPr>
            <a:solidFill>
              <a:schemeClr val="tx1">
                <a:lumMod val="75000"/>
                <a:lumOff val="25000"/>
              </a:schemeClr>
            </a:solidFill>
            <a:ln>
              <a:noFill/>
            </a:ln>
            <a:effectLst/>
          </c:spPr>
          <c:invertIfNegative val="0"/>
          <c:cat>
            <c:strRef>
              <c:f>List1!$A$2:$A$4</c:f>
              <c:strCache>
                <c:ptCount val="3"/>
                <c:pt idx="0">
                  <c:v>ERR233214_1</c:v>
                </c:pt>
                <c:pt idx="1">
                  <c:v>SRR1031159_1</c:v>
                </c:pt>
                <c:pt idx="2">
                  <c:v>SRR1031159_1e4</c:v>
                </c:pt>
              </c:strCache>
            </c:strRef>
          </c:cat>
          <c:val>
            <c:numRef>
              <c:f>List1!$B$2:$B$4</c:f>
              <c:numCache>
                <c:formatCode>General</c:formatCode>
                <c:ptCount val="3"/>
                <c:pt idx="0">
                  <c:v>0.57679999999999998</c:v>
                </c:pt>
                <c:pt idx="1">
                  <c:v>0.5736</c:v>
                </c:pt>
                <c:pt idx="2">
                  <c:v>3.5</c:v>
                </c:pt>
              </c:numCache>
            </c:numRef>
          </c:val>
          <c:extLst>
            <c:ext xmlns:c16="http://schemas.microsoft.com/office/drawing/2014/chart" uri="{C3380CC4-5D6E-409C-BE32-E72D297353CC}">
              <c16:uniqueId val="{00000000-87B2-4010-94BD-644CB4E77D79}"/>
            </c:ext>
          </c:extLst>
        </c:ser>
        <c:ser>
          <c:idx val="1"/>
          <c:order val="1"/>
          <c:tx>
            <c:strRef>
              <c:f>List1!$C$1</c:f>
              <c:strCache>
                <c:ptCount val="1"/>
                <c:pt idx="0">
                  <c:v>1-kBF</c:v>
                </c:pt>
              </c:strCache>
            </c:strRef>
          </c:tx>
          <c:spPr>
            <a:solidFill>
              <a:schemeClr val="accent4"/>
            </a:solidFill>
            <a:ln>
              <a:noFill/>
            </a:ln>
            <a:effectLst/>
          </c:spPr>
          <c:invertIfNegative val="0"/>
          <c:cat>
            <c:strRef>
              <c:f>List1!$A$2:$A$4</c:f>
              <c:strCache>
                <c:ptCount val="3"/>
                <c:pt idx="0">
                  <c:v>ERR233214_1</c:v>
                </c:pt>
                <c:pt idx="1">
                  <c:v>SRR1031159_1</c:v>
                </c:pt>
                <c:pt idx="2">
                  <c:v>SRR1031159_1e4</c:v>
                </c:pt>
              </c:strCache>
            </c:strRef>
          </c:cat>
          <c:val>
            <c:numRef>
              <c:f>List1!$C$2:$C$4</c:f>
              <c:numCache>
                <c:formatCode>General</c:formatCode>
                <c:ptCount val="3"/>
                <c:pt idx="0">
                  <c:v>0.91700000000000004</c:v>
                </c:pt>
                <c:pt idx="1">
                  <c:v>0.85285</c:v>
                </c:pt>
                <c:pt idx="2">
                  <c:v>1.8</c:v>
                </c:pt>
              </c:numCache>
            </c:numRef>
          </c:val>
          <c:extLst>
            <c:ext xmlns:c16="http://schemas.microsoft.com/office/drawing/2014/chart" uri="{C3380CC4-5D6E-409C-BE32-E72D297353CC}">
              <c16:uniqueId val="{00000001-87B2-4010-94BD-644CB4E77D79}"/>
            </c:ext>
          </c:extLst>
        </c:ser>
        <c:ser>
          <c:idx val="2"/>
          <c:order val="2"/>
          <c:tx>
            <c:strRef>
              <c:f>List1!$D$1</c:f>
              <c:strCache>
                <c:ptCount val="1"/>
                <c:pt idx="0">
                  <c:v>2-kBF</c:v>
                </c:pt>
              </c:strCache>
            </c:strRef>
          </c:tx>
          <c:spPr>
            <a:solidFill>
              <a:schemeClr val="accent4">
                <a:lumMod val="40000"/>
                <a:lumOff val="60000"/>
              </a:schemeClr>
            </a:solidFill>
            <a:ln>
              <a:noFill/>
            </a:ln>
            <a:effectLst/>
          </c:spPr>
          <c:invertIfNegative val="0"/>
          <c:cat>
            <c:strRef>
              <c:f>List1!$A$2:$A$4</c:f>
              <c:strCache>
                <c:ptCount val="3"/>
                <c:pt idx="0">
                  <c:v>ERR233214_1</c:v>
                </c:pt>
                <c:pt idx="1">
                  <c:v>SRR1031159_1</c:v>
                </c:pt>
                <c:pt idx="2">
                  <c:v>SRR1031159_1e4</c:v>
                </c:pt>
              </c:strCache>
            </c:strRef>
          </c:cat>
          <c:val>
            <c:numRef>
              <c:f>List1!$D$2:$D$4</c:f>
              <c:numCache>
                <c:formatCode>General</c:formatCode>
                <c:ptCount val="3"/>
                <c:pt idx="0">
                  <c:v>0.91539999999999999</c:v>
                </c:pt>
                <c:pt idx="1">
                  <c:v>0.84677800000000003</c:v>
                </c:pt>
                <c:pt idx="2">
                  <c:v>3</c:v>
                </c:pt>
              </c:numCache>
            </c:numRef>
          </c:val>
          <c:extLst>
            <c:ext xmlns:c16="http://schemas.microsoft.com/office/drawing/2014/chart" uri="{C3380CC4-5D6E-409C-BE32-E72D297353CC}">
              <c16:uniqueId val="{00000002-87B2-4010-94BD-644CB4E77D79}"/>
            </c:ext>
          </c:extLst>
        </c:ser>
        <c:ser>
          <c:idx val="3"/>
          <c:order val="3"/>
          <c:tx>
            <c:strRef>
              <c:f>List1!$E$1</c:f>
              <c:strCache>
                <c:ptCount val="1"/>
                <c:pt idx="0">
                  <c:v>Best fit</c:v>
                </c:pt>
              </c:strCache>
            </c:strRef>
          </c:tx>
          <c:spPr>
            <a:solidFill>
              <a:schemeClr val="accent5">
                <a:lumMod val="75000"/>
              </a:schemeClr>
            </a:solidFill>
            <a:ln>
              <a:noFill/>
            </a:ln>
            <a:effectLst/>
          </c:spPr>
          <c:invertIfNegative val="0"/>
          <c:cat>
            <c:strRef>
              <c:f>List1!$A$2:$A$4</c:f>
              <c:strCache>
                <c:ptCount val="3"/>
                <c:pt idx="0">
                  <c:v>ERR233214_1</c:v>
                </c:pt>
                <c:pt idx="1">
                  <c:v>SRR1031159_1</c:v>
                </c:pt>
                <c:pt idx="2">
                  <c:v>SRR1031159_1e4</c:v>
                </c:pt>
              </c:strCache>
            </c:strRef>
          </c:cat>
          <c:val>
            <c:numRef>
              <c:f>List1!$E$2:$E$4</c:f>
              <c:numCache>
                <c:formatCode>General</c:formatCode>
                <c:ptCount val="3"/>
                <c:pt idx="0">
                  <c:v>17.850000000000001</c:v>
                </c:pt>
                <c:pt idx="1">
                  <c:v>17.55585</c:v>
                </c:pt>
                <c:pt idx="2">
                  <c:v>5</c:v>
                </c:pt>
              </c:numCache>
            </c:numRef>
          </c:val>
          <c:extLst>
            <c:ext xmlns:c16="http://schemas.microsoft.com/office/drawing/2014/chart" uri="{C3380CC4-5D6E-409C-BE32-E72D297353CC}">
              <c16:uniqueId val="{00000003-87B2-4010-94BD-644CB4E77D79}"/>
            </c:ext>
          </c:extLst>
        </c:ser>
        <c:ser>
          <c:idx val="4"/>
          <c:order val="4"/>
          <c:tx>
            <c:strRef>
              <c:f>List1!$F$1</c:f>
              <c:strCache>
                <c:ptCount val="1"/>
                <c:pt idx="0">
                  <c:v>Hiiting set</c:v>
                </c:pt>
              </c:strCache>
            </c:strRef>
          </c:tx>
          <c:spPr>
            <a:solidFill>
              <a:schemeClr val="accent5">
                <a:lumMod val="40000"/>
                <a:lumOff val="60000"/>
              </a:schemeClr>
            </a:solidFill>
            <a:ln>
              <a:noFill/>
            </a:ln>
            <a:effectLst/>
          </c:spPr>
          <c:invertIfNegative val="0"/>
          <c:cat>
            <c:strRef>
              <c:f>List1!$A$2:$A$4</c:f>
              <c:strCache>
                <c:ptCount val="3"/>
                <c:pt idx="0">
                  <c:v>ERR233214_1</c:v>
                </c:pt>
                <c:pt idx="1">
                  <c:v>SRR1031159_1</c:v>
                </c:pt>
                <c:pt idx="2">
                  <c:v>SRR1031159_1e4</c:v>
                </c:pt>
              </c:strCache>
            </c:strRef>
          </c:cat>
          <c:val>
            <c:numRef>
              <c:f>List1!$F$2:$F$4</c:f>
              <c:numCache>
                <c:formatCode>General</c:formatCode>
                <c:ptCount val="3"/>
                <c:pt idx="0">
                  <c:v>0</c:v>
                </c:pt>
                <c:pt idx="1">
                  <c:v>0</c:v>
                </c:pt>
                <c:pt idx="2">
                  <c:v>1</c:v>
                </c:pt>
              </c:numCache>
            </c:numRef>
          </c:val>
          <c:extLst>
            <c:ext xmlns:c16="http://schemas.microsoft.com/office/drawing/2014/chart" uri="{C3380CC4-5D6E-409C-BE32-E72D297353CC}">
              <c16:uniqueId val="{00000004-87B2-4010-94BD-644CB4E77D79}"/>
            </c:ext>
          </c:extLst>
        </c:ser>
        <c:dLbls>
          <c:showLegendKey val="0"/>
          <c:showVal val="0"/>
          <c:showCatName val="0"/>
          <c:showSerName val="0"/>
          <c:showPercent val="0"/>
          <c:showBubbleSize val="0"/>
        </c:dLbls>
        <c:gapWidth val="219"/>
        <c:overlap val="-27"/>
        <c:axId val="530665968"/>
        <c:axId val="530664328"/>
      </c:barChart>
      <c:catAx>
        <c:axId val="530665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Skup</a:t>
                </a:r>
                <a:r>
                  <a:rPr lang="hr-HR" baseline="0"/>
                  <a:t> podataka</a:t>
                </a:r>
                <a:endParaRPr lang="hr-H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30664328"/>
        <c:crosses val="autoZero"/>
        <c:auto val="1"/>
        <c:lblAlgn val="ctr"/>
        <c:lblOffset val="100"/>
        <c:noMultiLvlLbl val="0"/>
      </c:catAx>
      <c:valAx>
        <c:axId val="530664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Vrijeme</a:t>
                </a:r>
                <a:r>
                  <a:rPr lang="hr-HR" baseline="0"/>
                  <a:t> (s)</a:t>
                </a:r>
                <a:endParaRPr lang="hr-H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r-Latn-R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r-Latn-RS"/>
          </a:p>
        </c:txPr>
        <c:crossAx val="530665968"/>
        <c:crosses val="autoZero"/>
        <c:crossBetween val="between"/>
      </c:valAx>
      <c:spPr>
        <a:noFill/>
        <a:ln>
          <a:noFill/>
        </a:ln>
        <a:effectLst/>
      </c:spPr>
    </c:plotArea>
    <c:legend>
      <c:legendPos val="b"/>
      <c:layout>
        <c:manualLayout>
          <c:xMode val="edge"/>
          <c:yMode val="edge"/>
          <c:x val="0.17493019101778942"/>
          <c:y val="0.89287664041994752"/>
          <c:w val="0.62930628463108773"/>
          <c:h val="8.3313910761154866E-2"/>
        </c:manualLayout>
      </c:layout>
      <c:overlay val="0"/>
      <c:spPr>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sr-Latn-R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r-Latn-R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B4CAD-1F1A-4E3C-94EF-D82A2C205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15</Pages>
  <Words>2528</Words>
  <Characters>14415</Characters>
  <Application>Microsoft Office Word</Application>
  <DocSecurity>0</DocSecurity>
  <Lines>120</Lines>
  <Paragraphs>33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span</Company>
  <LinksUpToDate>false</LinksUpToDate>
  <CharactersWithSpaces>16910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Josipa Kelava</cp:lastModifiedBy>
  <cp:revision>76</cp:revision>
  <cp:lastPrinted>2017-12-31T14:29:00Z</cp:lastPrinted>
  <dcterms:created xsi:type="dcterms:W3CDTF">2018-01-12T13:06:00Z</dcterms:created>
  <dcterms:modified xsi:type="dcterms:W3CDTF">2018-01-15T20:42:00Z</dcterms:modified>
</cp:coreProperties>
</file>