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9CF6C" w14:textId="77777777" w:rsidR="006218C6" w:rsidRDefault="00B61F06" w:rsidP="00B61F06">
      <w:pPr>
        <w:pStyle w:val="Puest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57"/>
        <w:gridCol w:w="1493"/>
        <w:gridCol w:w="1962"/>
        <w:gridCol w:w="2258"/>
      </w:tblGrid>
      <w:tr w:rsidR="00236C29" w14:paraId="06E68633" w14:textId="77777777" w:rsidTr="00731CAF">
        <w:tc>
          <w:tcPr>
            <w:tcW w:w="1628" w:type="dxa"/>
          </w:tcPr>
          <w:p w14:paraId="44ECB8AB" w14:textId="77777777" w:rsidR="00236C29" w:rsidRDefault="00236C29" w:rsidP="00731C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559" w:type="dxa"/>
          </w:tcPr>
          <w:p w14:paraId="48754C57" w14:textId="77777777" w:rsidR="00236C29" w:rsidRDefault="00236C29" w:rsidP="00731C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025" w:type="dxa"/>
          </w:tcPr>
          <w:p w14:paraId="56FE85BD" w14:textId="77777777" w:rsidR="00236C29" w:rsidRDefault="00236C29" w:rsidP="00731C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2258" w:type="dxa"/>
          </w:tcPr>
          <w:p w14:paraId="7D5D7F38" w14:textId="77777777" w:rsidR="00236C29" w:rsidRDefault="00236C29" w:rsidP="00731C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236C29" w14:paraId="28EA64AB" w14:textId="77777777" w:rsidTr="00731CAF">
        <w:tc>
          <w:tcPr>
            <w:tcW w:w="1628" w:type="dxa"/>
          </w:tcPr>
          <w:p w14:paraId="54B719EF" w14:textId="3DB78CDF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GameTile</w:t>
            </w:r>
            <w:proofErr w:type="spellEnd"/>
          </w:p>
        </w:tc>
        <w:tc>
          <w:tcPr>
            <w:tcW w:w="1559" w:type="dxa"/>
          </w:tcPr>
          <w:p w14:paraId="0F6AC3A3" w14:textId="6395E236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236C29">
              <w:rPr>
                <w:sz w:val="22"/>
              </w:rPr>
              <w:t>GameView</w:t>
            </w:r>
            <w:proofErr w:type="spellEnd"/>
          </w:p>
        </w:tc>
        <w:tc>
          <w:tcPr>
            <w:tcW w:w="2025" w:type="dxa"/>
          </w:tcPr>
          <w:p w14:paraId="0DE00794" w14:textId="3D0A53DE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GameFactory</w:t>
            </w:r>
            <w:proofErr w:type="spellEnd"/>
          </w:p>
        </w:tc>
        <w:tc>
          <w:tcPr>
            <w:tcW w:w="2258" w:type="dxa"/>
          </w:tcPr>
          <w:p w14:paraId="668F778E" w14:textId="117526A7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GameOverException</w:t>
            </w:r>
            <w:proofErr w:type="spellEnd"/>
          </w:p>
        </w:tc>
      </w:tr>
      <w:tr w:rsidR="00236C29" w14:paraId="75401170" w14:textId="77777777" w:rsidTr="00731CAF">
        <w:tc>
          <w:tcPr>
            <w:tcW w:w="1628" w:type="dxa"/>
          </w:tcPr>
          <w:p w14:paraId="4324C50B" w14:textId="12BD60C6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SnakeModel</w:t>
            </w:r>
            <w:proofErr w:type="spellEnd"/>
          </w:p>
        </w:tc>
        <w:tc>
          <w:tcPr>
            <w:tcW w:w="1559" w:type="dxa"/>
          </w:tcPr>
          <w:p w14:paraId="74A8176D" w14:textId="1D852BF8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236C29">
              <w:rPr>
                <w:sz w:val="22"/>
              </w:rPr>
              <w:t>GUIView</w:t>
            </w:r>
            <w:proofErr w:type="spellEnd"/>
          </w:p>
        </w:tc>
        <w:tc>
          <w:tcPr>
            <w:tcW w:w="2025" w:type="dxa"/>
          </w:tcPr>
          <w:p w14:paraId="6F97A808" w14:textId="098E9352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GameController</w:t>
            </w:r>
            <w:proofErr w:type="spellEnd"/>
          </w:p>
        </w:tc>
        <w:tc>
          <w:tcPr>
            <w:tcW w:w="2258" w:type="dxa"/>
          </w:tcPr>
          <w:p w14:paraId="2816296D" w14:textId="033452C7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236C29">
              <w:rPr>
                <w:sz w:val="22"/>
              </w:rPr>
              <w:t>Constants</w:t>
            </w:r>
            <w:proofErr w:type="spellEnd"/>
          </w:p>
        </w:tc>
      </w:tr>
      <w:tr w:rsidR="00236C29" w14:paraId="036F4CD8" w14:textId="77777777" w:rsidTr="00731CAF">
        <w:tc>
          <w:tcPr>
            <w:tcW w:w="1628" w:type="dxa"/>
          </w:tcPr>
          <w:p w14:paraId="35E9E389" w14:textId="77777777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SnakeModel</w:t>
            </w:r>
            <w:proofErr w:type="spellEnd"/>
          </w:p>
        </w:tc>
        <w:tc>
          <w:tcPr>
            <w:tcW w:w="1559" w:type="dxa"/>
          </w:tcPr>
          <w:p w14:paraId="68CABD55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025" w:type="dxa"/>
          </w:tcPr>
          <w:p w14:paraId="44CE596B" w14:textId="5A46FFF8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Main</w:t>
            </w:r>
            <w:proofErr w:type="spellEnd"/>
          </w:p>
        </w:tc>
        <w:tc>
          <w:tcPr>
            <w:tcW w:w="2258" w:type="dxa"/>
          </w:tcPr>
          <w:p w14:paraId="3B493B28" w14:textId="0958576A" w:rsidR="00236C29" w:rsidRDefault="00236C29" w:rsidP="00236C29">
            <w:pPr>
              <w:tabs>
                <w:tab w:val="left" w:pos="223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236C29" w14:paraId="0A85E021" w14:textId="77777777" w:rsidTr="00731CAF">
        <w:tc>
          <w:tcPr>
            <w:tcW w:w="1628" w:type="dxa"/>
          </w:tcPr>
          <w:p w14:paraId="5FE3AFBE" w14:textId="4067FD45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094867">
              <w:rPr>
                <w:sz w:val="22"/>
              </w:rPr>
              <w:t>RoundTile</w:t>
            </w:r>
            <w:proofErr w:type="spellEnd"/>
          </w:p>
        </w:tc>
        <w:tc>
          <w:tcPr>
            <w:tcW w:w="1559" w:type="dxa"/>
          </w:tcPr>
          <w:p w14:paraId="3CD9EB7C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025" w:type="dxa"/>
          </w:tcPr>
          <w:p w14:paraId="0F2BB743" w14:textId="3F11D8F6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IGameFactory</w:t>
            </w:r>
            <w:proofErr w:type="spellEnd"/>
          </w:p>
        </w:tc>
        <w:tc>
          <w:tcPr>
            <w:tcW w:w="2258" w:type="dxa"/>
          </w:tcPr>
          <w:p w14:paraId="1B223632" w14:textId="1D1E3D0D" w:rsidR="00236C29" w:rsidRDefault="00236C29" w:rsidP="00731CAF">
            <w:pPr>
              <w:jc w:val="center"/>
              <w:rPr>
                <w:sz w:val="22"/>
              </w:rPr>
            </w:pPr>
          </w:p>
        </w:tc>
      </w:tr>
      <w:tr w:rsidR="00236C29" w14:paraId="5D131F40" w14:textId="77777777" w:rsidTr="00731CAF">
        <w:tc>
          <w:tcPr>
            <w:tcW w:w="1628" w:type="dxa"/>
          </w:tcPr>
          <w:p w14:paraId="4CF3FBCC" w14:textId="7AC40184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GameModel</w:t>
            </w:r>
            <w:proofErr w:type="spellEnd"/>
          </w:p>
        </w:tc>
        <w:tc>
          <w:tcPr>
            <w:tcW w:w="1559" w:type="dxa"/>
          </w:tcPr>
          <w:p w14:paraId="470FA896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025" w:type="dxa"/>
          </w:tcPr>
          <w:p w14:paraId="3EC3566A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66D6E4C4" w14:textId="2C18E764" w:rsidR="00236C29" w:rsidRDefault="00236C29" w:rsidP="00731CAF">
            <w:pPr>
              <w:jc w:val="center"/>
              <w:rPr>
                <w:sz w:val="22"/>
              </w:rPr>
            </w:pPr>
          </w:p>
        </w:tc>
      </w:tr>
      <w:tr w:rsidR="00236C29" w14:paraId="671E9E9A" w14:textId="77777777" w:rsidTr="00731CAF">
        <w:tc>
          <w:tcPr>
            <w:tcW w:w="1628" w:type="dxa"/>
          </w:tcPr>
          <w:p w14:paraId="41A2B13E" w14:textId="23567F19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75743C">
              <w:rPr>
                <w:sz w:val="22"/>
              </w:rPr>
              <w:t>GoldModel</w:t>
            </w:r>
            <w:proofErr w:type="spellEnd"/>
          </w:p>
        </w:tc>
        <w:tc>
          <w:tcPr>
            <w:tcW w:w="1559" w:type="dxa"/>
          </w:tcPr>
          <w:p w14:paraId="19766CF2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025" w:type="dxa"/>
          </w:tcPr>
          <w:p w14:paraId="6F3E3616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40ADD058" w14:textId="5271C374" w:rsidR="00236C29" w:rsidRPr="0075743C" w:rsidRDefault="00236C29" w:rsidP="00731CAF">
            <w:pPr>
              <w:jc w:val="center"/>
              <w:rPr>
                <w:sz w:val="22"/>
              </w:rPr>
            </w:pPr>
          </w:p>
        </w:tc>
      </w:tr>
      <w:tr w:rsidR="00236C29" w14:paraId="00E717A8" w14:textId="77777777" w:rsidTr="00731CAF">
        <w:tc>
          <w:tcPr>
            <w:tcW w:w="1628" w:type="dxa"/>
          </w:tcPr>
          <w:p w14:paraId="1CB76399" w14:textId="08E7F147" w:rsidR="00236C29" w:rsidRDefault="00236C29" w:rsidP="00731CAF">
            <w:pPr>
              <w:jc w:val="center"/>
              <w:rPr>
                <w:sz w:val="22"/>
              </w:rPr>
            </w:pPr>
            <w:proofErr w:type="spellStart"/>
            <w:r w:rsidRPr="00094867">
              <w:rPr>
                <w:sz w:val="22"/>
              </w:rPr>
              <w:t>RectangularTile</w:t>
            </w:r>
            <w:proofErr w:type="spellEnd"/>
          </w:p>
        </w:tc>
        <w:tc>
          <w:tcPr>
            <w:tcW w:w="1559" w:type="dxa"/>
          </w:tcPr>
          <w:p w14:paraId="42749C67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025" w:type="dxa"/>
          </w:tcPr>
          <w:p w14:paraId="0EA101A0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51C8014F" w14:textId="71640C59" w:rsidR="00236C29" w:rsidRPr="0075743C" w:rsidRDefault="00236C29" w:rsidP="00731CAF">
            <w:pPr>
              <w:jc w:val="center"/>
              <w:rPr>
                <w:sz w:val="22"/>
              </w:rPr>
            </w:pPr>
          </w:p>
        </w:tc>
      </w:tr>
      <w:tr w:rsidR="00236C29" w14:paraId="35036768" w14:textId="77777777" w:rsidTr="00731CAF">
        <w:tc>
          <w:tcPr>
            <w:tcW w:w="1628" w:type="dxa"/>
          </w:tcPr>
          <w:p w14:paraId="3C834759" w14:textId="50C1BE4B" w:rsidR="00236C29" w:rsidRDefault="00236C29" w:rsidP="00731CAF">
            <w:pPr>
              <w:jc w:val="center"/>
              <w:rPr>
                <w:sz w:val="22"/>
              </w:rPr>
            </w:pPr>
            <w:r w:rsidRPr="00094867">
              <w:rPr>
                <w:sz w:val="22"/>
              </w:rPr>
              <w:t>Position</w:t>
            </w:r>
          </w:p>
        </w:tc>
        <w:tc>
          <w:tcPr>
            <w:tcW w:w="1559" w:type="dxa"/>
          </w:tcPr>
          <w:p w14:paraId="1354E778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025" w:type="dxa"/>
          </w:tcPr>
          <w:p w14:paraId="3B40A622" w14:textId="77777777" w:rsidR="00236C29" w:rsidRDefault="00236C29" w:rsidP="00731CAF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3A324164" w14:textId="263A9457" w:rsidR="00236C29" w:rsidRPr="00094867" w:rsidRDefault="00236C29" w:rsidP="00731CAF">
            <w:pPr>
              <w:jc w:val="center"/>
              <w:rPr>
                <w:sz w:val="22"/>
              </w:rPr>
            </w:pPr>
          </w:p>
        </w:tc>
      </w:tr>
    </w:tbl>
    <w:p w14:paraId="29860BE6" w14:textId="77777777" w:rsidR="00236C29" w:rsidRPr="006E4892" w:rsidRDefault="00236C29" w:rsidP="00236C29">
      <w:pPr>
        <w:rPr>
          <w:sz w:val="20"/>
          <w:lang w:val="en-US"/>
        </w:rPr>
      </w:pPr>
    </w:p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318A1D9B" w14:textId="3C452523" w:rsidR="00BB1A6E" w:rsidRDefault="00BB1A6E" w:rsidP="00BB1A6E">
      <w:pPr>
        <w:pStyle w:val="Prrafodelista"/>
        <w:ind w:left="1440"/>
        <w:rPr>
          <w:sz w:val="20"/>
        </w:rPr>
      </w:pPr>
      <w:r>
        <w:rPr>
          <w:sz w:val="20"/>
        </w:rPr>
        <w:t>Si fue implementado con el modelo MVC (Modelo vista controlador) porque el usuario interactúa con la vista, el cual llama al controlador para realizar una petición al sistema y cambie el modelo.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lastRenderedPageBreak/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 w:rsidR="00431241">
        <w:rPr>
          <w:b/>
        </w:rPr>
        <w:t>( otra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62D2BADA" w14:textId="20331F0E" w:rsidR="00B90082" w:rsidRDefault="00B90082" w:rsidP="00B90082">
      <w:pPr>
        <w:pStyle w:val="Prrafodelista"/>
        <w:rPr>
          <w:sz w:val="22"/>
        </w:rPr>
      </w:pPr>
      <w:r>
        <w:rPr>
          <w:sz w:val="22"/>
        </w:rPr>
        <w:t xml:space="preserve">No, el código estaba muy entendible y se puedo modificar fácilmente, </w:t>
      </w:r>
      <w:r w:rsidRPr="00B90082">
        <w:rPr>
          <w:sz w:val="22"/>
        </w:rPr>
        <w:t>ya que los nombres de las clases daban a entender de manera fácil los atributos que podían tener</w:t>
      </w:r>
      <w:r>
        <w:rPr>
          <w:sz w:val="22"/>
        </w:rPr>
        <w:t>.</w:t>
      </w:r>
    </w:p>
    <w:p w14:paraId="1A140CCA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05A5F484" w14:textId="23ADDC89" w:rsidR="00B90082" w:rsidRPr="00B90082" w:rsidRDefault="00B90082" w:rsidP="00B90082">
      <w:pPr>
        <w:pStyle w:val="Prrafodelista"/>
        <w:rPr>
          <w:sz w:val="22"/>
          <w:lang w:val="en-US"/>
        </w:rPr>
      </w:pPr>
      <w:proofErr w:type="spellStart"/>
      <w:r w:rsidRPr="00B90082">
        <w:rPr>
          <w:sz w:val="22"/>
          <w:lang w:val="en-US"/>
        </w:rPr>
        <w:t>GameController</w:t>
      </w:r>
      <w:proofErr w:type="spellEnd"/>
      <w:r w:rsidRPr="00B90082">
        <w:rPr>
          <w:sz w:val="22"/>
          <w:lang w:val="en-US"/>
        </w:rPr>
        <w:t xml:space="preserve">, </w:t>
      </w:r>
      <w:proofErr w:type="spellStart"/>
      <w:r w:rsidRPr="00B90082">
        <w:rPr>
          <w:sz w:val="22"/>
          <w:lang w:val="en-US"/>
        </w:rPr>
        <w:t>GUIView</w:t>
      </w:r>
      <w:proofErr w:type="spellEnd"/>
      <w:r w:rsidRPr="00B90082">
        <w:rPr>
          <w:sz w:val="22"/>
          <w:lang w:val="en-US"/>
        </w:rPr>
        <w:t xml:space="preserve">, </w:t>
      </w:r>
      <w:proofErr w:type="spellStart"/>
      <w:r w:rsidRPr="00B90082">
        <w:rPr>
          <w:sz w:val="22"/>
          <w:lang w:val="en-US"/>
        </w:rPr>
        <w:t>Gamemodel</w:t>
      </w:r>
      <w:proofErr w:type="spellEnd"/>
      <w:r w:rsidRPr="00B90082">
        <w:rPr>
          <w:sz w:val="22"/>
          <w:lang w:val="en-US"/>
        </w:rPr>
        <w:t xml:space="preserve"> y Main</w:t>
      </w:r>
      <w:r>
        <w:rPr>
          <w:sz w:val="22"/>
          <w:lang w:val="en-US"/>
        </w:rPr>
        <w:t>.</w:t>
      </w:r>
    </w:p>
    <w:p w14:paraId="0E3B59A8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667A2DE2" w14:textId="17BBEE1F" w:rsidR="00B90082" w:rsidRPr="00F3307F" w:rsidRDefault="00B90082" w:rsidP="00B90082">
      <w:pPr>
        <w:pStyle w:val="Prrafodelista"/>
        <w:rPr>
          <w:sz w:val="22"/>
        </w:rPr>
      </w:pPr>
      <w:r w:rsidRPr="00B90082">
        <w:rPr>
          <w:sz w:val="22"/>
        </w:rPr>
        <w:t>Los nombres de las clases representaban bien si contenido, y el código bien estructurado</w:t>
      </w:r>
      <w:r>
        <w:rPr>
          <w:sz w:val="22"/>
        </w:rPr>
        <w:t>.</w:t>
      </w:r>
    </w:p>
    <w:p w14:paraId="15EB4552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1FAAC693" w14:textId="404FC731" w:rsidR="00B90082" w:rsidRDefault="00B90082" w:rsidP="00B90082">
      <w:pPr>
        <w:pStyle w:val="Prrafodelista"/>
        <w:rPr>
          <w:sz w:val="22"/>
        </w:rPr>
      </w:pPr>
      <w:r w:rsidRPr="00B90082">
        <w:rPr>
          <w:sz w:val="22"/>
        </w:rPr>
        <w:t>Si, ya que se puede notar el flujo de datos entre la vista, el controlador y el modelo.</w:t>
      </w:r>
    </w:p>
    <w:p w14:paraId="7DCF129B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4F996EC7" w14:textId="37E6A510" w:rsidR="00B90082" w:rsidRDefault="008E5215" w:rsidP="00B90082">
      <w:pPr>
        <w:pStyle w:val="Prrafodelista"/>
        <w:rPr>
          <w:sz w:val="22"/>
        </w:rPr>
      </w:pPr>
      <w:r w:rsidRPr="00B90082">
        <w:rPr>
          <w:sz w:val="22"/>
        </w:rPr>
        <w:t>Crearía</w:t>
      </w:r>
      <w:bookmarkStart w:id="0" w:name="_GoBack"/>
      <w:bookmarkEnd w:id="0"/>
      <w:r w:rsidR="00B90082" w:rsidRPr="00B90082">
        <w:rPr>
          <w:sz w:val="22"/>
        </w:rPr>
        <w:t xml:space="preserve"> carpetas para clasificar las clases depen</w:t>
      </w:r>
      <w:r>
        <w:rPr>
          <w:sz w:val="22"/>
        </w:rPr>
        <w:t>diendo de su rol en el modelo MVC</w:t>
      </w:r>
      <w:r w:rsidR="00B90082">
        <w:rPr>
          <w:sz w:val="22"/>
        </w:rPr>
        <w:t>.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6C7B0" w14:textId="77777777" w:rsidR="0073168D" w:rsidRDefault="0073168D" w:rsidP="00F3307F">
      <w:pPr>
        <w:spacing w:after="0" w:line="240" w:lineRule="auto"/>
      </w:pPr>
      <w:r>
        <w:separator/>
      </w:r>
    </w:p>
  </w:endnote>
  <w:endnote w:type="continuationSeparator" w:id="0">
    <w:p w14:paraId="1AB03786" w14:textId="77777777" w:rsidR="0073168D" w:rsidRDefault="0073168D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521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A5392" w14:textId="77777777" w:rsidR="0073168D" w:rsidRDefault="0073168D" w:rsidP="00F3307F">
      <w:pPr>
        <w:spacing w:after="0" w:line="240" w:lineRule="auto"/>
      </w:pPr>
      <w:r>
        <w:separator/>
      </w:r>
    </w:p>
  </w:footnote>
  <w:footnote w:type="continuationSeparator" w:id="0">
    <w:p w14:paraId="30C95E35" w14:textId="77777777" w:rsidR="0073168D" w:rsidRDefault="0073168D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40E6E"/>
    <w:rsid w:val="00094867"/>
    <w:rsid w:val="000C5961"/>
    <w:rsid w:val="00215980"/>
    <w:rsid w:val="00236C29"/>
    <w:rsid w:val="00247A2C"/>
    <w:rsid w:val="00291340"/>
    <w:rsid w:val="002F7785"/>
    <w:rsid w:val="003B6C62"/>
    <w:rsid w:val="00431241"/>
    <w:rsid w:val="004F4E5A"/>
    <w:rsid w:val="005842B5"/>
    <w:rsid w:val="006126CB"/>
    <w:rsid w:val="006218C6"/>
    <w:rsid w:val="006E4892"/>
    <w:rsid w:val="006F0572"/>
    <w:rsid w:val="006F1A2D"/>
    <w:rsid w:val="0073168D"/>
    <w:rsid w:val="0075743C"/>
    <w:rsid w:val="007E08BF"/>
    <w:rsid w:val="0081667B"/>
    <w:rsid w:val="00867061"/>
    <w:rsid w:val="008E11C2"/>
    <w:rsid w:val="008E5215"/>
    <w:rsid w:val="00916616"/>
    <w:rsid w:val="009227E3"/>
    <w:rsid w:val="009727F9"/>
    <w:rsid w:val="00997D8F"/>
    <w:rsid w:val="00A4086F"/>
    <w:rsid w:val="00B56FD6"/>
    <w:rsid w:val="00B61F06"/>
    <w:rsid w:val="00B90082"/>
    <w:rsid w:val="00BB1A6E"/>
    <w:rsid w:val="00C00E28"/>
    <w:rsid w:val="00D726BB"/>
    <w:rsid w:val="00DA284A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dayse maroto</cp:lastModifiedBy>
  <cp:revision>13</cp:revision>
  <dcterms:created xsi:type="dcterms:W3CDTF">2018-10-04T15:40:00Z</dcterms:created>
  <dcterms:modified xsi:type="dcterms:W3CDTF">2019-05-16T03:37:00Z</dcterms:modified>
</cp:coreProperties>
</file>