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4D4" w:rsidRDefault="00000000">
      <w:pPr>
        <w:spacing w:after="58" w:line="259" w:lineRule="auto"/>
        <w:ind w:left="0" w:right="0" w:firstLine="0"/>
        <w:jc w:val="left"/>
      </w:pPr>
      <w:r>
        <w:rPr>
          <w:b/>
          <w:sz w:val="42"/>
        </w:rPr>
        <w:t xml:space="preserve">DATA ANALYTICS WITH COGNOS - GROUP 5 </w:t>
      </w:r>
    </w:p>
    <w:p w:rsidR="000D64D4" w:rsidRDefault="00000000">
      <w:pPr>
        <w:spacing w:after="499" w:line="259" w:lineRule="auto"/>
        <w:ind w:left="0" w:right="0" w:firstLine="0"/>
        <w:jc w:val="left"/>
      </w:pPr>
      <w:r>
        <w:rPr>
          <w:sz w:val="24"/>
        </w:rPr>
        <w:t xml:space="preserve"> </w:t>
      </w:r>
    </w:p>
    <w:p w:rsidR="000D64D4" w:rsidRDefault="00000000">
      <w:pPr>
        <w:pStyle w:val="Heading1"/>
        <w:spacing w:after="192"/>
        <w:ind w:left="-5"/>
      </w:pPr>
      <w:r>
        <w:rPr>
          <w:b w:val="0"/>
          <w:sz w:val="24"/>
        </w:rPr>
        <w:t xml:space="preserve"> </w:t>
      </w:r>
      <w:r>
        <w:t xml:space="preserve">PROJECT: WATER QUALITY ANALYSIS  </w:t>
      </w:r>
    </w:p>
    <w:p w:rsidR="000D64D4" w:rsidRDefault="00000000">
      <w:pPr>
        <w:spacing w:after="218" w:line="259" w:lineRule="auto"/>
        <w:ind w:left="0" w:right="0" w:firstLine="0"/>
        <w:jc w:val="left"/>
      </w:pPr>
      <w:r>
        <w:rPr>
          <w:b/>
          <w:sz w:val="44"/>
        </w:rPr>
        <w:t xml:space="preserve"> </w:t>
      </w:r>
    </w:p>
    <w:p w:rsidR="000D64D4" w:rsidRDefault="00000000">
      <w:pPr>
        <w:spacing w:after="3" w:line="259" w:lineRule="auto"/>
        <w:ind w:left="-5" w:right="0"/>
        <w:jc w:val="left"/>
      </w:pPr>
      <w:r>
        <w:rPr>
          <w:b/>
          <w:sz w:val="40"/>
        </w:rPr>
        <w:t xml:space="preserve">PHASE </w:t>
      </w:r>
      <w:r>
        <w:rPr>
          <w:b/>
          <w:sz w:val="40"/>
        </w:rPr>
        <w:tab/>
        <w:t xml:space="preserve">5: </w:t>
      </w:r>
      <w:r>
        <w:rPr>
          <w:b/>
          <w:sz w:val="40"/>
        </w:rPr>
        <w:tab/>
        <w:t xml:space="preserve">PROJECT </w:t>
      </w:r>
      <w:r>
        <w:rPr>
          <w:b/>
          <w:sz w:val="40"/>
        </w:rPr>
        <w:tab/>
        <w:t>DOCUMENTATION &amp;SUBMISSION</w:t>
      </w:r>
      <w:r>
        <w:rPr>
          <w:sz w:val="40"/>
        </w:rPr>
        <w:t xml:space="preserve"> </w:t>
      </w:r>
    </w:p>
    <w:p w:rsidR="000D64D4" w:rsidRDefault="00000000">
      <w:pPr>
        <w:spacing w:after="155"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154"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298" w:line="259" w:lineRule="auto"/>
        <w:ind w:left="0" w:right="0" w:firstLine="0"/>
        <w:jc w:val="left"/>
      </w:pPr>
      <w:r>
        <w:rPr>
          <w:b/>
          <w:sz w:val="40"/>
        </w:rPr>
        <w:t xml:space="preserve"> </w:t>
      </w:r>
    </w:p>
    <w:p w:rsidR="000D64D4" w:rsidRDefault="00000000">
      <w:pPr>
        <w:spacing w:after="1" w:line="259" w:lineRule="auto"/>
        <w:ind w:left="-5" w:right="0"/>
        <w:jc w:val="left"/>
      </w:pPr>
      <w:r>
        <w:rPr>
          <w:b/>
          <w:sz w:val="40"/>
        </w:rPr>
        <w:t xml:space="preserve">                        </w:t>
      </w:r>
      <w:r>
        <w:rPr>
          <w:b/>
          <w:sz w:val="44"/>
        </w:rPr>
        <w:t xml:space="preserve">SUBMITTED BY </w:t>
      </w:r>
    </w:p>
    <w:p w:rsidR="000D64D4" w:rsidRDefault="00000000">
      <w:pPr>
        <w:spacing w:after="44" w:line="259" w:lineRule="auto"/>
        <w:ind w:left="0" w:right="0" w:firstLine="0"/>
        <w:jc w:val="left"/>
      </w:pPr>
      <w:r>
        <w:rPr>
          <w:b/>
          <w:sz w:val="44"/>
        </w:rPr>
        <w:t xml:space="preserve">  </w:t>
      </w:r>
    </w:p>
    <w:p w:rsidR="000D64D4" w:rsidRDefault="00000000">
      <w:pPr>
        <w:pStyle w:val="Heading1"/>
        <w:ind w:left="-5"/>
      </w:pPr>
      <w:r>
        <w:t xml:space="preserve">                </w:t>
      </w:r>
      <w:r w:rsidR="003442DE">
        <w:t>Joslin Pinu</w:t>
      </w:r>
      <w:r w:rsidR="00865920">
        <w:t>.</w:t>
      </w:r>
      <w:r>
        <w:t xml:space="preserve"> P:9633211060</w:t>
      </w:r>
      <w:r w:rsidR="003442DE">
        <w:t>50</w:t>
      </w:r>
    </w:p>
    <w:p w:rsidR="000D64D4" w:rsidRDefault="00000000">
      <w:pPr>
        <w:spacing w:after="155"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160" w:line="259" w:lineRule="auto"/>
        <w:ind w:left="0" w:right="0" w:firstLine="0"/>
        <w:jc w:val="left"/>
      </w:pPr>
      <w:r>
        <w:rPr>
          <w:b/>
          <w:sz w:val="40"/>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0" w:line="259" w:lineRule="auto"/>
        <w:ind w:left="0" w:right="0" w:firstLine="0"/>
        <w:jc w:val="left"/>
      </w:pPr>
      <w:r>
        <w:rPr>
          <w:b/>
          <w:sz w:val="40"/>
        </w:rPr>
        <w:t xml:space="preserve"> </w:t>
      </w:r>
    </w:p>
    <w:p w:rsidR="000D64D4" w:rsidRDefault="00000000">
      <w:pPr>
        <w:spacing w:after="175" w:line="259" w:lineRule="auto"/>
        <w:ind w:left="0" w:right="0" w:firstLine="0"/>
        <w:jc w:val="left"/>
      </w:pPr>
      <w:r>
        <w:rPr>
          <w:noProof/>
        </w:rPr>
        <w:drawing>
          <wp:anchor distT="0" distB="0" distL="114300" distR="114300" simplePos="0" relativeHeight="251658240" behindDoc="1" locked="0" layoutInCell="1" allowOverlap="0">
            <wp:simplePos x="0" y="0"/>
            <wp:positionH relativeFrom="column">
              <wp:posOffset>709879</wp:posOffset>
            </wp:positionH>
            <wp:positionV relativeFrom="paragraph">
              <wp:posOffset>-147926</wp:posOffset>
            </wp:positionV>
            <wp:extent cx="3828288" cy="597408"/>
            <wp:effectExtent l="0" t="0" r="0" b="0"/>
            <wp:wrapNone/>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5"/>
                    <a:stretch>
                      <a:fillRect/>
                    </a:stretch>
                  </pic:blipFill>
                  <pic:spPr>
                    <a:xfrm>
                      <a:off x="0" y="0"/>
                      <a:ext cx="3828288" cy="597408"/>
                    </a:xfrm>
                    <a:prstGeom prst="rect">
                      <a:avLst/>
                    </a:prstGeom>
                  </pic:spPr>
                </pic:pic>
              </a:graphicData>
            </a:graphic>
          </wp:anchor>
        </w:drawing>
      </w:r>
      <w:r>
        <w:rPr>
          <w:b/>
          <w:sz w:val="40"/>
        </w:rPr>
        <w:t xml:space="preserve">              </w:t>
      </w:r>
      <w:r>
        <w:rPr>
          <w:color w:val="4472C4"/>
          <w:sz w:val="44"/>
        </w:rPr>
        <w:t>WATER QUALITY ANAYSIS</w:t>
      </w:r>
      <w:r>
        <w:rPr>
          <w:b/>
          <w:sz w:val="44"/>
        </w:rPr>
        <w:t xml:space="preserve"> </w:t>
      </w:r>
    </w:p>
    <w:p w:rsidR="000D64D4" w:rsidRDefault="00000000">
      <w:pPr>
        <w:spacing w:after="236" w:line="259" w:lineRule="auto"/>
        <w:ind w:left="0" w:right="0" w:firstLine="0"/>
        <w:jc w:val="left"/>
      </w:pPr>
      <w:r>
        <w:rPr>
          <w:b/>
          <w:sz w:val="40"/>
        </w:rPr>
        <w:t xml:space="preserve"> </w:t>
      </w:r>
    </w:p>
    <w:p w:rsidR="000D64D4" w:rsidRDefault="00000000">
      <w:pPr>
        <w:spacing w:after="3" w:line="259" w:lineRule="auto"/>
        <w:ind w:left="-5" w:right="0"/>
        <w:jc w:val="left"/>
      </w:pPr>
      <w:r>
        <w:rPr>
          <w:b/>
          <w:sz w:val="40"/>
        </w:rPr>
        <w:t xml:space="preserve">Introduction: </w:t>
      </w:r>
      <w:r>
        <w:rPr>
          <w:sz w:val="40"/>
        </w:rPr>
        <w:t xml:space="preserve"> </w:t>
      </w:r>
    </w:p>
    <w:p w:rsidR="000D64D4" w:rsidRDefault="00000000">
      <w:pPr>
        <w:ind w:left="-5" w:right="850"/>
      </w:pPr>
      <w:r>
        <w:t xml:space="preserve">Access to safe drinking-water is essential to health, a basic human right and a component of effective policy for health protection. This is important as a health and development issue at a national, regional and local level.  </w:t>
      </w:r>
    </w:p>
    <w:p w:rsidR="000D64D4" w:rsidRDefault="00000000">
      <w:pPr>
        <w:spacing w:after="0" w:line="259" w:lineRule="auto"/>
        <w:ind w:left="0" w:right="0" w:firstLine="0"/>
        <w:jc w:val="left"/>
      </w:pPr>
      <w:r>
        <w:t xml:space="preserve"> </w:t>
      </w:r>
    </w:p>
    <w:p w:rsidR="000D64D4" w:rsidRDefault="00000000">
      <w:pPr>
        <w:ind w:left="-5" w:right="850"/>
      </w:pPr>
      <w:r>
        <w:t xml:space="preserve">In some regions, it has been shown that investments in water supply and sanitation can yield a net economic benefit, since the reductions in adverse health effects and health care costs outweigh the costs of undertaking the interventions.  </w:t>
      </w:r>
    </w:p>
    <w:p w:rsidR="000D64D4" w:rsidRDefault="00000000">
      <w:pPr>
        <w:spacing w:after="33" w:line="259" w:lineRule="auto"/>
        <w:ind w:left="0" w:right="0" w:firstLine="0"/>
        <w:jc w:val="left"/>
      </w:pPr>
      <w:r>
        <w:t xml:space="preserve"> </w:t>
      </w:r>
    </w:p>
    <w:p w:rsidR="000D64D4" w:rsidRDefault="00000000">
      <w:pPr>
        <w:ind w:left="-5" w:right="850"/>
      </w:pPr>
      <w:r>
        <w:t xml:space="preserve">Some of the water quality parameters are,  </w:t>
      </w:r>
    </w:p>
    <w:p w:rsidR="000D64D4" w:rsidRDefault="00000000">
      <w:pPr>
        <w:numPr>
          <w:ilvl w:val="0"/>
          <w:numId w:val="1"/>
        </w:numPr>
        <w:spacing w:after="61"/>
        <w:ind w:right="850" w:firstLine="2521"/>
      </w:pPr>
      <w:r>
        <w:t xml:space="preserve">pH value  </w:t>
      </w:r>
    </w:p>
    <w:p w:rsidR="000D64D4" w:rsidRDefault="00000000">
      <w:pPr>
        <w:numPr>
          <w:ilvl w:val="0"/>
          <w:numId w:val="1"/>
        </w:numPr>
        <w:spacing w:after="62"/>
        <w:ind w:right="850" w:firstLine="2521"/>
      </w:pPr>
      <w:r>
        <w:t xml:space="preserve">Hardness  </w:t>
      </w:r>
    </w:p>
    <w:p w:rsidR="000D64D4" w:rsidRDefault="00000000">
      <w:pPr>
        <w:numPr>
          <w:ilvl w:val="0"/>
          <w:numId w:val="1"/>
        </w:numPr>
        <w:spacing w:after="78" w:line="259" w:lineRule="auto"/>
        <w:ind w:right="850" w:firstLine="2521"/>
      </w:pPr>
      <w:r>
        <w:t xml:space="preserve">Total Dissolved Solids  </w:t>
      </w:r>
    </w:p>
    <w:p w:rsidR="000D64D4" w:rsidRDefault="00000000">
      <w:pPr>
        <w:numPr>
          <w:ilvl w:val="0"/>
          <w:numId w:val="1"/>
        </w:numPr>
        <w:spacing w:after="58"/>
        <w:ind w:right="850" w:firstLine="2521"/>
      </w:pPr>
      <w:r>
        <w:t xml:space="preserve">Chloramines  </w:t>
      </w:r>
    </w:p>
    <w:p w:rsidR="000D64D4" w:rsidRDefault="00000000">
      <w:pPr>
        <w:numPr>
          <w:ilvl w:val="0"/>
          <w:numId w:val="1"/>
        </w:numPr>
        <w:spacing w:after="58"/>
        <w:ind w:right="850" w:firstLine="2521"/>
      </w:pPr>
      <w:r>
        <w:t xml:space="preserve">Sulfate  </w:t>
      </w:r>
    </w:p>
    <w:p w:rsidR="000D64D4" w:rsidRDefault="00000000">
      <w:pPr>
        <w:numPr>
          <w:ilvl w:val="0"/>
          <w:numId w:val="1"/>
        </w:numPr>
        <w:spacing w:after="65"/>
        <w:ind w:right="850" w:firstLine="2521"/>
      </w:pPr>
      <w:r>
        <w:t xml:space="preserve">Conductivity  </w:t>
      </w:r>
    </w:p>
    <w:p w:rsidR="000D64D4" w:rsidRDefault="00000000">
      <w:pPr>
        <w:numPr>
          <w:ilvl w:val="0"/>
          <w:numId w:val="1"/>
        </w:numPr>
        <w:spacing w:after="60"/>
        <w:ind w:right="850" w:firstLine="2521"/>
      </w:pPr>
      <w:r>
        <w:t xml:space="preserve">Organic carbon  </w:t>
      </w:r>
    </w:p>
    <w:p w:rsidR="000D64D4" w:rsidRDefault="00000000">
      <w:pPr>
        <w:numPr>
          <w:ilvl w:val="0"/>
          <w:numId w:val="1"/>
        </w:numPr>
        <w:spacing w:after="61"/>
        <w:ind w:right="850" w:firstLine="2521"/>
      </w:pPr>
      <w:proofErr w:type="spellStart"/>
      <w:r>
        <w:t>Trihalomethanes</w:t>
      </w:r>
      <w:proofErr w:type="spellEnd"/>
      <w:r>
        <w:t xml:space="preserve">  </w:t>
      </w:r>
    </w:p>
    <w:p w:rsidR="000D64D4" w:rsidRDefault="00000000">
      <w:pPr>
        <w:numPr>
          <w:ilvl w:val="0"/>
          <w:numId w:val="1"/>
        </w:numPr>
        <w:ind w:right="850" w:firstLine="2521"/>
      </w:pPr>
      <w:r>
        <w:t xml:space="preserve">Turbidity  </w:t>
      </w:r>
    </w:p>
    <w:p w:rsidR="000D64D4" w:rsidRDefault="00000000">
      <w:pPr>
        <w:numPr>
          <w:ilvl w:val="0"/>
          <w:numId w:val="1"/>
        </w:numPr>
        <w:spacing w:after="43" w:line="259" w:lineRule="auto"/>
        <w:ind w:right="850" w:firstLine="2521"/>
      </w:pPr>
      <w:proofErr w:type="spellStart"/>
      <w:r>
        <w:t>Potability</w:t>
      </w:r>
      <w:proofErr w:type="spellEnd"/>
      <w:r>
        <w:t xml:space="preserve"> </w:t>
      </w:r>
      <w:r>
        <w:rPr>
          <w:sz w:val="30"/>
        </w:rPr>
        <w:t xml:space="preserve"> </w:t>
      </w:r>
      <w:r>
        <w:rPr>
          <w:b/>
        </w:rPr>
        <w:t xml:space="preserve">1. Data Preparation: </w:t>
      </w:r>
      <w:r>
        <w:t xml:space="preserve"> </w:t>
      </w:r>
    </w:p>
    <w:p w:rsidR="000D64D4" w:rsidRDefault="00000000">
      <w:pPr>
        <w:ind w:left="-5" w:right="850"/>
      </w:pPr>
      <w:r>
        <w:rPr>
          <w:rFonts w:ascii="Wingdings" w:eastAsia="Wingdings" w:hAnsi="Wingdings" w:cs="Wingdings"/>
        </w:rPr>
        <w:t></w:t>
      </w:r>
      <w:r>
        <w:t xml:space="preserve">Import necessary libraries (e.g., pandas, </w:t>
      </w:r>
      <w:proofErr w:type="spellStart"/>
      <w:r>
        <w:t>numpy</w:t>
      </w:r>
      <w:proofErr w:type="spellEnd"/>
      <w:r>
        <w:t xml:space="preserve">, </w:t>
      </w:r>
      <w:proofErr w:type="spellStart"/>
      <w:r>
        <w:t>matplotlib</w:t>
      </w:r>
      <w:proofErr w:type="spellEnd"/>
      <w:r>
        <w:t xml:space="preserve">, </w:t>
      </w:r>
      <w:proofErr w:type="spellStart"/>
      <w:r>
        <w:t>scikit</w:t>
      </w:r>
      <w:proofErr w:type="spellEnd"/>
      <w:r>
        <w:t xml:space="preserve">-learn).  </w:t>
      </w:r>
    </w:p>
    <w:p w:rsidR="000D64D4" w:rsidRDefault="00000000">
      <w:pPr>
        <w:ind w:left="-5" w:right="850"/>
      </w:pPr>
      <w:r>
        <w:rPr>
          <w:rFonts w:ascii="Wingdings" w:eastAsia="Wingdings" w:hAnsi="Wingdings" w:cs="Wingdings"/>
        </w:rPr>
        <w:t></w:t>
      </w:r>
      <w:r>
        <w:t xml:space="preserve">Load your dataset.  </w:t>
      </w:r>
    </w:p>
    <w:p w:rsidR="000D64D4" w:rsidRDefault="00000000">
      <w:pPr>
        <w:ind w:left="-5" w:right="850"/>
      </w:pPr>
      <w:r>
        <w:rPr>
          <w:rFonts w:ascii="Wingdings" w:eastAsia="Wingdings" w:hAnsi="Wingdings" w:cs="Wingdings"/>
        </w:rPr>
        <w:t></w:t>
      </w:r>
      <w:r>
        <w:t xml:space="preserve">Explore and preprocess your data. This includes handling missing values, encoding categorical variables, and scaling numerical features.  </w:t>
      </w:r>
    </w:p>
    <w:p w:rsidR="000D64D4" w:rsidRDefault="00000000">
      <w:pPr>
        <w:spacing w:after="0" w:line="259" w:lineRule="auto"/>
        <w:ind w:left="0" w:right="0" w:firstLine="0"/>
        <w:jc w:val="left"/>
      </w:pPr>
      <w:r>
        <w:t xml:space="preserve"> </w:t>
      </w:r>
    </w:p>
    <w:p w:rsidR="000D64D4" w:rsidRDefault="00000000">
      <w:pPr>
        <w:spacing w:after="0" w:line="259" w:lineRule="auto"/>
        <w:ind w:left="0" w:right="0" w:firstLine="0"/>
        <w:jc w:val="left"/>
      </w:pPr>
      <w:r>
        <w:t xml:space="preserve"> </w:t>
      </w:r>
    </w:p>
    <w:p w:rsidR="000D64D4" w:rsidRDefault="00000000">
      <w:pPr>
        <w:spacing w:after="48" w:line="259" w:lineRule="auto"/>
        <w:ind w:left="0" w:right="0" w:firstLine="0"/>
        <w:jc w:val="left"/>
      </w:pPr>
      <w:r>
        <w:t xml:space="preserve"> </w:t>
      </w:r>
    </w:p>
    <w:p w:rsidR="000D64D4" w:rsidRDefault="00000000">
      <w:pPr>
        <w:spacing w:after="2" w:line="259" w:lineRule="auto"/>
        <w:ind w:left="-5" w:right="0"/>
        <w:jc w:val="left"/>
      </w:pPr>
      <w:r>
        <w:rPr>
          <w:b/>
        </w:rPr>
        <w:t xml:space="preserve">2.Exploratory Data Analysis (EDA): </w:t>
      </w:r>
      <w:r>
        <w:t xml:space="preserve"> </w:t>
      </w:r>
    </w:p>
    <w:p w:rsidR="000D64D4" w:rsidRDefault="00000000">
      <w:pPr>
        <w:ind w:left="-5" w:right="850"/>
      </w:pPr>
      <w:r>
        <w:rPr>
          <w:rFonts w:ascii="Wingdings" w:eastAsia="Wingdings" w:hAnsi="Wingdings" w:cs="Wingdings"/>
        </w:rPr>
        <w:t></w:t>
      </w:r>
      <w:r>
        <w:t xml:space="preserve">Create visualizations to better understand your data. Common libraries for this are </w:t>
      </w:r>
      <w:proofErr w:type="spellStart"/>
      <w:r>
        <w:t>Matplotlib</w:t>
      </w:r>
      <w:proofErr w:type="spellEnd"/>
      <w:r>
        <w:t xml:space="preserve"> and </w:t>
      </w:r>
      <w:proofErr w:type="spellStart"/>
      <w:r>
        <w:t>Seaborn</w:t>
      </w:r>
      <w:proofErr w:type="spellEnd"/>
      <w:r>
        <w:t xml:space="preserve">.  </w:t>
      </w:r>
    </w:p>
    <w:p w:rsidR="000D64D4" w:rsidRDefault="00000000">
      <w:pPr>
        <w:spacing w:after="0" w:line="259" w:lineRule="auto"/>
        <w:ind w:left="0" w:right="0" w:firstLine="0"/>
        <w:jc w:val="left"/>
      </w:pPr>
      <w:r>
        <w:t xml:space="preserve"> </w:t>
      </w:r>
    </w:p>
    <w:p w:rsidR="000D64D4" w:rsidRDefault="00000000">
      <w:pPr>
        <w:ind w:left="-5" w:right="850"/>
      </w:pPr>
      <w:r>
        <w:t xml:space="preserve">Examples of visualizations: histograms, scatter plots, box plots, etc., depending on your data type.  </w:t>
      </w:r>
    </w:p>
    <w:p w:rsidR="000D64D4" w:rsidRDefault="00000000">
      <w:pPr>
        <w:spacing w:after="47" w:line="259" w:lineRule="auto"/>
        <w:ind w:left="0" w:right="0" w:firstLine="0"/>
        <w:jc w:val="left"/>
      </w:pPr>
      <w:r>
        <w:t xml:space="preserve"> </w:t>
      </w:r>
    </w:p>
    <w:p w:rsidR="000D64D4" w:rsidRDefault="00000000">
      <w:pPr>
        <w:spacing w:after="2" w:line="259" w:lineRule="auto"/>
        <w:ind w:left="-5" w:right="0"/>
        <w:jc w:val="left"/>
      </w:pPr>
      <w:r>
        <w:rPr>
          <w:b/>
        </w:rPr>
        <w:t xml:space="preserve">3.Feature Engineering: </w:t>
      </w:r>
      <w:r>
        <w:t xml:space="preserve"> </w:t>
      </w:r>
    </w:p>
    <w:p w:rsidR="000D64D4" w:rsidRDefault="00000000">
      <w:pPr>
        <w:ind w:left="-5" w:right="850"/>
      </w:pPr>
      <w:r>
        <w:rPr>
          <w:rFonts w:ascii="Wingdings" w:eastAsia="Wingdings" w:hAnsi="Wingdings" w:cs="Wingdings"/>
        </w:rPr>
        <w:t></w:t>
      </w:r>
      <w:r>
        <w:t xml:space="preserve">If needed, create new features or transform existing ones to improve the performance of your predictive model.  </w:t>
      </w:r>
    </w:p>
    <w:p w:rsidR="000D64D4" w:rsidRDefault="00000000">
      <w:pPr>
        <w:spacing w:after="46" w:line="259" w:lineRule="auto"/>
        <w:ind w:left="0" w:right="0" w:firstLine="0"/>
        <w:jc w:val="left"/>
      </w:pPr>
      <w:r>
        <w:t xml:space="preserve"> </w:t>
      </w:r>
    </w:p>
    <w:p w:rsidR="000D64D4" w:rsidRDefault="00000000">
      <w:pPr>
        <w:spacing w:after="2" w:line="259" w:lineRule="auto"/>
        <w:ind w:left="-5" w:right="0"/>
        <w:jc w:val="left"/>
      </w:pPr>
      <w:r>
        <w:rPr>
          <w:b/>
        </w:rPr>
        <w:t xml:space="preserve">4.Splitting Data: </w:t>
      </w:r>
      <w:r>
        <w:t xml:space="preserve"> </w:t>
      </w:r>
    </w:p>
    <w:p w:rsidR="000D64D4" w:rsidRDefault="00000000">
      <w:pPr>
        <w:ind w:left="-5" w:right="850"/>
      </w:pPr>
      <w:r>
        <w:rPr>
          <w:rFonts w:ascii="Wingdings" w:eastAsia="Wingdings" w:hAnsi="Wingdings" w:cs="Wingdings"/>
        </w:rPr>
        <w:t></w:t>
      </w:r>
      <w:r>
        <w:t xml:space="preserve">Split your data into training and testing sets to evaluate your model.  </w:t>
      </w:r>
    </w:p>
    <w:p w:rsidR="000D64D4" w:rsidRDefault="00000000">
      <w:pPr>
        <w:spacing w:after="47" w:line="259" w:lineRule="auto"/>
        <w:ind w:left="0" w:right="0" w:firstLine="0"/>
        <w:jc w:val="left"/>
      </w:pPr>
      <w:r>
        <w:t xml:space="preserve"> </w:t>
      </w:r>
    </w:p>
    <w:p w:rsidR="000D64D4" w:rsidRDefault="00000000">
      <w:pPr>
        <w:spacing w:after="2" w:line="259" w:lineRule="auto"/>
        <w:ind w:left="-5" w:right="0"/>
        <w:jc w:val="left"/>
      </w:pPr>
      <w:r>
        <w:rPr>
          <w:b/>
        </w:rPr>
        <w:t xml:space="preserve">5.Building a Predictive Model: </w:t>
      </w:r>
      <w:r>
        <w:t xml:space="preserve"> </w:t>
      </w:r>
    </w:p>
    <w:p w:rsidR="000D64D4" w:rsidRDefault="00000000">
      <w:pPr>
        <w:ind w:left="-5" w:right="850"/>
      </w:pPr>
      <w:r>
        <w:rPr>
          <w:rFonts w:ascii="Wingdings" w:eastAsia="Wingdings" w:hAnsi="Wingdings" w:cs="Wingdings"/>
        </w:rPr>
        <w:t></w:t>
      </w:r>
      <w:r>
        <w:t xml:space="preserve">Select an appropriate algorithm for your problem (e.g., linear regression, decision tree, random forest, or neural network).  </w:t>
      </w:r>
      <w:r>
        <w:rPr>
          <w:rFonts w:ascii="Wingdings" w:eastAsia="Wingdings" w:hAnsi="Wingdings" w:cs="Wingdings"/>
        </w:rPr>
        <w:t></w:t>
      </w:r>
      <w:r>
        <w:t xml:space="preserve">Train your model on the training data.  </w:t>
      </w:r>
    </w:p>
    <w:p w:rsidR="000D64D4" w:rsidRDefault="00000000">
      <w:pPr>
        <w:ind w:left="-5" w:right="850"/>
      </w:pPr>
      <w:r>
        <w:rPr>
          <w:rFonts w:ascii="Wingdings" w:eastAsia="Wingdings" w:hAnsi="Wingdings" w:cs="Wingdings"/>
        </w:rPr>
        <w:t></w:t>
      </w:r>
      <w:r>
        <w:t xml:space="preserve">Evaluate its performance using metrics like mean squared error (MSE), R-squared, etc.  </w:t>
      </w:r>
    </w:p>
    <w:p w:rsidR="000D64D4" w:rsidRDefault="00000000">
      <w:pPr>
        <w:spacing w:after="51" w:line="259" w:lineRule="auto"/>
        <w:ind w:left="0" w:right="0" w:firstLine="0"/>
        <w:jc w:val="left"/>
      </w:pPr>
      <w:r>
        <w:t xml:space="preserve"> </w:t>
      </w:r>
    </w:p>
    <w:p w:rsidR="000D64D4" w:rsidRDefault="00000000">
      <w:pPr>
        <w:spacing w:after="2" w:line="259" w:lineRule="auto"/>
        <w:ind w:left="-5" w:right="0"/>
        <w:jc w:val="left"/>
      </w:pPr>
      <w:r>
        <w:rPr>
          <w:b/>
        </w:rPr>
        <w:t xml:space="preserve">6.Predictions: </w:t>
      </w:r>
      <w:r>
        <w:t xml:space="preserve"> </w:t>
      </w:r>
    </w:p>
    <w:p w:rsidR="000D64D4" w:rsidRDefault="00000000">
      <w:pPr>
        <w:ind w:left="-5" w:right="850"/>
      </w:pPr>
      <w:r>
        <w:rPr>
          <w:rFonts w:ascii="Wingdings" w:eastAsia="Wingdings" w:hAnsi="Wingdings" w:cs="Wingdings"/>
        </w:rPr>
        <w:t></w:t>
      </w:r>
      <w:r>
        <w:t xml:space="preserve">Make predictions on your test data.  </w:t>
      </w:r>
    </w:p>
    <w:p w:rsidR="000D64D4" w:rsidRDefault="00000000">
      <w:pPr>
        <w:spacing w:after="47" w:line="259" w:lineRule="auto"/>
        <w:ind w:left="0" w:right="0" w:firstLine="0"/>
        <w:jc w:val="left"/>
      </w:pPr>
      <w:r>
        <w:t xml:space="preserve"> </w:t>
      </w:r>
    </w:p>
    <w:p w:rsidR="000D64D4" w:rsidRDefault="00000000">
      <w:pPr>
        <w:spacing w:after="2" w:line="259" w:lineRule="auto"/>
        <w:ind w:left="-5" w:right="0"/>
        <w:jc w:val="left"/>
      </w:pPr>
      <w:r>
        <w:rPr>
          <w:b/>
        </w:rPr>
        <w:t xml:space="preserve">7.Visualize Predictions:  </w:t>
      </w:r>
    </w:p>
    <w:p w:rsidR="000D64D4" w:rsidRDefault="00000000">
      <w:pPr>
        <w:spacing w:after="0" w:line="259" w:lineRule="auto"/>
        <w:ind w:left="0" w:right="0" w:firstLine="0"/>
        <w:jc w:val="left"/>
      </w:pPr>
      <w:r>
        <w:t xml:space="preserve"> </w:t>
      </w:r>
    </w:p>
    <w:p w:rsidR="000D64D4" w:rsidRDefault="00000000">
      <w:pPr>
        <w:ind w:left="-5" w:right="850"/>
      </w:pPr>
      <w:r>
        <w:rPr>
          <w:rFonts w:ascii="Wingdings" w:eastAsia="Wingdings" w:hAnsi="Wingdings" w:cs="Wingdings"/>
        </w:rPr>
        <w:t></w:t>
      </w:r>
      <w:r>
        <w:t xml:space="preserve">Create a bar chart or any other suitable visualization to display the predicted values alongside the actual values for comparison.  </w:t>
      </w:r>
    </w:p>
    <w:p w:rsidR="000D64D4" w:rsidRDefault="00000000">
      <w:pPr>
        <w:spacing w:after="0" w:line="259" w:lineRule="auto"/>
        <w:ind w:left="0" w:right="0" w:firstLine="0"/>
        <w:jc w:val="left"/>
      </w:pPr>
      <w:r>
        <w:t xml:space="preserve"> </w:t>
      </w:r>
    </w:p>
    <w:p w:rsidR="000D64D4" w:rsidRDefault="00000000">
      <w:pPr>
        <w:spacing w:after="154" w:line="259" w:lineRule="auto"/>
        <w:ind w:left="0" w:right="0" w:firstLine="0"/>
        <w:jc w:val="left"/>
      </w:pPr>
      <w:r>
        <w:rPr>
          <w:b/>
        </w:rPr>
        <w:t xml:space="preserve"> </w:t>
      </w:r>
    </w:p>
    <w:p w:rsidR="000D64D4" w:rsidRDefault="00000000">
      <w:pPr>
        <w:spacing w:after="233" w:line="259" w:lineRule="auto"/>
        <w:ind w:left="0" w:right="0" w:firstLine="0"/>
        <w:jc w:val="left"/>
      </w:pPr>
      <w:r>
        <w:rPr>
          <w:b/>
        </w:rPr>
        <w:t xml:space="preserve"> </w:t>
      </w:r>
    </w:p>
    <w:p w:rsidR="000D64D4" w:rsidRDefault="00000000">
      <w:pPr>
        <w:spacing w:after="154" w:line="259" w:lineRule="auto"/>
        <w:ind w:left="-5" w:right="0"/>
        <w:jc w:val="left"/>
      </w:pPr>
      <w:r>
        <w:rPr>
          <w:b/>
        </w:rPr>
        <w:t xml:space="preserve">Dataset Link:  </w:t>
      </w:r>
    </w:p>
    <w:p w:rsidR="000D64D4" w:rsidRDefault="00000000">
      <w:pPr>
        <w:spacing w:after="91" w:line="299" w:lineRule="auto"/>
        <w:ind w:left="0" w:right="18" w:firstLine="0"/>
        <w:jc w:val="left"/>
      </w:pPr>
      <w:hyperlink r:id="rId6">
        <w:r>
          <w:rPr>
            <w:b/>
            <w:color w:val="0563C1"/>
            <w:u w:val="single" w:color="0563C1"/>
          </w:rPr>
          <w:t>https://www.kaggle.com/datasets/adityakadiwal/water</w:t>
        </w:r>
      </w:hyperlink>
      <w:hyperlink r:id="rId7"/>
      <w:hyperlink r:id="rId8">
        <w:r>
          <w:rPr>
            <w:b/>
            <w:color w:val="0563C1"/>
            <w:u w:val="single" w:color="0563C1"/>
          </w:rPr>
          <w:t>potability</w:t>
        </w:r>
      </w:hyperlink>
      <w:hyperlink r:id="rId9">
        <w:r>
          <w:rPr>
            <w:b/>
          </w:rPr>
          <w:t xml:space="preserve"> </w:t>
        </w:r>
      </w:hyperlink>
    </w:p>
    <w:p w:rsidR="000D64D4" w:rsidRDefault="00000000">
      <w:pPr>
        <w:spacing w:after="229" w:line="259" w:lineRule="auto"/>
        <w:ind w:left="0" w:right="0" w:firstLine="0"/>
        <w:jc w:val="left"/>
      </w:pPr>
      <w:r>
        <w:rPr>
          <w:b/>
        </w:rPr>
        <w:t xml:space="preserve"> </w:t>
      </w:r>
    </w:p>
    <w:p w:rsidR="000D64D4" w:rsidRDefault="00000000">
      <w:pPr>
        <w:spacing w:after="145" w:line="259" w:lineRule="auto"/>
        <w:ind w:left="-5" w:right="0"/>
        <w:jc w:val="left"/>
      </w:pPr>
      <w:r>
        <w:rPr>
          <w:b/>
        </w:rPr>
        <w:t xml:space="preserve">FLOWCHART: </w:t>
      </w:r>
    </w:p>
    <w:p w:rsidR="000D64D4" w:rsidRDefault="00000000">
      <w:pPr>
        <w:spacing w:after="140"/>
        <w:ind w:left="-5" w:right="850"/>
      </w:pPr>
      <w:r>
        <w:t xml:space="preserve">The flowchart for water quality analysis is as shown in the figure: </w:t>
      </w:r>
    </w:p>
    <w:p w:rsidR="000D64D4" w:rsidRDefault="00000000">
      <w:pPr>
        <w:spacing w:after="138" w:line="259" w:lineRule="auto"/>
        <w:ind w:left="0" w:right="0" w:firstLine="0"/>
        <w:jc w:val="left"/>
      </w:pPr>
      <w:r>
        <w:rPr>
          <w:b/>
        </w:rPr>
        <w:t xml:space="preserve"> </w:t>
      </w:r>
    </w:p>
    <w:p w:rsidR="000D64D4" w:rsidRDefault="00000000">
      <w:pPr>
        <w:spacing w:after="77" w:line="259" w:lineRule="auto"/>
        <w:ind w:left="0" w:right="0" w:firstLine="0"/>
        <w:jc w:val="left"/>
      </w:pPr>
      <w:r>
        <w:rPr>
          <w:b/>
        </w:rPr>
        <w:t xml:space="preserve">                </w:t>
      </w:r>
      <w:r>
        <w:rPr>
          <w:noProof/>
        </w:rPr>
        <w:drawing>
          <wp:inline distT="0" distB="0" distL="0" distR="0">
            <wp:extent cx="4220140" cy="3705072"/>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10"/>
                    <a:stretch>
                      <a:fillRect/>
                    </a:stretch>
                  </pic:blipFill>
                  <pic:spPr>
                    <a:xfrm>
                      <a:off x="0" y="0"/>
                      <a:ext cx="4220140" cy="3705072"/>
                    </a:xfrm>
                    <a:prstGeom prst="rect">
                      <a:avLst/>
                    </a:prstGeom>
                  </pic:spPr>
                </pic:pic>
              </a:graphicData>
            </a:graphic>
          </wp:inline>
        </w:drawing>
      </w:r>
      <w:r>
        <w:rPr>
          <w:b/>
        </w:rPr>
        <w:t xml:space="preserve"> </w:t>
      </w:r>
    </w:p>
    <w:p w:rsidR="000D64D4" w:rsidRDefault="00000000">
      <w:pPr>
        <w:spacing w:after="0" w:line="259" w:lineRule="auto"/>
        <w:ind w:left="0" w:right="0" w:firstLine="0"/>
        <w:jc w:val="left"/>
      </w:pPr>
      <w:r>
        <w:rPr>
          <w:b/>
        </w:rPr>
        <w:t xml:space="preserve"> </w:t>
      </w:r>
    </w:p>
    <w:p w:rsidR="000D64D4" w:rsidRDefault="00000000">
      <w:pPr>
        <w:spacing w:after="216" w:line="259" w:lineRule="auto"/>
        <w:ind w:left="0" w:right="0" w:firstLine="0"/>
        <w:jc w:val="left"/>
      </w:pPr>
      <w:r>
        <w:rPr>
          <w:sz w:val="24"/>
        </w:rPr>
        <w:t xml:space="preserve"> </w:t>
      </w:r>
    </w:p>
    <w:p w:rsidR="000D64D4" w:rsidRDefault="00000000">
      <w:pPr>
        <w:pStyle w:val="Heading2"/>
        <w:ind w:left="-5"/>
      </w:pPr>
      <w:r>
        <w:rPr>
          <w:b w:val="0"/>
          <w:sz w:val="24"/>
        </w:rPr>
        <w:t xml:space="preserve"> </w:t>
      </w:r>
      <w:r>
        <w:t xml:space="preserve">OBJECTIVES  </w:t>
      </w:r>
    </w:p>
    <w:p w:rsidR="000D64D4" w:rsidRDefault="00000000">
      <w:pPr>
        <w:spacing w:after="0" w:line="259" w:lineRule="auto"/>
        <w:ind w:left="0" w:right="0" w:firstLine="0"/>
        <w:jc w:val="left"/>
      </w:pPr>
      <w:r>
        <w:rPr>
          <w:sz w:val="40"/>
        </w:rPr>
        <w:t xml:space="preserve"> </w:t>
      </w:r>
    </w:p>
    <w:p w:rsidR="000D64D4" w:rsidRDefault="00000000">
      <w:pPr>
        <w:ind w:left="-5" w:right="850"/>
      </w:pPr>
      <w:r>
        <w:t xml:space="preserve">The water quality prediction problem is classified into five categories based on the size of a water quality dataset. The main objectives of this study are summarized as follows: </w:t>
      </w:r>
    </w:p>
    <w:p w:rsidR="000D64D4" w:rsidRDefault="00000000">
      <w:pPr>
        <w:spacing w:after="0" w:line="259" w:lineRule="auto"/>
        <w:ind w:left="0" w:right="0" w:firstLine="0"/>
        <w:jc w:val="left"/>
      </w:pPr>
      <w:r>
        <w:t xml:space="preserve">  </w:t>
      </w:r>
    </w:p>
    <w:p w:rsidR="000D64D4" w:rsidRDefault="00000000">
      <w:pPr>
        <w:ind w:left="-5" w:right="850"/>
      </w:pPr>
      <w:r>
        <w:rPr>
          <w:b/>
        </w:rPr>
        <w:t>Objective-1</w:t>
      </w:r>
      <w:r>
        <w:t xml:space="preserve">: A first analysis was conducted on the available data to clean, normalize and perform feature selection on the water quality measures, and therefore, to obtain the minimum relevant subset that allows high precision with low cost. In this way, expensive and cumbersome lab analysis with specific sensors can be avoided in further similar analyses.  </w:t>
      </w:r>
    </w:p>
    <w:p w:rsidR="000D64D4" w:rsidRDefault="00000000">
      <w:pPr>
        <w:spacing w:after="0" w:line="259" w:lineRule="auto"/>
        <w:ind w:left="0" w:right="0" w:firstLine="0"/>
        <w:jc w:val="left"/>
      </w:pPr>
      <w:r>
        <w:t xml:space="preserve"> </w:t>
      </w:r>
    </w:p>
    <w:p w:rsidR="000D64D4" w:rsidRDefault="00000000">
      <w:pPr>
        <w:spacing w:after="27"/>
        <w:ind w:left="-5" w:right="850"/>
      </w:pPr>
      <w:r>
        <w:rPr>
          <w:b/>
        </w:rPr>
        <w:t>Objective-2</w:t>
      </w:r>
      <w:r>
        <w:t xml:space="preserve">: A series of representative supervised prediction (prediction, classification and regression) algorithms were tested on the dataset worked here. The complete methodology is proposed in the context of water quality numerical analysis. </w:t>
      </w:r>
    </w:p>
    <w:p w:rsidR="000D64D4" w:rsidRDefault="00000000">
      <w:pPr>
        <w:spacing w:after="219" w:line="259" w:lineRule="auto"/>
        <w:ind w:left="0" w:right="0" w:firstLine="0"/>
        <w:jc w:val="left"/>
      </w:pPr>
      <w:r>
        <w:rPr>
          <w:sz w:val="24"/>
        </w:rPr>
        <w:t xml:space="preserve"> </w:t>
      </w:r>
    </w:p>
    <w:p w:rsidR="000D64D4" w:rsidRDefault="00000000">
      <w:pPr>
        <w:pStyle w:val="Heading2"/>
        <w:ind w:left="-5"/>
      </w:pPr>
      <w:r>
        <w:t xml:space="preserve">TECHNIQUES </w:t>
      </w:r>
      <w:r>
        <w:rPr>
          <w:b w:val="0"/>
        </w:rPr>
        <w:t xml:space="preserve"> </w:t>
      </w:r>
    </w:p>
    <w:p w:rsidR="000D64D4" w:rsidRDefault="00000000">
      <w:pPr>
        <w:ind w:left="-5" w:right="850"/>
      </w:pPr>
      <w:r>
        <w:t xml:space="preserve">The contribution is:  </w:t>
      </w:r>
    </w:p>
    <w:p w:rsidR="000D64D4" w:rsidRDefault="00000000">
      <w:pPr>
        <w:spacing w:after="136"/>
        <w:ind w:left="-5" w:right="850"/>
      </w:pPr>
      <w:r>
        <w:rPr>
          <w:rFonts w:ascii="Wingdings" w:eastAsia="Wingdings" w:hAnsi="Wingdings" w:cs="Wingdings"/>
        </w:rPr>
        <w:t></w:t>
      </w:r>
      <w:r>
        <w:t xml:space="preserve">To carry out a systematic literature review in order to ascertain the current ML techniques used for the WQAD (Water Quality Anomaly Detection) problem.  </w:t>
      </w:r>
    </w:p>
    <w:p w:rsidR="000D64D4" w:rsidRDefault="00000000">
      <w:pPr>
        <w:spacing w:after="132"/>
        <w:ind w:left="-5" w:right="850"/>
      </w:pPr>
      <w:r>
        <w:rPr>
          <w:rFonts w:ascii="Wingdings" w:eastAsia="Wingdings" w:hAnsi="Wingdings" w:cs="Wingdings"/>
        </w:rPr>
        <w:t></w:t>
      </w:r>
      <w:r>
        <w:t xml:space="preserve">To highlight the shortcomings and limitations of these current methods  </w:t>
      </w:r>
    </w:p>
    <w:p w:rsidR="000D64D4" w:rsidRDefault="00000000">
      <w:pPr>
        <w:spacing w:after="133"/>
        <w:ind w:left="-5" w:right="850"/>
      </w:pPr>
      <w:r>
        <w:rPr>
          <w:rFonts w:ascii="Wingdings" w:eastAsia="Wingdings" w:hAnsi="Wingdings" w:cs="Wingdings"/>
        </w:rPr>
        <w:t></w:t>
      </w:r>
      <w:r>
        <w:t xml:space="preserve">To propose a hybrid DL-ELM framework in WQAD, which could be investigated further  </w:t>
      </w:r>
    </w:p>
    <w:p w:rsidR="000D64D4" w:rsidRDefault="00000000">
      <w:pPr>
        <w:ind w:left="-5" w:right="850"/>
      </w:pPr>
      <w:r>
        <w:rPr>
          <w:rFonts w:ascii="Wingdings" w:eastAsia="Wingdings" w:hAnsi="Wingdings" w:cs="Wingdings"/>
        </w:rPr>
        <w:t></w:t>
      </w:r>
      <w:r>
        <w:t>To recommend future research directions T</w:t>
      </w:r>
      <w:r>
        <w:rPr>
          <w:sz w:val="47"/>
          <w:vertAlign w:val="subscript"/>
        </w:rPr>
        <w:t xml:space="preserve"> </w:t>
      </w:r>
      <w:r>
        <w:rPr>
          <w:sz w:val="30"/>
        </w:rPr>
        <w:t xml:space="preserve"> </w:t>
      </w:r>
    </w:p>
    <w:p w:rsidR="000D64D4" w:rsidRDefault="00000000">
      <w:pPr>
        <w:spacing w:after="0" w:line="259" w:lineRule="auto"/>
        <w:ind w:left="0" w:right="0" w:firstLine="0"/>
        <w:jc w:val="left"/>
      </w:pPr>
      <w:r>
        <w:rPr>
          <w:sz w:val="30"/>
        </w:rPr>
        <w:t xml:space="preserve"> </w:t>
      </w:r>
    </w:p>
    <w:p w:rsidR="000D64D4" w:rsidRDefault="00000000">
      <w:pPr>
        <w:spacing w:after="0" w:line="259" w:lineRule="auto"/>
        <w:ind w:left="0" w:right="0" w:firstLine="0"/>
        <w:jc w:val="left"/>
      </w:pPr>
      <w:r>
        <w:rPr>
          <w:sz w:val="30"/>
        </w:rPr>
        <w:t xml:space="preserve"> </w:t>
      </w:r>
    </w:p>
    <w:p w:rsidR="000D64D4" w:rsidRDefault="00000000">
      <w:pPr>
        <w:spacing w:after="123" w:line="259" w:lineRule="auto"/>
        <w:ind w:left="-29" w:right="0" w:firstLine="0"/>
        <w:jc w:val="left"/>
      </w:pPr>
      <w:r>
        <w:rPr>
          <w:rFonts w:ascii="Calibri" w:eastAsia="Calibri" w:hAnsi="Calibri" w:cs="Calibri"/>
          <w:noProof/>
          <w:sz w:val="22"/>
        </w:rPr>
        <mc:AlternateContent>
          <mc:Choice Requires="wpg">
            <w:drawing>
              <wp:inline distT="0" distB="0" distL="0" distR="0">
                <wp:extent cx="5768975" cy="6097"/>
                <wp:effectExtent l="0" t="0" r="0" b="0"/>
                <wp:docPr id="4985" name="Group 4985"/>
                <wp:cNvGraphicFramePr/>
                <a:graphic xmlns:a="http://schemas.openxmlformats.org/drawingml/2006/main">
                  <a:graphicData uri="http://schemas.microsoft.com/office/word/2010/wordprocessingGroup">
                    <wpg:wgp>
                      <wpg:cNvGrpSpPr/>
                      <wpg:grpSpPr>
                        <a:xfrm>
                          <a:off x="0" y="0"/>
                          <a:ext cx="5768975" cy="6097"/>
                          <a:chOff x="0" y="0"/>
                          <a:chExt cx="5768975" cy="6097"/>
                        </a:xfrm>
                      </wpg:grpSpPr>
                      <wps:wsp>
                        <wps:cNvPr id="5972" name="Shape 597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5" style="width:454.25pt;height:0.480042pt;mso-position-horizontal-relative:char;mso-position-vertical-relative:line" coordsize="57689,60">
                <v:shape id="Shape 5973" style="position:absolute;width:57689;height:91;left:0;top:0;" coordsize="5768975,9144" path="m0,0l5768975,0l5768975,9144l0,9144l0,0">
                  <v:stroke weight="0pt" endcap="flat" joinstyle="miter" miterlimit="10" on="false" color="#000000" opacity="0"/>
                  <v:fill on="true" color="#000000"/>
                </v:shape>
              </v:group>
            </w:pict>
          </mc:Fallback>
        </mc:AlternateContent>
      </w:r>
    </w:p>
    <w:p w:rsidR="000D64D4" w:rsidRDefault="00000000">
      <w:pPr>
        <w:pStyle w:val="Heading2"/>
        <w:ind w:left="-5"/>
      </w:pPr>
      <w:r>
        <w:t xml:space="preserve">Project                        Content                  Remarks </w:t>
      </w:r>
    </w:p>
    <w:p w:rsidR="000D64D4" w:rsidRDefault="00000000">
      <w:pPr>
        <w:spacing w:after="0" w:line="259" w:lineRule="auto"/>
        <w:ind w:left="0" w:right="0" w:firstLine="0"/>
        <w:jc w:val="left"/>
      </w:pPr>
      <w:r>
        <w:rPr>
          <w:b/>
        </w:rPr>
        <w:t xml:space="preserve"> </w:t>
      </w:r>
    </w:p>
    <w:p w:rsidR="000D64D4" w:rsidRDefault="00000000">
      <w:pPr>
        <w:spacing w:after="219" w:line="259" w:lineRule="auto"/>
        <w:ind w:left="-29" w:right="0" w:firstLine="0"/>
        <w:jc w:val="left"/>
      </w:pPr>
      <w:r>
        <w:rPr>
          <w:rFonts w:ascii="Calibri" w:eastAsia="Calibri" w:hAnsi="Calibri" w:cs="Calibri"/>
          <w:noProof/>
          <w:sz w:val="22"/>
        </w:rPr>
        <mc:AlternateContent>
          <mc:Choice Requires="wpg">
            <w:drawing>
              <wp:inline distT="0" distB="0" distL="0" distR="0">
                <wp:extent cx="5768975" cy="6096"/>
                <wp:effectExtent l="0" t="0" r="0" b="0"/>
                <wp:docPr id="5246" name="Group 5246"/>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5974" name="Shape 597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46" style="width:454.25pt;height:0.47998pt;mso-position-horizontal-relative:char;mso-position-vertical-relative:line" coordsize="57689,60">
                <v:shape id="Shape 5975" style="position:absolute;width:57689;height:91;left:0;top:0;" coordsize="5768975,9144" path="m0,0l5768975,0l5768975,9144l0,9144l0,0">
                  <v:stroke weight="0pt" endcap="flat" joinstyle="miter" miterlimit="10" on="false" color="#000000" opacity="0"/>
                  <v:fill on="true" color="#000000"/>
                </v:shape>
              </v:group>
            </w:pict>
          </mc:Fallback>
        </mc:AlternateContent>
      </w:r>
    </w:p>
    <w:p w:rsidR="000D64D4" w:rsidRDefault="00000000">
      <w:pPr>
        <w:spacing w:after="0" w:line="259" w:lineRule="auto"/>
        <w:ind w:left="-5" w:right="0"/>
        <w:jc w:val="left"/>
      </w:pPr>
      <w:r>
        <w:rPr>
          <w:sz w:val="28"/>
        </w:rPr>
        <w:t xml:space="preserve">Temperature                                       ≥30℃                     </w:t>
      </w:r>
      <w:proofErr w:type="spellStart"/>
      <w:r>
        <w:rPr>
          <w:sz w:val="28"/>
        </w:rPr>
        <w:t>HighTemperature</w:t>
      </w:r>
      <w:proofErr w:type="spellEnd"/>
      <w:r>
        <w:rPr>
          <w:sz w:val="28"/>
        </w:rPr>
        <w:t xml:space="preserve">  </w:t>
      </w:r>
    </w:p>
    <w:p w:rsidR="000D64D4" w:rsidRDefault="00000000">
      <w:pPr>
        <w:spacing w:after="0" w:line="259" w:lineRule="auto"/>
        <w:ind w:left="-5" w:right="0"/>
        <w:jc w:val="left"/>
      </w:pPr>
      <w:r>
        <w:rPr>
          <w:sz w:val="28"/>
        </w:rPr>
        <w:t xml:space="preserve">                                                          18-30℃            Suitable temperature range                       </w:t>
      </w:r>
    </w:p>
    <w:p w:rsidR="000D64D4" w:rsidRDefault="00000000">
      <w:pPr>
        <w:spacing w:after="161" w:line="259" w:lineRule="auto"/>
        <w:ind w:left="0" w:right="0" w:firstLine="0"/>
        <w:jc w:val="left"/>
      </w:pPr>
      <w:r>
        <w:rPr>
          <w:rFonts w:ascii="Calibri" w:eastAsia="Calibri" w:hAnsi="Calibri" w:cs="Calibri"/>
          <w:sz w:val="28"/>
        </w:rPr>
        <w:t xml:space="preserve">                                                                 ≤18℃                           Temp too low </w:t>
      </w:r>
    </w:p>
    <w:p w:rsidR="000D64D4" w:rsidRDefault="00000000">
      <w:pPr>
        <w:spacing w:after="0" w:line="259" w:lineRule="auto"/>
        <w:ind w:left="0" w:right="0" w:firstLine="0"/>
        <w:jc w:val="left"/>
      </w:pPr>
      <w:r>
        <w:rPr>
          <w:b/>
          <w:sz w:val="28"/>
        </w:rPr>
        <w:t xml:space="preserve"> </w:t>
      </w:r>
    </w:p>
    <w:p w:rsidR="000D64D4" w:rsidRDefault="00000000">
      <w:pPr>
        <w:spacing w:after="30" w:line="259" w:lineRule="auto"/>
        <w:ind w:left="-29" w:right="0" w:firstLine="0"/>
        <w:jc w:val="left"/>
      </w:pPr>
      <w:r>
        <w:rPr>
          <w:rFonts w:ascii="Calibri" w:eastAsia="Calibri" w:hAnsi="Calibri" w:cs="Calibri"/>
          <w:noProof/>
          <w:sz w:val="22"/>
        </w:rPr>
        <mc:AlternateContent>
          <mc:Choice Requires="wpg">
            <w:drawing>
              <wp:inline distT="0" distB="0" distL="0" distR="0">
                <wp:extent cx="5768975" cy="112775"/>
                <wp:effectExtent l="0" t="0" r="0" b="0"/>
                <wp:docPr id="5247" name="Group 5247"/>
                <wp:cNvGraphicFramePr/>
                <a:graphic xmlns:a="http://schemas.openxmlformats.org/drawingml/2006/main">
                  <a:graphicData uri="http://schemas.microsoft.com/office/word/2010/wordprocessingGroup">
                    <wpg:wgp>
                      <wpg:cNvGrpSpPr/>
                      <wpg:grpSpPr>
                        <a:xfrm>
                          <a:off x="0" y="0"/>
                          <a:ext cx="5768975" cy="112775"/>
                          <a:chOff x="0" y="0"/>
                          <a:chExt cx="5768975" cy="112775"/>
                        </a:xfrm>
                      </wpg:grpSpPr>
                      <wps:wsp>
                        <wps:cNvPr id="5976" name="Shape 597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7" name="Shape 5977"/>
                        <wps:cNvSpPr/>
                        <wps:spPr>
                          <a:xfrm>
                            <a:off x="0" y="10668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47" style="width:454.25pt;height:8.87994pt;mso-position-horizontal-relative:char;mso-position-vertical-relative:line" coordsize="57689,1127">
                <v:shape id="Shape 5978" style="position:absolute;width:57689;height:91;left:0;top:0;" coordsize="5768975,9144" path="m0,0l5768975,0l5768975,9144l0,9144l0,0">
                  <v:stroke weight="0pt" endcap="flat" joinstyle="miter" miterlimit="10" on="false" color="#000000" opacity="0"/>
                  <v:fill on="true" color="#000000"/>
                </v:shape>
                <v:shape id="Shape 5979" style="position:absolute;width:57689;height:91;left:0;top:1066;" coordsize="5768975,9144" path="m0,0l5768975,0l5768975,9144l0,9144l0,0">
                  <v:stroke weight="0pt" endcap="flat" joinstyle="miter" miterlimit="10" on="false" color="#000000" opacity="0"/>
                  <v:fill on="true" color="#000000"/>
                </v:shape>
              </v:group>
            </w:pict>
          </mc:Fallback>
        </mc:AlternateContent>
      </w:r>
    </w:p>
    <w:p w:rsidR="000D64D4" w:rsidRDefault="00000000">
      <w:pPr>
        <w:spacing w:after="25" w:line="405" w:lineRule="auto"/>
        <w:ind w:left="-5" w:right="1281"/>
        <w:jc w:val="left"/>
      </w:pPr>
      <w:r>
        <w:rPr>
          <w:sz w:val="28"/>
        </w:rPr>
        <w:t xml:space="preserve"> pH                                                       7-8.5              Safe range of </w:t>
      </w:r>
      <w:proofErr w:type="spellStart"/>
      <w:r>
        <w:rPr>
          <w:sz w:val="28"/>
        </w:rPr>
        <w:t>mariculture</w:t>
      </w:r>
      <w:proofErr w:type="spellEnd"/>
      <w:r>
        <w:rPr>
          <w:sz w:val="28"/>
        </w:rPr>
        <w:t xml:space="preserve">                                                             6.5-8.5           Safe range of freshwater                                                                                      aquaculture</w:t>
      </w:r>
      <w:r>
        <w:rPr>
          <w:rFonts w:ascii="Calibri" w:eastAsia="Calibri" w:hAnsi="Calibri" w:cs="Calibri"/>
          <w:sz w:val="26"/>
        </w:rPr>
        <w:t xml:space="preserve">          </w:t>
      </w:r>
    </w:p>
    <w:p w:rsidR="000D64D4" w:rsidRDefault="00000000">
      <w:pPr>
        <w:spacing w:after="0" w:line="259" w:lineRule="auto"/>
        <w:ind w:left="0" w:right="0" w:firstLine="0"/>
        <w:jc w:val="left"/>
      </w:pPr>
      <w:r>
        <w:rPr>
          <w:rFonts w:ascii="Calibri" w:eastAsia="Calibri" w:hAnsi="Calibri" w:cs="Calibri"/>
          <w:sz w:val="26"/>
        </w:rPr>
        <w:t xml:space="preserve">        </w:t>
      </w:r>
      <w:r>
        <w:rPr>
          <w:b/>
          <w:sz w:val="28"/>
        </w:rPr>
        <w:t xml:space="preserve"> </w:t>
      </w:r>
    </w:p>
    <w:p w:rsidR="000D64D4" w:rsidRDefault="00000000">
      <w:pPr>
        <w:spacing w:after="224" w:line="259" w:lineRule="auto"/>
        <w:ind w:left="-29" w:right="0" w:firstLine="0"/>
        <w:jc w:val="left"/>
      </w:pPr>
      <w:r>
        <w:rPr>
          <w:rFonts w:ascii="Calibri" w:eastAsia="Calibri" w:hAnsi="Calibri" w:cs="Calibri"/>
          <w:noProof/>
          <w:sz w:val="22"/>
        </w:rPr>
        <mc:AlternateContent>
          <mc:Choice Requires="wpg">
            <w:drawing>
              <wp:inline distT="0" distB="0" distL="0" distR="0">
                <wp:extent cx="5768975" cy="6096"/>
                <wp:effectExtent l="0" t="0" r="0" b="0"/>
                <wp:docPr id="5248" name="Group 5248"/>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5980" name="Shape 598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48" style="width:454.25pt;height:0.47998pt;mso-position-horizontal-relative:char;mso-position-vertical-relative:line" coordsize="57689,60">
                <v:shape id="Shape 5981" style="position:absolute;width:57689;height:91;left:0;top:0;" coordsize="5768975,9144" path="m0,0l5768975,0l5768975,9144l0,9144l0,0">
                  <v:stroke weight="0pt" endcap="flat" joinstyle="miter" miterlimit="10" on="false" color="#000000" opacity="0"/>
                  <v:fill on="true" color="#000000"/>
                </v:shape>
              </v:group>
            </w:pict>
          </mc:Fallback>
        </mc:AlternateContent>
      </w:r>
    </w:p>
    <w:p w:rsidR="000D64D4" w:rsidRDefault="00000000">
      <w:pPr>
        <w:spacing w:after="165" w:line="259" w:lineRule="auto"/>
        <w:ind w:left="-5" w:right="0"/>
        <w:jc w:val="left"/>
      </w:pPr>
      <w:r>
        <w:rPr>
          <w:sz w:val="28"/>
        </w:rPr>
        <w:t xml:space="preserve">Turbidity                                             ≥10 NTU        Difficult to eat or breathe </w:t>
      </w:r>
    </w:p>
    <w:p w:rsidR="000D64D4" w:rsidRDefault="00000000">
      <w:pPr>
        <w:spacing w:after="0" w:line="259" w:lineRule="auto"/>
        <w:ind w:left="0" w:right="0" w:firstLine="0"/>
        <w:jc w:val="left"/>
      </w:pPr>
      <w:r>
        <w:rPr>
          <w:b/>
          <w:sz w:val="28"/>
        </w:rPr>
        <w:t xml:space="preserve"> </w:t>
      </w:r>
    </w:p>
    <w:p w:rsidR="000D64D4" w:rsidRDefault="00000000">
      <w:pPr>
        <w:spacing w:after="221" w:line="259" w:lineRule="auto"/>
        <w:ind w:left="-29" w:right="0" w:firstLine="0"/>
        <w:jc w:val="left"/>
      </w:pPr>
      <w:r>
        <w:rPr>
          <w:rFonts w:ascii="Calibri" w:eastAsia="Calibri" w:hAnsi="Calibri" w:cs="Calibri"/>
          <w:noProof/>
          <w:sz w:val="22"/>
        </w:rPr>
        <mc:AlternateContent>
          <mc:Choice Requires="wpg">
            <w:drawing>
              <wp:inline distT="0" distB="0" distL="0" distR="0">
                <wp:extent cx="5768975" cy="6096"/>
                <wp:effectExtent l="0" t="0" r="0" b="0"/>
                <wp:docPr id="5249" name="Group 5249"/>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5982" name="Shape 598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49" style="width:454.25pt;height:0.480011pt;mso-position-horizontal-relative:char;mso-position-vertical-relative:line" coordsize="57689,60">
                <v:shape id="Shape 5983" style="position:absolute;width:57689;height:91;left:0;top:0;" coordsize="5768975,9144" path="m0,0l5768975,0l5768975,9144l0,9144l0,0">
                  <v:stroke weight="0pt" endcap="flat" joinstyle="miter" miterlimit="10" on="false" color="#000000" opacity="0"/>
                  <v:fill on="true" color="#000000"/>
                </v:shape>
              </v:group>
            </w:pict>
          </mc:Fallback>
        </mc:AlternateContent>
      </w:r>
    </w:p>
    <w:p w:rsidR="000D64D4" w:rsidRDefault="00000000">
      <w:pPr>
        <w:spacing w:after="236" w:line="259" w:lineRule="auto"/>
        <w:ind w:left="0" w:right="0" w:firstLine="0"/>
        <w:jc w:val="left"/>
      </w:pPr>
      <w:r>
        <w:rPr>
          <w:b/>
          <w:sz w:val="40"/>
        </w:rPr>
        <w:t xml:space="preserve">  </w:t>
      </w:r>
    </w:p>
    <w:p w:rsidR="000D64D4" w:rsidRDefault="00000000">
      <w:pPr>
        <w:pStyle w:val="Heading2"/>
        <w:ind w:left="-5"/>
      </w:pPr>
      <w:r>
        <w:t xml:space="preserve">PROGRAM  </w:t>
      </w:r>
    </w:p>
    <w:p w:rsidR="000D64D4" w:rsidRDefault="00000000">
      <w:pPr>
        <w:spacing w:after="0" w:line="259" w:lineRule="auto"/>
        <w:ind w:left="0" w:right="0" w:firstLine="0"/>
        <w:jc w:val="left"/>
      </w:pPr>
      <w:r>
        <w:rPr>
          <w:sz w:val="40"/>
        </w:rPr>
        <w:t xml:space="preserve"> </w:t>
      </w:r>
    </w:p>
    <w:p w:rsidR="000D64D4" w:rsidRDefault="00000000">
      <w:pPr>
        <w:spacing w:after="2" w:line="397" w:lineRule="auto"/>
        <w:ind w:left="-5" w:right="5383"/>
        <w:jc w:val="left"/>
      </w:pPr>
      <w:r>
        <w:t xml:space="preserve">import </w:t>
      </w:r>
      <w:proofErr w:type="spellStart"/>
      <w:r>
        <w:t>numpy</w:t>
      </w:r>
      <w:proofErr w:type="spellEnd"/>
      <w:r>
        <w:t xml:space="preserve"> as np  import pandas as </w:t>
      </w:r>
      <w:proofErr w:type="spellStart"/>
      <w:r>
        <w:t>pd</w:t>
      </w:r>
      <w:proofErr w:type="spellEnd"/>
      <w:r>
        <w:t xml:space="preserve">  import </w:t>
      </w:r>
      <w:proofErr w:type="spellStart"/>
      <w:r>
        <w:t>seaborn</w:t>
      </w:r>
      <w:proofErr w:type="spellEnd"/>
      <w:r>
        <w:t xml:space="preserve">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import </w:t>
      </w:r>
      <w:proofErr w:type="spellStart"/>
      <w:r>
        <w:t>plotly.express</w:t>
      </w:r>
      <w:proofErr w:type="spellEnd"/>
      <w:r>
        <w:t xml:space="preserve"> as </w:t>
      </w:r>
      <w:proofErr w:type="spellStart"/>
      <w:r>
        <w:t>px</w:t>
      </w:r>
      <w:proofErr w:type="spellEnd"/>
      <w:r>
        <w:t xml:space="preserve">;  import </w:t>
      </w:r>
      <w:proofErr w:type="spellStart"/>
      <w:r>
        <w:t>missingno</w:t>
      </w:r>
      <w:proofErr w:type="spellEnd"/>
      <w:r>
        <w:t xml:space="preserve"> as </w:t>
      </w:r>
      <w:proofErr w:type="spellStart"/>
      <w:r>
        <w:t>msno</w:t>
      </w:r>
      <w:proofErr w:type="spellEnd"/>
      <w:r>
        <w:t xml:space="preserve">;  </w:t>
      </w:r>
    </w:p>
    <w:p w:rsidR="000D64D4" w:rsidRDefault="00000000">
      <w:pPr>
        <w:spacing w:after="32" w:line="378" w:lineRule="auto"/>
        <w:ind w:left="-5" w:right="850"/>
      </w:pPr>
      <w:r>
        <w:t xml:space="preserve">from </w:t>
      </w:r>
      <w:proofErr w:type="spellStart"/>
      <w:r>
        <w:t>sklearn.tree</w:t>
      </w:r>
      <w:proofErr w:type="spellEnd"/>
      <w:r>
        <w:t xml:space="preserve"> import </w:t>
      </w:r>
      <w:proofErr w:type="spellStart"/>
      <w:r>
        <w:t>DecisionTreeClassifier</w:t>
      </w:r>
      <w:proofErr w:type="spellEnd"/>
      <w:r>
        <w:t xml:space="preserve">;  from </w:t>
      </w:r>
      <w:proofErr w:type="spellStart"/>
      <w:r>
        <w:t>sklearn.ensemble</w:t>
      </w:r>
      <w:proofErr w:type="spellEnd"/>
      <w:r>
        <w:t xml:space="preserve"> import </w:t>
      </w:r>
      <w:proofErr w:type="spellStart"/>
      <w:r>
        <w:t>RandomForestClassifier</w:t>
      </w:r>
      <w:proofErr w:type="spellEnd"/>
      <w:r>
        <w:t xml:space="preserve">;  from </w:t>
      </w:r>
      <w:proofErr w:type="spellStart"/>
      <w:r>
        <w:t>sklearn.model_selection</w:t>
      </w:r>
      <w:proofErr w:type="spellEnd"/>
      <w:r>
        <w:t xml:space="preserve"> import </w:t>
      </w:r>
      <w:proofErr w:type="spellStart"/>
      <w:r>
        <w:t>RandomizedSearchCV</w:t>
      </w:r>
      <w:proofErr w:type="spellEnd"/>
      <w:r>
        <w:t xml:space="preserve">, </w:t>
      </w:r>
    </w:p>
    <w:p w:rsidR="000D64D4" w:rsidRDefault="00000000">
      <w:pPr>
        <w:ind w:left="-5" w:right="850"/>
      </w:pPr>
      <w:proofErr w:type="spellStart"/>
      <w:r>
        <w:t>RepeatedStratifiedKFold</w:t>
      </w:r>
      <w:proofErr w:type="spellEnd"/>
      <w:r>
        <w:t xml:space="preserve">, </w:t>
      </w:r>
      <w:proofErr w:type="spellStart"/>
      <w:r>
        <w:t>train_test_split</w:t>
      </w:r>
      <w:proofErr w:type="spellEnd"/>
      <w:r>
        <w:t xml:space="preserve">;  </w:t>
      </w:r>
    </w:p>
    <w:p w:rsidR="000D64D4" w:rsidRDefault="00000000">
      <w:pPr>
        <w:spacing w:after="152" w:line="397" w:lineRule="auto"/>
        <w:ind w:left="-5" w:right="841"/>
        <w:jc w:val="left"/>
      </w:pPr>
      <w:r>
        <w:t xml:space="preserve">from </w:t>
      </w:r>
      <w:r>
        <w:tab/>
      </w:r>
      <w:proofErr w:type="spellStart"/>
      <w:r>
        <w:t>sklearn.metrics</w:t>
      </w:r>
      <w:proofErr w:type="spellEnd"/>
      <w:r>
        <w:t xml:space="preserve"> </w:t>
      </w:r>
      <w:r>
        <w:tab/>
        <w:t xml:space="preserve">import </w:t>
      </w:r>
      <w:r>
        <w:tab/>
      </w:r>
      <w:proofErr w:type="spellStart"/>
      <w:r>
        <w:t>precision_score</w:t>
      </w:r>
      <w:proofErr w:type="spellEnd"/>
      <w:r>
        <w:t xml:space="preserve">, </w:t>
      </w:r>
      <w:proofErr w:type="spellStart"/>
      <w:r>
        <w:t>confusion_matrix</w:t>
      </w:r>
      <w:proofErr w:type="spellEnd"/>
      <w:r>
        <w:t xml:space="preserve">;  from </w:t>
      </w:r>
      <w:proofErr w:type="spellStart"/>
      <w:r>
        <w:t>sklearn</w:t>
      </w:r>
      <w:proofErr w:type="spellEnd"/>
      <w:r>
        <w:t xml:space="preserve"> import tree;  import </w:t>
      </w:r>
      <w:proofErr w:type="spellStart"/>
      <w:r>
        <w:t>os</w:t>
      </w:r>
      <w:proofErr w:type="spellEnd"/>
      <w:r>
        <w:t xml:space="preserve">  for </w:t>
      </w:r>
      <w:proofErr w:type="spellStart"/>
      <w:r>
        <w:t>dirname</w:t>
      </w:r>
      <w:proofErr w:type="spellEnd"/>
      <w:r>
        <w:t xml:space="preserve">, _, filenames </w:t>
      </w:r>
      <w:r>
        <w:rPr>
          <w:b/>
        </w:rPr>
        <w:t xml:space="preserve">in </w:t>
      </w:r>
      <w:proofErr w:type="spellStart"/>
      <w:r>
        <w:t>os.walk</w:t>
      </w:r>
      <w:proofErr w:type="spellEnd"/>
      <w:r>
        <w:t>('/</w:t>
      </w:r>
      <w:proofErr w:type="spellStart"/>
      <w:r>
        <w:t>kaggle</w:t>
      </w:r>
      <w:proofErr w:type="spellEnd"/>
      <w:r>
        <w:t xml:space="preserve">/input'):  for filename </w:t>
      </w:r>
      <w:r>
        <w:rPr>
          <w:b/>
        </w:rPr>
        <w:t xml:space="preserve">in </w:t>
      </w:r>
      <w:r>
        <w:t>filenames:  print(</w:t>
      </w:r>
      <w:proofErr w:type="spellStart"/>
      <w:r>
        <w:t>os.path.join</w:t>
      </w:r>
      <w:proofErr w:type="spellEnd"/>
      <w:r>
        <w:t>(</w:t>
      </w:r>
      <w:proofErr w:type="spellStart"/>
      <w:r>
        <w:t>dirname</w:t>
      </w:r>
      <w:proofErr w:type="spellEnd"/>
      <w:r>
        <w:t>, filename))</w:t>
      </w:r>
      <w:r>
        <w:rPr>
          <w:b/>
        </w:rPr>
        <w:t xml:space="preserve">             </w:t>
      </w:r>
      <w:r>
        <w:rPr>
          <w:b/>
          <w:sz w:val="40"/>
        </w:rPr>
        <w:t xml:space="preserve"> </w:t>
      </w:r>
    </w:p>
    <w:p w:rsidR="000D64D4" w:rsidRDefault="00000000">
      <w:pPr>
        <w:pStyle w:val="Heading2"/>
        <w:spacing w:after="329"/>
        <w:ind w:left="-5"/>
      </w:pPr>
      <w:r>
        <w:t xml:space="preserve">OUTPUT </w:t>
      </w:r>
    </w:p>
    <w:p w:rsidR="000D64D4" w:rsidRDefault="00000000">
      <w:pPr>
        <w:spacing w:after="345" w:line="259" w:lineRule="auto"/>
        <w:ind w:left="0" w:right="0" w:firstLine="0"/>
        <w:jc w:val="right"/>
      </w:pPr>
      <w:r>
        <w:rPr>
          <w:noProof/>
        </w:rPr>
        <w:drawing>
          <wp:inline distT="0" distB="0" distL="0" distR="0">
            <wp:extent cx="6200775" cy="4156710"/>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1"/>
                    <a:stretch>
                      <a:fillRect/>
                    </a:stretch>
                  </pic:blipFill>
                  <pic:spPr>
                    <a:xfrm>
                      <a:off x="0" y="0"/>
                      <a:ext cx="6200775" cy="4156710"/>
                    </a:xfrm>
                    <a:prstGeom prst="rect">
                      <a:avLst/>
                    </a:prstGeom>
                  </pic:spPr>
                </pic:pic>
              </a:graphicData>
            </a:graphic>
          </wp:inline>
        </w:drawing>
      </w:r>
      <w:r>
        <w:rPr>
          <w:b/>
          <w:sz w:val="40"/>
        </w:rPr>
        <w:t xml:space="preserve"> </w:t>
      </w:r>
    </w:p>
    <w:p w:rsidR="000D64D4" w:rsidRDefault="00000000">
      <w:pPr>
        <w:spacing w:after="3" w:line="259" w:lineRule="auto"/>
        <w:ind w:left="-5" w:right="0"/>
        <w:jc w:val="left"/>
      </w:pPr>
      <w:r>
        <w:rPr>
          <w:b/>
          <w:sz w:val="40"/>
        </w:rPr>
        <w:t xml:space="preserve">Program:  </w:t>
      </w:r>
    </w:p>
    <w:p w:rsidR="000D64D4" w:rsidRDefault="00000000">
      <w:pPr>
        <w:spacing w:after="70" w:line="259" w:lineRule="auto"/>
        <w:ind w:left="0" w:right="0" w:firstLine="0"/>
        <w:jc w:val="left"/>
      </w:pPr>
      <w:r>
        <w:rPr>
          <w:sz w:val="32"/>
        </w:rPr>
        <w:t xml:space="preserve"> </w:t>
      </w:r>
    </w:p>
    <w:p w:rsidR="000D64D4" w:rsidRDefault="00000000">
      <w:pPr>
        <w:ind w:left="-5" w:right="850"/>
      </w:pPr>
      <w:r>
        <w:t xml:space="preserve">import </w:t>
      </w:r>
      <w:proofErr w:type="spellStart"/>
      <w:r>
        <w:t>matplotlib.pyplot</w:t>
      </w:r>
      <w:proofErr w:type="spellEnd"/>
      <w:r>
        <w:t xml:space="preserve"> as </w:t>
      </w:r>
      <w:proofErr w:type="spellStart"/>
      <w:r>
        <w:t>plt</w:t>
      </w:r>
      <w:proofErr w:type="spellEnd"/>
      <w:r>
        <w:t xml:space="preserve">  </w:t>
      </w:r>
    </w:p>
    <w:p w:rsidR="000D64D4" w:rsidRDefault="00000000">
      <w:pPr>
        <w:spacing w:after="2" w:line="397" w:lineRule="auto"/>
        <w:ind w:left="-5" w:right="3173"/>
        <w:jc w:val="left"/>
      </w:pPr>
      <w:r>
        <w:t xml:space="preserve">import </w:t>
      </w:r>
      <w:proofErr w:type="spellStart"/>
      <w:r>
        <w:t>matplotlib.pyplot</w:t>
      </w:r>
      <w:proofErr w:type="spellEnd"/>
      <w:r>
        <w:t xml:space="preserve"> as </w:t>
      </w:r>
      <w:proofErr w:type="spellStart"/>
      <w:r>
        <w:t>plt</w:t>
      </w:r>
      <w:proofErr w:type="spellEnd"/>
      <w:r>
        <w:t xml:space="preserve">  </w:t>
      </w:r>
      <w:proofErr w:type="spellStart"/>
      <w:r>
        <w:t>plt.style.use</w:t>
      </w:r>
      <w:proofErr w:type="spellEnd"/>
      <w:r>
        <w:t>('</w:t>
      </w:r>
      <w:proofErr w:type="spellStart"/>
      <w:r>
        <w:t>fivethirtyeight</w:t>
      </w:r>
      <w:proofErr w:type="spellEnd"/>
      <w:r>
        <w:t xml:space="preserve">')  </w:t>
      </w:r>
      <w:proofErr w:type="spellStart"/>
      <w:r>
        <w:t>plt.style.use</w:t>
      </w:r>
      <w:proofErr w:type="spellEnd"/>
      <w:r>
        <w:t>('</w:t>
      </w:r>
      <w:proofErr w:type="spellStart"/>
      <w:r>
        <w:t>dark_background</w:t>
      </w:r>
      <w:proofErr w:type="spellEnd"/>
      <w:r>
        <w:t xml:space="preserve">')  import </w:t>
      </w:r>
      <w:proofErr w:type="spellStart"/>
      <w:r>
        <w:t>numpy</w:t>
      </w:r>
      <w:proofErr w:type="spellEnd"/>
      <w:r>
        <w:t xml:space="preserve"> as np  import pandas as </w:t>
      </w:r>
      <w:proofErr w:type="spellStart"/>
      <w:r>
        <w:t>pd</w:t>
      </w:r>
      <w:proofErr w:type="spellEnd"/>
      <w:r>
        <w:t xml:space="preserve">  import </w:t>
      </w:r>
      <w:proofErr w:type="spellStart"/>
      <w:r>
        <w:t>seaborn</w:t>
      </w:r>
      <w:proofErr w:type="spellEnd"/>
      <w:r>
        <w:t xml:space="preserve"> as </w:t>
      </w:r>
      <w:proofErr w:type="spellStart"/>
      <w:r>
        <w:t>sns</w:t>
      </w:r>
      <w:proofErr w:type="spellEnd"/>
      <w:r>
        <w:t xml:space="preserve">  from </w:t>
      </w:r>
      <w:proofErr w:type="spellStart"/>
      <w:r>
        <w:t>matplotlib.colors</w:t>
      </w:r>
      <w:proofErr w:type="spellEnd"/>
      <w:r>
        <w:t xml:space="preserve"> import </w:t>
      </w:r>
      <w:proofErr w:type="spellStart"/>
      <w:r>
        <w:t>ListedColormap</w:t>
      </w:r>
      <w:proofErr w:type="spellEnd"/>
      <w:r>
        <w:t xml:space="preserve">  from </w:t>
      </w:r>
      <w:proofErr w:type="spellStart"/>
      <w:r>
        <w:t>scipy.stats</w:t>
      </w:r>
      <w:proofErr w:type="spellEnd"/>
      <w:r>
        <w:t xml:space="preserve"> import norm, </w:t>
      </w:r>
      <w:proofErr w:type="spellStart"/>
      <w:r>
        <w:t>boxcox</w:t>
      </w:r>
      <w:proofErr w:type="spellEnd"/>
      <w:r>
        <w:t xml:space="preserve"> </w:t>
      </w:r>
    </w:p>
    <w:p w:rsidR="000D64D4" w:rsidRDefault="00000000">
      <w:pPr>
        <w:tabs>
          <w:tab w:val="center" w:pos="2639"/>
          <w:tab w:val="center" w:pos="5061"/>
          <w:tab w:val="center" w:pos="7702"/>
        </w:tabs>
        <w:spacing w:after="234"/>
        <w:ind w:left="-15" w:right="0" w:firstLine="0"/>
        <w:jc w:val="left"/>
      </w:pPr>
      <w:r>
        <w:t xml:space="preserve">from </w:t>
      </w:r>
      <w:r>
        <w:tab/>
      </w:r>
      <w:proofErr w:type="spellStart"/>
      <w:r>
        <w:t>sklearn.metrics</w:t>
      </w:r>
      <w:proofErr w:type="spellEnd"/>
      <w:r>
        <w:t xml:space="preserve"> </w:t>
      </w:r>
      <w:r>
        <w:tab/>
        <w:t xml:space="preserve">import </w:t>
      </w:r>
      <w:r>
        <w:tab/>
      </w:r>
      <w:proofErr w:type="spellStart"/>
      <w:r>
        <w:t>confusion_matrix</w:t>
      </w:r>
      <w:proofErr w:type="spellEnd"/>
      <w:r>
        <w:t xml:space="preserve">, </w:t>
      </w:r>
    </w:p>
    <w:p w:rsidR="000D64D4" w:rsidRDefault="00000000">
      <w:pPr>
        <w:spacing w:after="2" w:line="397" w:lineRule="auto"/>
        <w:ind w:left="-5" w:right="1039"/>
        <w:jc w:val="left"/>
      </w:pPr>
      <w:proofErr w:type="spellStart"/>
      <w:r>
        <w:t>classification_report</w:t>
      </w:r>
      <w:proofErr w:type="spellEnd"/>
      <w:r>
        <w:t xml:space="preserve">, </w:t>
      </w:r>
      <w:proofErr w:type="spellStart"/>
      <w:r>
        <w:t>accuracy_score</w:t>
      </w:r>
      <w:proofErr w:type="spellEnd"/>
      <w:r>
        <w:t xml:space="preserve">  from collections import Counter  from </w:t>
      </w:r>
      <w:proofErr w:type="spellStart"/>
      <w:r>
        <w:t>scipy</w:t>
      </w:r>
      <w:proofErr w:type="spellEnd"/>
      <w:r>
        <w:t xml:space="preserve"> import stats  from </w:t>
      </w:r>
      <w:proofErr w:type="spellStart"/>
      <w:r>
        <w:t>tqdm</w:t>
      </w:r>
      <w:proofErr w:type="spellEnd"/>
      <w:r>
        <w:t xml:space="preserve"> import </w:t>
      </w:r>
      <w:proofErr w:type="spellStart"/>
      <w:r>
        <w:t>tqdm_notebook</w:t>
      </w:r>
      <w:proofErr w:type="spellEnd"/>
      <w:r>
        <w:t xml:space="preserve">  </w:t>
      </w:r>
      <w:r>
        <w:rPr>
          <w:i/>
        </w:rPr>
        <w:t xml:space="preserve">## Importing </w:t>
      </w:r>
      <w:proofErr w:type="spellStart"/>
      <w:r>
        <w:rPr>
          <w:i/>
        </w:rPr>
        <w:t>LuciferML</w:t>
      </w:r>
      <w:proofErr w:type="spellEnd"/>
      <w:r>
        <w:rPr>
          <w:i/>
        </w:rPr>
        <w:t xml:space="preserve"> </w:t>
      </w:r>
      <w:r>
        <w:t xml:space="preserve"> from </w:t>
      </w:r>
      <w:proofErr w:type="spellStart"/>
      <w:r>
        <w:t>luciferml.supervised.classification</w:t>
      </w:r>
      <w:proofErr w:type="spellEnd"/>
      <w:r>
        <w:t xml:space="preserve"> import Classification  from </w:t>
      </w:r>
      <w:proofErr w:type="spellStart"/>
      <w:r>
        <w:t>luciferml.preprocessing</w:t>
      </w:r>
      <w:proofErr w:type="spellEnd"/>
      <w:r>
        <w:t xml:space="preserve"> import Preprocess as prep  import warnings  </w:t>
      </w:r>
    </w:p>
    <w:p w:rsidR="000D64D4" w:rsidRDefault="00000000">
      <w:pPr>
        <w:spacing w:after="2" w:line="397" w:lineRule="auto"/>
        <w:ind w:left="-5" w:right="1440"/>
        <w:jc w:val="left"/>
      </w:pPr>
      <w:proofErr w:type="spellStart"/>
      <w:r>
        <w:t>warnings.simplefilter</w:t>
      </w:r>
      <w:proofErr w:type="spellEnd"/>
      <w:r>
        <w:t>(action='ignore', category=</w:t>
      </w:r>
      <w:r>
        <w:rPr>
          <w:b/>
        </w:rPr>
        <w:t>Warning</w:t>
      </w:r>
      <w:r>
        <w:t xml:space="preserve">)  </w:t>
      </w:r>
      <w:proofErr w:type="spellStart"/>
      <w:r>
        <w:t>plt.figure</w:t>
      </w:r>
      <w:proofErr w:type="spellEnd"/>
      <w:r>
        <w:t>(</w:t>
      </w:r>
      <w:proofErr w:type="spellStart"/>
      <w:r>
        <w:t>figsize</w:t>
      </w:r>
      <w:proofErr w:type="spellEnd"/>
      <w:r>
        <w:t xml:space="preserve">=(12, 6))  </w:t>
      </w:r>
      <w:proofErr w:type="spellStart"/>
      <w:r>
        <w:t>sns.countplot</w:t>
      </w:r>
      <w:proofErr w:type="spellEnd"/>
      <w:r>
        <w:t>(x="</w:t>
      </w:r>
      <w:proofErr w:type="spellStart"/>
      <w:r>
        <w:t>Potability</w:t>
      </w:r>
      <w:proofErr w:type="spellEnd"/>
      <w:r>
        <w:t>", data=dataset, palette='</w:t>
      </w:r>
      <w:proofErr w:type="spellStart"/>
      <w:r>
        <w:t>husl</w:t>
      </w:r>
      <w:proofErr w:type="spellEnd"/>
      <w:r>
        <w:t xml:space="preserve">'); </w:t>
      </w:r>
    </w:p>
    <w:p w:rsidR="000D64D4" w:rsidRDefault="00000000">
      <w:pPr>
        <w:spacing w:after="174" w:line="259" w:lineRule="auto"/>
        <w:ind w:left="0" w:right="0" w:firstLine="0"/>
        <w:jc w:val="left"/>
      </w:pPr>
      <w:r>
        <w:t xml:space="preserve"> </w:t>
      </w:r>
    </w:p>
    <w:p w:rsidR="000D64D4" w:rsidRDefault="00000000">
      <w:pPr>
        <w:spacing w:after="0" w:line="259" w:lineRule="auto"/>
        <w:ind w:left="0" w:right="0" w:firstLine="0"/>
        <w:jc w:val="left"/>
      </w:pPr>
      <w:r>
        <w:t xml:space="preserve"> </w:t>
      </w:r>
    </w:p>
    <w:p w:rsidR="000D64D4" w:rsidRDefault="00000000">
      <w:pPr>
        <w:spacing w:after="169" w:line="259" w:lineRule="auto"/>
        <w:ind w:left="0" w:right="0" w:firstLine="0"/>
        <w:jc w:val="left"/>
      </w:pPr>
      <w:r>
        <w:t xml:space="preserve"> </w:t>
      </w:r>
    </w:p>
    <w:p w:rsidR="000D64D4" w:rsidRDefault="00000000">
      <w:pPr>
        <w:spacing w:after="174" w:line="259" w:lineRule="auto"/>
        <w:ind w:left="0" w:right="0" w:firstLine="0"/>
        <w:jc w:val="left"/>
      </w:pPr>
      <w:r>
        <w:t xml:space="preserve"> </w:t>
      </w:r>
    </w:p>
    <w:p w:rsidR="000D64D4" w:rsidRDefault="00000000">
      <w:pPr>
        <w:spacing w:after="169" w:line="259" w:lineRule="auto"/>
        <w:ind w:left="0" w:right="0" w:firstLine="0"/>
        <w:jc w:val="left"/>
      </w:pPr>
      <w:r>
        <w:t xml:space="preserve"> </w:t>
      </w:r>
    </w:p>
    <w:p w:rsidR="000D64D4" w:rsidRDefault="00000000">
      <w:pPr>
        <w:spacing w:after="297" w:line="259" w:lineRule="auto"/>
        <w:ind w:left="0" w:right="0" w:firstLine="0"/>
        <w:jc w:val="left"/>
      </w:pPr>
      <w:r>
        <w:t xml:space="preserve"> </w:t>
      </w:r>
    </w:p>
    <w:p w:rsidR="000D64D4" w:rsidRDefault="00000000">
      <w:pPr>
        <w:pStyle w:val="Heading2"/>
        <w:spacing w:after="159"/>
        <w:ind w:left="-5"/>
      </w:pPr>
      <w:r>
        <w:t xml:space="preserve">OUTPUT </w:t>
      </w:r>
    </w:p>
    <w:p w:rsidR="000D64D4" w:rsidRDefault="00000000">
      <w:pPr>
        <w:spacing w:after="138" w:line="259" w:lineRule="auto"/>
        <w:ind w:left="0" w:right="0" w:firstLine="0"/>
        <w:jc w:val="left"/>
      </w:pPr>
      <w:r>
        <w:rPr>
          <w:b/>
          <w:sz w:val="40"/>
        </w:rPr>
        <w:t xml:space="preserve"> </w:t>
      </w:r>
    </w:p>
    <w:p w:rsidR="000D64D4" w:rsidRDefault="00000000">
      <w:pPr>
        <w:spacing w:after="168" w:line="297" w:lineRule="auto"/>
        <w:ind w:left="0" w:right="749" w:firstLine="0"/>
        <w:jc w:val="left"/>
      </w:pPr>
      <w:r>
        <w:rPr>
          <w:noProof/>
        </w:rPr>
        <w:drawing>
          <wp:inline distT="0" distB="0" distL="0" distR="0">
            <wp:extent cx="5717888" cy="3743471"/>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12"/>
                    <a:stretch>
                      <a:fillRect/>
                    </a:stretch>
                  </pic:blipFill>
                  <pic:spPr>
                    <a:xfrm>
                      <a:off x="0" y="0"/>
                      <a:ext cx="5717888" cy="3743471"/>
                    </a:xfrm>
                    <a:prstGeom prst="rect">
                      <a:avLst/>
                    </a:prstGeom>
                  </pic:spPr>
                </pic:pic>
              </a:graphicData>
            </a:graphic>
          </wp:inline>
        </w:drawing>
      </w:r>
      <w:r>
        <w:rPr>
          <w:b/>
          <w:sz w:val="40"/>
        </w:rPr>
        <w:t xml:space="preserve">  </w:t>
      </w:r>
    </w:p>
    <w:p w:rsidR="000D64D4" w:rsidRDefault="00000000">
      <w:pPr>
        <w:spacing w:after="3" w:line="259" w:lineRule="auto"/>
        <w:ind w:left="-5" w:right="0"/>
        <w:jc w:val="left"/>
      </w:pPr>
      <w:r>
        <w:rPr>
          <w:b/>
          <w:sz w:val="40"/>
        </w:rPr>
        <w:t xml:space="preserve">Conclusion:  </w:t>
      </w:r>
    </w:p>
    <w:p w:rsidR="000D64D4" w:rsidRDefault="00000000">
      <w:pPr>
        <w:spacing w:after="184"/>
        <w:ind w:left="-5" w:right="850"/>
      </w:pPr>
      <w:r>
        <w:t>Good data visualization should communicate a data set clearly and effectively by using graphics. The best visualizations make it easy to comprehend data at a glance.</w:t>
      </w:r>
      <w:r>
        <w:rPr>
          <w:b/>
        </w:rPr>
        <w:t xml:space="preserve"> </w:t>
      </w:r>
    </w:p>
    <w:p w:rsidR="000D64D4" w:rsidRDefault="00000000">
      <w:pPr>
        <w:spacing w:after="159" w:line="259" w:lineRule="auto"/>
        <w:ind w:left="0" w:right="0" w:firstLine="0"/>
        <w:jc w:val="left"/>
      </w:pPr>
      <w:r>
        <w:rPr>
          <w:b/>
          <w:sz w:val="40"/>
        </w:rPr>
        <w:t xml:space="preserve"> </w:t>
      </w:r>
    </w:p>
    <w:p w:rsidR="000D64D4" w:rsidRDefault="00000000">
      <w:pPr>
        <w:spacing w:after="0" w:line="259" w:lineRule="auto"/>
        <w:ind w:left="0" w:right="0" w:firstLine="0"/>
        <w:jc w:val="left"/>
      </w:pPr>
      <w:r>
        <w:rPr>
          <w:b/>
          <w:sz w:val="40"/>
        </w:rPr>
        <w:t xml:space="preserve"> </w:t>
      </w:r>
    </w:p>
    <w:p w:rsidR="000D64D4" w:rsidRDefault="00000000">
      <w:pPr>
        <w:spacing w:after="160" w:line="259" w:lineRule="auto"/>
        <w:ind w:left="0" w:right="0" w:firstLine="0"/>
      </w:pPr>
      <w:r>
        <w:rPr>
          <w:b/>
          <w:sz w:val="40"/>
        </w:rPr>
        <w:t xml:space="preserve"> </w:t>
      </w:r>
    </w:p>
    <w:p w:rsidR="000D64D4" w:rsidRDefault="00000000">
      <w:pPr>
        <w:spacing w:after="154" w:line="259" w:lineRule="auto"/>
        <w:ind w:left="0" w:right="0" w:firstLine="0"/>
      </w:pPr>
      <w:r>
        <w:rPr>
          <w:b/>
          <w:sz w:val="40"/>
        </w:rPr>
        <w:t xml:space="preserve"> </w:t>
      </w:r>
    </w:p>
    <w:p w:rsidR="000D64D4" w:rsidRDefault="00000000">
      <w:pPr>
        <w:spacing w:after="159" w:line="259" w:lineRule="auto"/>
        <w:ind w:left="0" w:right="0" w:firstLine="0"/>
      </w:pPr>
      <w:r>
        <w:rPr>
          <w:b/>
          <w:sz w:val="40"/>
        </w:rPr>
        <w:t xml:space="preserve"> </w:t>
      </w:r>
    </w:p>
    <w:p w:rsidR="000D64D4" w:rsidRDefault="00000000">
      <w:pPr>
        <w:spacing w:after="0" w:line="259" w:lineRule="auto"/>
        <w:ind w:left="0" w:right="0" w:firstLine="0"/>
      </w:pPr>
      <w:r>
        <w:rPr>
          <w:b/>
          <w:sz w:val="40"/>
        </w:rPr>
        <w:t xml:space="preserve"> </w:t>
      </w:r>
    </w:p>
    <w:sectPr w:rsidR="000D64D4">
      <w:pgSz w:w="11904" w:h="16838"/>
      <w:pgMar w:top="1443" w:right="582"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F0AE4"/>
    <w:multiLevelType w:val="hybridMultilevel"/>
    <w:tmpl w:val="FFFFFFFF"/>
    <w:lvl w:ilvl="0" w:tplc="1ABA92E8">
      <w:start w:val="1"/>
      <w:numFmt w:val="bullet"/>
      <w:lvlText w:val=""/>
      <w:lvlJc w:val="left"/>
      <w:pPr>
        <w:ind w:left="25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AB89DC0">
      <w:start w:val="1"/>
      <w:numFmt w:val="bullet"/>
      <w:lvlText w:val="o"/>
      <w:lvlJc w:val="left"/>
      <w:pPr>
        <w:ind w:left="360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9880B0A">
      <w:start w:val="1"/>
      <w:numFmt w:val="bullet"/>
      <w:lvlText w:val="▪"/>
      <w:lvlJc w:val="left"/>
      <w:pPr>
        <w:ind w:left="43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A12CA42">
      <w:start w:val="1"/>
      <w:numFmt w:val="bullet"/>
      <w:lvlText w:val="•"/>
      <w:lvlJc w:val="left"/>
      <w:pPr>
        <w:ind w:left="50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CAA7220">
      <w:start w:val="1"/>
      <w:numFmt w:val="bullet"/>
      <w:lvlText w:val="o"/>
      <w:lvlJc w:val="left"/>
      <w:pPr>
        <w:ind w:left="57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A71C5912">
      <w:start w:val="1"/>
      <w:numFmt w:val="bullet"/>
      <w:lvlText w:val="▪"/>
      <w:lvlJc w:val="left"/>
      <w:pPr>
        <w:ind w:left="64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941ECF52">
      <w:start w:val="1"/>
      <w:numFmt w:val="bullet"/>
      <w:lvlText w:val="•"/>
      <w:lvlJc w:val="left"/>
      <w:pPr>
        <w:ind w:left="720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970CBDE">
      <w:start w:val="1"/>
      <w:numFmt w:val="bullet"/>
      <w:lvlText w:val="o"/>
      <w:lvlJc w:val="left"/>
      <w:pPr>
        <w:ind w:left="79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7B54AB2E">
      <w:start w:val="1"/>
      <w:numFmt w:val="bullet"/>
      <w:lvlText w:val="▪"/>
      <w:lvlJc w:val="left"/>
      <w:pPr>
        <w:ind w:left="86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90193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4D4"/>
    <w:rsid w:val="000D64D4"/>
    <w:rsid w:val="001A3C0B"/>
    <w:rsid w:val="003442DE"/>
    <w:rsid w:val="003809FC"/>
    <w:rsid w:val="00865920"/>
    <w:rsid w:val="00EA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E4DE6E"/>
  <w15:docId w15:val="{5CFD7829-82AA-0946-99EB-73940BFA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right="852" w:hanging="10"/>
      <w:jc w:val="both"/>
    </w:pPr>
    <w:rPr>
      <w:rFonts w:ascii="Times New Roman" w:eastAsia="Times New Roman" w:hAnsi="Times New Roman" w:cs="Times New Roman"/>
      <w:color w:val="000000"/>
      <w:sz w:val="36"/>
      <w:lang w:val="en-US" w:bidi="en-US"/>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kadiwal/water-potability"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kaggle.com/datasets/adityakadiwal/water-potability" TargetMode="External"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adityakadiwal/water-potability" TargetMode="External" /><Relationship Id="rId11" Type="http://schemas.openxmlformats.org/officeDocument/2006/relationships/image" Target="media/image3.jpg" /><Relationship Id="rId5" Type="http://schemas.openxmlformats.org/officeDocument/2006/relationships/image" Target="media/image1.png" /><Relationship Id="rId10" Type="http://schemas.openxmlformats.org/officeDocument/2006/relationships/image" Target="media/image2.jpg" /><Relationship Id="rId4" Type="http://schemas.openxmlformats.org/officeDocument/2006/relationships/webSettings" Target="webSettings.xml" /><Relationship Id="rId9" Type="http://schemas.openxmlformats.org/officeDocument/2006/relationships/hyperlink" Target="https://www.kaggle.com/datasets/adityakadiwal/water-potability"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Mol P</dc:creator>
  <cp:keywords/>
  <cp:lastModifiedBy>Joslin Pinu</cp:lastModifiedBy>
  <cp:revision>4</cp:revision>
  <dcterms:created xsi:type="dcterms:W3CDTF">2023-11-01T13:00:00Z</dcterms:created>
  <dcterms:modified xsi:type="dcterms:W3CDTF">2023-11-01T13:01:00Z</dcterms:modified>
</cp:coreProperties>
</file>