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Fracture Healing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골절 치유)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1-1. Strain theory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19회/18회/17회/14회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1-2.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 치유 분류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18회2/17회2/16회0/14회2/13회2/10회2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1-3. 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08회2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골절 치유 분류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(1) Primary Bone Healing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direct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이라고도 하며,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absolute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필요하다.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해부학적 정복(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anatomical reduction)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및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견고한 내고정(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rigid internal fixation)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전제되어야 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피질골의 외부로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가골(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callus)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은 형성되지 않고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haversian 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의해 직접 골 유합이 이루어진다.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핵심 기전이다.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bone 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creeping substitution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시 현미경에서 보이는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4가지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component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of osteoclast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골 조직을 파괴/흡수 (선두에서 골을 깎아냄)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of spindle cells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 전구세포 역할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of osteoblast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신생골을 형성하여 침착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of blood vessels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혈관들이 뒤따라가며 생성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파골세포군이 골절선을 가로지르며 골절면을 깎으면, 조골세포들이 파골세포들 뒤따라가면서 신생골을 형성하여 침착시키고 그 뒤를 혈관들이 뒤따라가며 생성된다.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⑥ 골편간의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 크기와 골절부의 변형률에 따라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2가지 조직학적 치유 과정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나뉨: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Contact Healing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Gap Healing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골절부 간격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0.01mm </w:t>
            </w: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>이하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800μm ~ 1mm </w:t>
            </w: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>이내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변형률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2% 이내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2% 이내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치유 기전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Cutting cone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막내 골화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intramembranous ossification)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⑦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대표적인 예: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TBW (Tension Band Wiring)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III)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Interfragmentary screw + Neutralization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IV)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관절 골편을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고정하거나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buttress plating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Primary bone healing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callus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가 보이지 않는다.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(2) Secondary Bone Healing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연골로 구성된 가골(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callus)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을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relative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정도의 움직임이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대표적인 예: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MIPO (bridging plate)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 (External Fixator)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골절 부위의 안정성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골절 간의 변형률은 골절 고정 후 골편간의 거리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</w:t>
      </w:r>
      <w:r>
        <w:rPr>
          <w:rFonts w:ascii="Malgun Gothic" w:cs="Malgun Gothic" w:eastAsia="Malgun Gothic" w:hAnsi="Malgun Gothic"/>
          <w:sz w:val="22"/>
          <w:szCs w:val="22"/>
        </w:rPr>
        <w:t xml:space="preserve">)와 골편이 힘을 받을 때 움직이는 거리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ΔL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)의 비로 정의된다.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Fracture gap strain ε = ΔL / 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변형률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치유 방식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Absolute stability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2% 이내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bone healing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Relative stability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2~10% 이내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bone healing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Unstable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10% 이상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불유합 발생 가능성 높음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3) Strain Theory by Perren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좁은 골절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똑같은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걸리더라도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cell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파괴되기 쉽다. 즉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transverse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short oblique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high strain situation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있어서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absolute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치료해야 한다.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넓은 골절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똑같은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걸리더라도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cell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deformation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되지, 파괴되지는 않는다.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stress distribution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즉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complex, multifragmentary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bridging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relative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치료하는 것이 좋다.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원리: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gap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 좁으면 같은 힘에도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strain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이 높아(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high strain) → absolute stability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필요,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gap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 넓으면 같은 힘에도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strain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이 낮아(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low strain) → relative stability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로 충분하다.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4) 가골에 의한 골치유의 단계 (대정)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염증기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Inflammatory Stage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 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1-7일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최초에 파열된 혈관으로부터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혈종(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hematoma)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과 염증성 삼출물</w:t>
      </w:r>
      <w:r>
        <w:rPr>
          <w:rFonts w:ascii="Malgun Gothic" w:cs="Malgun Gothic" w:eastAsia="Malgun Gothic" w:hAnsi="Malgun Gothic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neutrophil, macrophage, fibroblast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들이 관여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골절된 골편의 끝에서 골 괴사 발생, 파골세포(</w:t>
      </w:r>
      <w:r>
        <w:rPr>
          <w:rFonts w:ascii="Times New Roman" w:cs="Times New Roman" w:eastAsia="Malgun Gothic" w:hAnsi="Times New Roman"/>
          <w:sz w:val="22"/>
          <w:szCs w:val="22"/>
        </w:rPr>
        <w:t>osteoclast)</w:t>
      </w:r>
      <w:r>
        <w:rPr>
          <w:rFonts w:ascii="Malgun Gothic" w:cs="Malgun Gothic" w:eastAsia="Malgun Gothic" w:hAnsi="Malgun Gothic"/>
          <w:sz w:val="22"/>
          <w:szCs w:val="22"/>
        </w:rPr>
        <w:t>가 골 조직을 제거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연성 가골기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Soft Callus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 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 3주경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재형성은 되나 단축은 역을 수 있는 정도의 안정성이 확보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혈관 수축, 혈전들은 섬유조직으로 대치, 가골 내에 연골모자로 출현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경성 가골기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Hard Callus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골편들이 신생골에 의해서 단단히 유합될 때까지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3-4개월</w:t>
      </w:r>
      <w:r>
        <w:rPr>
          <w:rFonts w:ascii="Malgun Gothic" w:cs="Malgun Gothic" w:eastAsia="Malgun Gothic" w:hAnsi="Malgun Gothic"/>
          <w:sz w:val="22"/>
          <w:szCs w:val="22"/>
        </w:rPr>
        <w:t xml:space="preserve"> 지속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enchondral ossification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intramembranous ossification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재형성기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Remodelling Stage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수개월에서 수년</w:t>
      </w:r>
      <w:r>
        <w:rPr>
          <w:rFonts w:ascii="Malgun Gothic" w:cs="Malgun Gothic" w:eastAsia="Malgun Gothic" w:hAnsi="Malgun Gothic"/>
          <w:sz w:val="22"/>
          <w:szCs w:val="22"/>
        </w:rPr>
        <w:t xml:space="preserve"> 동안 걸쳐 일어남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골수강의 복원을 포함해 원래의 형태로 완전히 돌아올 때까지 지속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woven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서서히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lamellar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대치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가골에 의한 골치유 4단계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염증기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1-7일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혈종, 염증성 삼출물,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neutrophil/macrophage/fibroblast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관여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연성 가골기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~3주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섬유조직 대치, 연골모자 출현, 단축 가능한 안정성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경성 가골기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3-4개월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enchondral + intramembranous ossification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재형성기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수개월~수년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woven bone → lamellar bone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대치, 골수강 복원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5) 골절 후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bone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 생기는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phase (Campbell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분류)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Inflammation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염증기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energy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요구량 증가되기 시작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hematoma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TGF-β, PDGF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등이 유리되어 세포의 이동 및 증식을 유도하고 조절함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Reparative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복원기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energy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요구량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최고조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Usually begins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or 5 days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after injury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Invasion of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pluripotential mesenchymal cells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, which differentiate into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fibroblasts, chondroblasts, and osteoblasts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and form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fracture callus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</w:t>
      </w:r>
      <w:r>
        <w:rPr>
          <w:rFonts w:ascii="Malgun Gothic" w:cs="Malgun Gothic" w:eastAsia="Malgun Gothic" w:hAnsi="Malgun Gothic"/>
          <w:sz w:val="22"/>
          <w:szCs w:val="22"/>
        </w:rPr>
        <w:t xml:space="preserve"> 환경변화: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산성 → 중성 → 약알칼리성 → 무기질화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type I collagen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hydroxyapatite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침착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glycosaminoglycan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protease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sz w:val="22"/>
          <w:szCs w:val="22"/>
        </w:rPr>
        <w:t xml:space="preserve"> 증가,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 phosphatase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증가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Remodelling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재형성기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Clinical union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mineralization process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strength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점진적으로 증가하며 골절 부위가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stable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pain free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하게 되는 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Roentgenographic union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미성숙골과 연골이 층판골(</w:t>
      </w:r>
      <w:r>
        <w:rPr>
          <w:rFonts w:ascii="Times New Roman" w:cs="Times New Roman" w:eastAsia="Malgun Gothic" w:hAnsi="Times New Roman"/>
          <w:sz w:val="22"/>
          <w:szCs w:val="22"/>
        </w:rPr>
        <w:t>lamellar bone)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대치되고 골수강이 재형성된 상태가 </w:t>
      </w:r>
      <w:r>
        <w:rPr>
          <w:rFonts w:ascii="Times New Roman" w:cs="Times New Roman" w:eastAsia="Malgun Gothic" w:hAnsi="Times New Roman"/>
          <w:sz w:val="22"/>
          <w:szCs w:val="22"/>
        </w:rPr>
        <w:t>X-ray</w:t>
      </w:r>
      <w:r>
        <w:rPr>
          <w:rFonts w:ascii="Malgun Gothic" w:cs="Malgun Gothic" w:eastAsia="Malgun Gothic" w:hAnsi="Malgun Gothic"/>
          <w:sz w:val="22"/>
          <w:szCs w:val="22"/>
        </w:rPr>
        <w:t>로 보일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bone trabeculae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cortical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관찰될 때</w:t>
      </w:r>
    </w:p>
    <w:p>
      <w:pPr>
        <w:spacing w:after="100" w:before="200"/>
      </w:pP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 xml:space="preserve">★ Campbell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분류에서 </w:t>
      </w: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>Reparative Phase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>의 변화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물질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 collagen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hydroxyapatite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침착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Glycosaminoglycan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Protease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 phosphatase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증가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★ Primary vs Secondary Bone Healing </w:t>
      </w: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>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Primary Bone Healing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Secondary Bone Healing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안정성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Absolute stability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Relative stability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가골 형성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없음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X-ray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callus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안 보임)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 (연골성 가골 형성)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치유 기전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Haversian remodelling (cutting cone)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가골 형성 → 골화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해부학적 정복 + 견고한 내고정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상대적 안정성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변형률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2%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2~10%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 고정술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Compression plate, TBW, Lag screw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IM nail, MIPO, EF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1. 골절 치유는 크게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bone healing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(absolute stability,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가골 없음)과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secondary bone healing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(relative stability, </w:t>
      </w:r>
      <w:r>
        <w:rPr>
          <w:rFonts w:ascii="Malgun Gothic" w:cs="Malgun Gothic" w:eastAsia="Malgun Gothic" w:hAnsi="Malgun Gothic"/>
          <w:sz w:val="22"/>
          <w:szCs w:val="22"/>
        </w:rPr>
        <w:t>가골 형성)으로 구분된다.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 gap strain (ε = ΔL/L)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변형률 2% 이내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absolute stability, 2-10% → relative stability, 10%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 → </w:t>
      </w:r>
      <w:r>
        <w:rPr>
          <w:rFonts w:ascii="Times New Roman" w:cs="Times New Roman" w:eastAsia="Malgun Gothic" w:hAnsi="Times New Roman"/>
          <w:sz w:val="22"/>
          <w:szCs w:val="22"/>
        </w:rPr>
        <w:t>unstable(</w:t>
      </w:r>
      <w:r>
        <w:rPr>
          <w:rFonts w:ascii="Malgun Gothic" w:cs="Malgun Gothic" w:eastAsia="Malgun Gothic" w:hAnsi="Malgun Gothic"/>
          <w:sz w:val="22"/>
          <w:szCs w:val="22"/>
        </w:rPr>
        <w:t>불유합).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Strain theory (Perren)</w:t>
      </w:r>
      <w:r>
        <w:rPr>
          <w:rFonts w:ascii="Times New Roman" w:cs="Times New Roman" w:eastAsia="Malgun Gothic" w:hAnsi="Times New Roman"/>
          <w:sz w:val="22"/>
          <w:szCs w:val="22"/>
        </w:rPr>
        <w:t>: 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좁으면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high strain → absolute stability </w:t>
      </w:r>
      <w:r>
        <w:rPr>
          <w:rFonts w:ascii="Malgun Gothic" w:cs="Malgun Gothic" w:eastAsia="Malgun Gothic" w:hAnsi="Malgun Gothic"/>
          <w:sz w:val="22"/>
          <w:szCs w:val="22"/>
        </w:rPr>
        <w:t>필요 (</w:t>
      </w:r>
      <w:r>
        <w:rPr>
          <w:rFonts w:ascii="Times New Roman" w:cs="Times New Roman" w:eastAsia="Malgun Gothic" w:hAnsi="Times New Roman"/>
          <w:sz w:val="22"/>
          <w:szCs w:val="22"/>
        </w:rPr>
        <w:t>transverse/short oblique), 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넓으면 </w:t>
      </w:r>
      <w:r>
        <w:rPr>
          <w:rFonts w:ascii="Times New Roman" w:cs="Times New Roman" w:eastAsia="Malgun Gothic" w:hAnsi="Times New Roman"/>
          <w:sz w:val="22"/>
          <w:szCs w:val="22"/>
        </w:rPr>
        <w:t>low strain → relative stability</w:t>
      </w:r>
      <w:r>
        <w:rPr>
          <w:rFonts w:ascii="Malgun Gothic" w:cs="Malgun Gothic" w:eastAsia="Malgun Gothic" w:hAnsi="Malgun Gothic"/>
          <w:sz w:val="22"/>
          <w:szCs w:val="22"/>
        </w:rPr>
        <w:t>로 충분 (</w:t>
      </w:r>
      <w:r>
        <w:rPr>
          <w:rFonts w:ascii="Times New Roman" w:cs="Times New Roman" w:eastAsia="Malgun Gothic" w:hAnsi="Times New Roman"/>
          <w:sz w:val="22"/>
          <w:szCs w:val="22"/>
        </w:rPr>
        <w:t>complex/multifragmentary).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4 </w:t>
      </w:r>
      <w:r>
        <w:rPr>
          <w:rFonts w:ascii="Times New Roman" w:cs="Times New Roman" w:eastAsia="Malgun Gothic" w:hAnsi="Times New Roman"/>
          <w:sz w:val="22"/>
          <w:szCs w:val="22"/>
        </w:rPr>
        <w:t>component: osteoclast → spindle cells → osteoblast → blood vessels.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5. 가골에 의한 골치유 4단계: 염증기(1-7일) → 연성 가골기(~3주) → 경성 가골기(3-4개월) → 재형성기(수개월~수년).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분류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reparative phase: pH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산성→알칼리성,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glycosaminoglycan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, protease/ALP/Ca phosphatase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골절 치유 분류 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Primary vs Secondary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</w:t>
      </w:r>
      <w:r>
        <w:rPr>
          <w:rFonts w:ascii="Times New Roman" w:cs="Times New Roman" w:eastAsia="Malgun Gothic" w:hAnsi="Times New Roman"/>
          <w:sz w:val="22"/>
          <w:szCs w:val="22"/>
        </w:rPr>
        <w:t>primary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올바르지 않은 것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가골을 형성하지 않고 골절의 치유가 일어나는 것을 말한다.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해부학적 정복 및 견고한 내고정이 필요하다.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변형률 2% 이내인 </w:t>
      </w:r>
      <w:r>
        <w:rPr>
          <w:rFonts w:ascii="Times New Roman" w:cs="Times New Roman" w:eastAsia="Malgun Gothic" w:hAnsi="Times New Roman"/>
          <w:sz w:val="22"/>
          <w:szCs w:val="22"/>
        </w:rPr>
        <w:t>absolute stability</w:t>
      </w:r>
      <w:r>
        <w:rPr>
          <w:rFonts w:ascii="Malgun Gothic" w:cs="Malgun Gothic" w:eastAsia="Malgun Gothic" w:hAnsi="Malgun Gothic"/>
          <w:sz w:val="22"/>
          <w:szCs w:val="22"/>
        </w:rPr>
        <w:t>를 보인다.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뼈의 </w:t>
      </w:r>
      <w:r>
        <w:rPr>
          <w:rFonts w:ascii="Times New Roman" w:cs="Times New Roman" w:eastAsia="Malgun Gothic" w:hAnsi="Times New Roman"/>
          <w:sz w:val="22"/>
          <w:szCs w:val="22"/>
        </w:rPr>
        <w:t>remodelling</w:t>
      </w:r>
      <w:r>
        <w:rPr>
          <w:rFonts w:ascii="Malgun Gothic" w:cs="Malgun Gothic" w:eastAsia="Malgun Gothic" w:hAnsi="Malgun Gothic"/>
          <w:sz w:val="22"/>
          <w:szCs w:val="22"/>
        </w:rPr>
        <w:t>은 일어나지 않는다.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compression plate</w:t>
      </w:r>
      <w:r>
        <w:rPr>
          <w:rFonts w:ascii="Malgun Gothic" w:cs="Malgun Gothic" w:eastAsia="Malgun Gothic" w:hAnsi="Malgun Gothic"/>
          <w:sz w:val="22"/>
          <w:szCs w:val="22"/>
        </w:rPr>
        <w:t>가 대표적인 예이다.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Primary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 </w:t>
      </w:r>
      <w:r>
        <w:rPr>
          <w:rFonts w:ascii="Times New Roman" w:cs="Times New Roman" w:eastAsia="Malgun Gothic" w:hAnsi="Times New Roman"/>
          <w:sz w:val="22"/>
          <w:szCs w:val="22"/>
        </w:rPr>
        <w:t>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핵심 기전이므로, </w:t>
      </w:r>
      <w:r>
        <w:rPr>
          <w:rFonts w:ascii="Times New Roman" w:cs="Times New Roman" w:eastAsia="Malgun Gothic" w:hAnsi="Times New Roman"/>
          <w:sz w:val="22"/>
          <w:szCs w:val="22"/>
        </w:rPr>
        <w:t>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일어나지 않는다는 ④번은 틀린 설명이다. 나머지는 모두 </w:t>
      </w:r>
      <w:r>
        <w:rPr>
          <w:rFonts w:ascii="Times New Roman" w:cs="Times New Roman" w:eastAsia="Malgun Gothic" w:hAnsi="Times New Roman"/>
          <w:sz w:val="22"/>
          <w:szCs w:val="22"/>
        </w:rPr>
        <w:t>primary bone healing</w:t>
      </w:r>
      <w:r>
        <w:rPr>
          <w:rFonts w:ascii="Malgun Gothic" w:cs="Malgun Gothic" w:eastAsia="Malgun Gothic" w:hAnsi="Malgun Gothic"/>
          <w:sz w:val="22"/>
          <w:szCs w:val="22"/>
        </w:rPr>
        <w:t>의 올바른 특징이다.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Cutting Cone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구성요소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Primary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관여하는 </w:t>
      </w:r>
      <w:r>
        <w:rPr>
          <w:rFonts w:ascii="Times New Roman" w:cs="Times New Roman" w:eastAsia="Malgun Gothic" w:hAnsi="Times New Roman"/>
          <w:sz w:val="22"/>
          <w:szCs w:val="22"/>
        </w:rPr>
        <w:t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구성하는 요소가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 것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Osteoblasts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Osteoclasts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Capillary cells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Osteocytes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Spindle cells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4가지 </w:t>
      </w:r>
      <w:r>
        <w:rPr>
          <w:rFonts w:ascii="Times New Roman" w:cs="Times New Roman" w:eastAsia="Malgun Gothic" w:hAnsi="Times New Roman"/>
          <w:sz w:val="22"/>
          <w:szCs w:val="22"/>
        </w:rPr>
        <w:t>component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I) group of osteoclast, II) group of spindle cells, III) group of osteoblast, IV) group of blood vessels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Osteocytes</w:t>
      </w:r>
      <w:r>
        <w:rPr>
          <w:rFonts w:ascii="Malgun Gothic" w:cs="Malgun Gothic" w:eastAsia="Malgun Gothic" w:hAnsi="Malgun Gothic"/>
          <w:sz w:val="22"/>
          <w:szCs w:val="22"/>
        </w:rPr>
        <w:t xml:space="preserve">(골세포)는 </w:t>
      </w:r>
      <w:r>
        <w:rPr>
          <w:rFonts w:ascii="Times New Roman" w:cs="Times New Roman" w:eastAsia="Malgun Gothic" w:hAnsi="Times New Roman"/>
          <w:sz w:val="22"/>
          <w:szCs w:val="22"/>
        </w:rPr>
        <w:t>cutting cone</w:t>
      </w:r>
      <w:r>
        <w:rPr>
          <w:rFonts w:ascii="Malgun Gothic" w:cs="Malgun Gothic" w:eastAsia="Malgun Gothic" w:hAnsi="Malgun Gothic"/>
          <w:sz w:val="22"/>
          <w:szCs w:val="22"/>
        </w:rPr>
        <w:t>의 구성 요소에 포함되지 않는다.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Strain Theory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피질골에서 골절 </w:t>
      </w:r>
      <w:r>
        <w:rPr>
          <w:rFonts w:ascii="Times New Roman" w:cs="Times New Roman" w:eastAsia="Malgun Gothic" w:hAnsi="Times New Roman"/>
          <w:sz w:val="22"/>
          <w:szCs w:val="22"/>
        </w:rPr>
        <w:t>gap</w:t>
      </w:r>
      <w:r>
        <w:rPr>
          <w:rFonts w:ascii="Malgun Gothic" w:cs="Malgun Gothic" w:eastAsia="Malgun Gothic" w:hAnsi="Malgun Gothic"/>
          <w:sz w:val="22"/>
          <w:szCs w:val="22"/>
        </w:rPr>
        <w:t>이 좁을 때(10μ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m)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외력이 가해져 </w:t>
      </w:r>
      <w:r>
        <w:rPr>
          <w:rFonts w:ascii="Times New Roman" w:cs="Times New Roman" w:eastAsia="Malgun Gothic" w:hAnsi="Times New Roman"/>
          <w:sz w:val="22"/>
          <w:szCs w:val="22"/>
        </w:rPr>
        <w:t>gap</w:t>
      </w:r>
      <w:r>
        <w:rPr>
          <w:rFonts w:ascii="Malgun Gothic" w:cs="Malgun Gothic" w:eastAsia="Malgun Gothic" w:hAnsi="Malgun Gothic"/>
          <w:sz w:val="22"/>
          <w:szCs w:val="22"/>
        </w:rPr>
        <w:t>이 넓어졌다면(20μ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m),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상황의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strain </w:t>
      </w:r>
      <w:r>
        <w:rPr>
          <w:rFonts w:ascii="Malgun Gothic" w:cs="Malgun Gothic" w:eastAsia="Malgun Gothic" w:hAnsi="Malgun Gothic"/>
          <w:sz w:val="22"/>
          <w:szCs w:val="22"/>
        </w:rPr>
        <w:t>변화와 적합한 치료는?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Low strain — relative stability</w:t>
      </w:r>
      <w:r>
        <w:rPr>
          <w:rFonts w:ascii="Malgun Gothic" w:cs="Malgun Gothic" w:eastAsia="Malgun Gothic" w:hAnsi="Malgun Gothic"/>
          <w:sz w:val="22"/>
          <w:szCs w:val="22"/>
        </w:rPr>
        <w:t>로 치료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High strain — relative stability</w:t>
      </w:r>
      <w:r>
        <w:rPr>
          <w:rFonts w:ascii="Malgun Gothic" w:cs="Malgun Gothic" w:eastAsia="Malgun Gothic" w:hAnsi="Malgun Gothic"/>
          <w:sz w:val="22"/>
          <w:szCs w:val="22"/>
        </w:rPr>
        <w:t>로 치료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High strain — absolute stability</w:t>
      </w:r>
      <w:r>
        <w:rPr>
          <w:rFonts w:ascii="Malgun Gothic" w:cs="Malgun Gothic" w:eastAsia="Malgun Gothic" w:hAnsi="Malgun Gothic"/>
          <w:sz w:val="22"/>
          <w:szCs w:val="22"/>
        </w:rPr>
        <w:t>로 치료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Low strain — absolute stability</w:t>
      </w:r>
      <w:r>
        <w:rPr>
          <w:rFonts w:ascii="Malgun Gothic" w:cs="Malgun Gothic" w:eastAsia="Malgun Gothic" w:hAnsi="Malgun Gothic"/>
          <w:sz w:val="22"/>
          <w:szCs w:val="22"/>
        </w:rPr>
        <w:t>로 치료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Moderate strain — bridging plate</w:t>
      </w:r>
      <w:r>
        <w:rPr>
          <w:rFonts w:ascii="Malgun Gothic" w:cs="Malgun Gothic" w:eastAsia="Malgun Gothic" w:hAnsi="Malgun Gothic"/>
          <w:sz w:val="22"/>
          <w:szCs w:val="22"/>
        </w:rPr>
        <w:t>로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Strain = ΔL/L = 10/10 = 1 (100%). 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좁은 상황에서 </w:t>
      </w:r>
      <w:r>
        <w:rPr>
          <w:rFonts w:ascii="Times New Roman" w:cs="Times New Roman" w:eastAsia="Malgun Gothic" w:hAnsi="Times New Roman"/>
          <w:sz w:val="22"/>
          <w:szCs w:val="22"/>
        </w:rPr>
        <w:t>fracture gap strain</w:t>
      </w:r>
      <w:r>
        <w:rPr>
          <w:rFonts w:ascii="Malgun Gothic" w:cs="Malgun Gothic" w:eastAsia="Malgun Gothic" w:hAnsi="Malgun Gothic"/>
          <w:sz w:val="22"/>
          <w:szCs w:val="22"/>
        </w:rPr>
        <w:t>이 매우 높은(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high strain)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상황이므로, </w:t>
      </w:r>
      <w:r>
        <w:rPr>
          <w:rFonts w:ascii="Times New Roman" w:cs="Times New Roman" w:eastAsia="Malgun Gothic" w:hAnsi="Times New Roman"/>
          <w:sz w:val="22"/>
          <w:szCs w:val="22"/>
        </w:rPr>
        <w:t>absolute stability</w:t>
      </w:r>
      <w:r>
        <w:rPr>
          <w:rFonts w:ascii="Malgun Gothic" w:cs="Malgun Gothic" w:eastAsia="Malgun Gothic" w:hAnsi="Malgun Gothic"/>
          <w:sz w:val="22"/>
          <w:szCs w:val="22"/>
        </w:rPr>
        <w:t>로 치료해야 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골절 치유 과정의 물질 변화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골절의 치유 과정 중 복원기(</w:t>
      </w:r>
      <w:r>
        <w:rPr>
          <w:rFonts w:ascii="Times New Roman" w:cs="Times New Roman" w:eastAsia="Malgun Gothic" w:hAnsi="Times New Roman"/>
          <w:sz w:val="22"/>
          <w:szCs w:val="22"/>
        </w:rPr>
        <w:t>reparative phase)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가골 무기질화 과정에서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하는 물질은?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Type I collagen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Glycosaminoglycan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Protease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ALP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Ca phosphatase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Reparative phase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glycosaminoglycan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하고, </w:t>
      </w:r>
      <w:r>
        <w:rPr>
          <w:rFonts w:ascii="Times New Roman" w:cs="Times New Roman" w:eastAsia="Malgun Gothic" w:hAnsi="Times New Roman"/>
          <w:sz w:val="22"/>
          <w:szCs w:val="22"/>
        </w:rPr>
        <w:t>protease, ALP, Ca phosphatase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모두 증가한다. </w:t>
      </w:r>
      <w:r>
        <w:rPr>
          <w:rFonts w:ascii="Times New Roman" w:cs="Times New Roman" w:eastAsia="Malgun Gothic" w:hAnsi="Times New Roman"/>
          <w:sz w:val="22"/>
          <w:szCs w:val="22"/>
        </w:rPr>
        <w:t>Type I collagen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에는 </w:t>
      </w:r>
      <w:r>
        <w:rPr>
          <w:rFonts w:ascii="Times New Roman" w:cs="Times New Roman" w:eastAsia="Malgun Gothic" w:hAnsi="Times New Roman"/>
          <w:sz w:val="22"/>
          <w:szCs w:val="22"/>
        </w:rPr>
        <w:t>hydroxyapatite</w:t>
      </w:r>
      <w:r>
        <w:rPr>
          <w:rFonts w:ascii="Malgun Gothic" w:cs="Malgun Gothic" w:eastAsia="Malgun Gothic" w:hAnsi="Malgun Gothic"/>
          <w:sz w:val="22"/>
          <w:szCs w:val="22"/>
        </w:rPr>
        <w:t>가 침착된다.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Q5.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골절 치유의 단계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다음은 골절 치유의 과정에 대한 설명이다. 올바른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골절 주위 조직은 초기에는 주로 알칼리성이다가 시간이 경함에 따라 산성으로 변한다.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Hard callus</w:t>
      </w:r>
      <w:r>
        <w:rPr>
          <w:rFonts w:ascii="Malgun Gothic" w:cs="Malgun Gothic" w:eastAsia="Malgun Gothic" w:hAnsi="Malgun Gothic"/>
          <w:sz w:val="22"/>
          <w:szCs w:val="22"/>
        </w:rPr>
        <w:t>는 골편들이 신생골에 의해서 단단히 유합될 때까지 3-4개월 지속된다.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염증기에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energy </w:t>
      </w:r>
      <w:r>
        <w:rPr>
          <w:rFonts w:ascii="Malgun Gothic" w:cs="Malgun Gothic" w:eastAsia="Malgun Gothic" w:hAnsi="Malgun Gothic"/>
          <w:sz w:val="22"/>
          <w:szCs w:val="22"/>
        </w:rPr>
        <w:t>요구량이 최고조에 달한다.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가골이 무기질화 되는 과정에서 </w:t>
      </w:r>
      <w:r>
        <w:rPr>
          <w:rFonts w:ascii="Times New Roman" w:cs="Times New Roman" w:eastAsia="Malgun Gothic" w:hAnsi="Times New Roman"/>
          <w:sz w:val="22"/>
          <w:szCs w:val="22"/>
        </w:rPr>
        <w:t>type II collagen</w:t>
      </w:r>
      <w:r>
        <w:rPr>
          <w:rFonts w:ascii="Malgun Gothic" w:cs="Malgun Gothic" w:eastAsia="Malgun Gothic" w:hAnsi="Malgun Gothic"/>
          <w:sz w:val="22"/>
          <w:szCs w:val="22"/>
        </w:rPr>
        <w:t>의 침착이 중요한 역할을 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염증기에는 수축 심프구가 관여한다.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>② 경성 가골기(</w:t>
      </w:r>
      <w:r>
        <w:rPr>
          <w:rFonts w:ascii="Times New Roman" w:cs="Times New Roman" w:eastAsia="Malgun Gothic" w:hAnsi="Times New Roman"/>
          <w:sz w:val="22"/>
          <w:szCs w:val="22"/>
        </w:rPr>
        <w:t>Hard callus)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3-4개월 지속된다 — 맞는 설명. ①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pH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환경변화는 산성→중성→약알칼리성→무기질화 순서이다. ③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energy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요구량 최고조는 </w:t>
      </w:r>
      <w:r>
        <w:rPr>
          <w:rFonts w:ascii="Times New Roman" w:cs="Times New Roman" w:eastAsia="Malgun Gothic" w:hAnsi="Times New Roman"/>
          <w:sz w:val="22"/>
          <w:szCs w:val="22"/>
        </w:rPr>
        <w:t>reparative phase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④ </w:t>
      </w:r>
      <w:r>
        <w:rPr>
          <w:rFonts w:ascii="Times New Roman" w:cs="Times New Roman" w:eastAsia="Malgun Gothic" w:hAnsi="Times New Roman"/>
          <w:sz w:val="22"/>
          <w:szCs w:val="22"/>
        </w:rPr>
        <w:t>type I collagen</w:t>
      </w:r>
      <w:r>
        <w:rPr>
          <w:rFonts w:ascii="Malgun Gothic" w:cs="Malgun Gothic" w:eastAsia="Malgun Gothic" w:hAnsi="Malgun Gothic"/>
          <w:sz w:val="22"/>
          <w:szCs w:val="22"/>
        </w:rPr>
        <w:t>이 중요하다(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type II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아님). ⑤ 염증기에는 </w:t>
      </w:r>
      <w:r>
        <w:rPr>
          <w:rFonts w:ascii="Times New Roman" w:cs="Times New Roman" w:eastAsia="Malgun Gothic" w:hAnsi="Times New Roman"/>
          <w:sz w:val="22"/>
          <w:szCs w:val="22"/>
        </w:rPr>
        <w:t>neutrophil, macrophage, fibroblast</w:t>
      </w:r>
      <w:r>
        <w:rPr>
          <w:rFonts w:ascii="Malgun Gothic" w:cs="Malgun Gothic" w:eastAsia="Malgun Gothic" w:hAnsi="Malgun Gothic"/>
          <w:sz w:val="22"/>
          <w:szCs w:val="22"/>
        </w:rPr>
        <w:t>가 관여한다.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1.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임상 시나리오 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Strain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적용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25세 남자가 오토바이 사고로 경골 간부의 분쇄 골절(</w:t>
      </w:r>
      <w:r>
        <w:rPr>
          <w:rFonts w:ascii="Times New Roman" w:cs="Times New Roman" w:eastAsia="Malgun Gothic" w:hAnsi="Times New Roman"/>
          <w:sz w:val="22"/>
          <w:szCs w:val="22"/>
        </w:rPr>
        <w:t>multifragmentary fracture)</w:t>
      </w:r>
      <w:r>
        <w:rPr>
          <w:rFonts w:ascii="Malgun Gothic" w:cs="Malgun Gothic" w:eastAsia="Malgun Gothic" w:hAnsi="Malgun Gothic"/>
          <w:sz w:val="22"/>
          <w:szCs w:val="22"/>
        </w:rPr>
        <w:t>을 입었다. 이 환자에게 가장 적합한 고정 방법과 그 치유 원리는?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Compression plate — primary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Lag screw + neutralization plate — primary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IM nail — secondary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TBW — primary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External fixator — primary bone healing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Multifragmentary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넓어 </w:t>
      </w:r>
      <w:r>
        <w:rPr>
          <w:rFonts w:ascii="Times New Roman" w:cs="Times New Roman" w:eastAsia="Malgun Gothic" w:hAnsi="Times New Roman"/>
          <w:sz w:val="22"/>
          <w:szCs w:val="22"/>
        </w:rPr>
        <w:t>low strain situation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이므로 </w:t>
      </w:r>
      <w:r>
        <w:rPr>
          <w:rFonts w:ascii="Times New Roman" w:cs="Times New Roman" w:eastAsia="Malgun Gothic" w:hAnsi="Times New Roman"/>
          <w:sz w:val="22"/>
          <w:szCs w:val="22"/>
        </w:rPr>
        <w:t>relative stability(IM nail, MIPO, EF)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치료하며, </w:t>
      </w:r>
      <w:r>
        <w:rPr>
          <w:rFonts w:ascii="Times New Roman" w:cs="Times New Roman" w:eastAsia="Malgun Gothic" w:hAnsi="Times New Roman"/>
          <w:sz w:val="22"/>
          <w:szCs w:val="22"/>
        </w:rPr>
        <w:t>secondary bone healing(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가골 형성)으로 치유된다. </w:t>
      </w:r>
      <w:r>
        <w:rPr>
          <w:rFonts w:ascii="Times New Roman" w:cs="Times New Roman" w:eastAsia="Malgun Gothic" w:hAnsi="Times New Roman"/>
          <w:sz w:val="22"/>
          <w:szCs w:val="22"/>
        </w:rPr>
        <w:t>Strain theory by Perren</w:t>
      </w:r>
      <w:r>
        <w:rPr>
          <w:rFonts w:ascii="Malgun Gothic" w:cs="Malgun Gothic" w:eastAsia="Malgun Gothic" w:hAnsi="Malgun Gothic"/>
          <w:sz w:val="22"/>
          <w:szCs w:val="22"/>
        </w:rPr>
        <w:t>의 핵심 원리이다.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판독 — 치유 방식 판별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말기 대퇴골 골절 수술 직후, 1년, 2년 뒤 추시 단순 방사선 소견에서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callus </w:t>
      </w:r>
      <w:r>
        <w:rPr>
          <w:rFonts w:ascii="Malgun Gothic" w:cs="Malgun Gothic" w:eastAsia="Malgun Gothic" w:hAnsi="Malgun Gothic"/>
          <w:sz w:val="22"/>
          <w:szCs w:val="22"/>
        </w:rPr>
        <w:t>형성 없이 골절선이 소실되어 가는 양상을 보인다. 이 골절에 적용된 정복의 방법과 골절 치유의 원리는?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Direct reduction — primary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Direct reduction — secondary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Indirect reduction — primary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Indirect reduction — secondary bone healing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Direct reduction — gap healing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X-ray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callus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보이지 않고 골절선이 서서히 소실되는 것은 </w:t>
      </w:r>
      <w:r>
        <w:rPr>
          <w:rFonts w:ascii="Times New Roman" w:cs="Times New Roman" w:eastAsia="Malgun Gothic" w:hAnsi="Times New Roman"/>
          <w:sz w:val="22"/>
          <w:szCs w:val="22"/>
        </w:rPr>
        <w:t>primary bone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전형적인 소견이다. 이를 위해서는 </w:t>
      </w:r>
      <w:r>
        <w:rPr>
          <w:rFonts w:ascii="Times New Roman" w:cs="Times New Roman" w:eastAsia="Malgun Gothic" w:hAnsi="Times New Roman"/>
          <w:sz w:val="22"/>
          <w:szCs w:val="22"/>
        </w:rPr>
        <w:t>direct reduction(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해부학적 정복)과 </w:t>
      </w:r>
      <w:r>
        <w:rPr>
          <w:rFonts w:ascii="Times New Roman" w:cs="Times New Roman" w:eastAsia="Malgun Gothic" w:hAnsi="Times New Roman"/>
          <w:sz w:val="22"/>
          <w:szCs w:val="22"/>
        </w:rPr>
        <w:t>absolute stability(</w:t>
      </w:r>
      <w:r>
        <w:rPr>
          <w:rFonts w:ascii="Malgun Gothic" w:cs="Malgun Gothic" w:eastAsia="Malgun Gothic" w:hAnsi="Malgun Gothic"/>
          <w:sz w:val="22"/>
          <w:szCs w:val="22"/>
        </w:rPr>
        <w:t>견고한 내고정)가 필요하다.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3.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동영상/그림 연상 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Cutting Cone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파골세포, 골모세포 및 모세혈관으로 구성되어 골조직을 침투하는 구조물은 무엇이라고 하는가?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Haversian canal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Cutting cone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Volkmann's canal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Resorption cavity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Howship's lacuna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Bone remodelling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creeping substitution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시 현미경에서 보이는 </w:t>
      </w:r>
      <w:r>
        <w:rPr>
          <w:rFonts w:ascii="Times New Roman" w:cs="Times New Roman" w:eastAsia="Malgun Gothic" w:hAnsi="Times New Roman"/>
          <w:sz w:val="22"/>
          <w:szCs w:val="22"/>
        </w:rPr>
        <w:t>cutting cone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4가지 </w:t>
      </w:r>
      <w:r>
        <w:rPr>
          <w:rFonts w:ascii="Times New Roman" w:cs="Times New Roman" w:eastAsia="Malgun Gothic" w:hAnsi="Times New Roman"/>
          <w:sz w:val="22"/>
          <w:szCs w:val="22"/>
        </w:rPr>
        <w:t>component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구성된다: </w:t>
      </w:r>
      <w:r>
        <w:rPr>
          <w:rFonts w:ascii="Times New Roman" w:cs="Times New Roman" w:eastAsia="Malgun Gothic" w:hAnsi="Times New Roman"/>
          <w:sz w:val="22"/>
          <w:szCs w:val="22"/>
        </w:rPr>
        <w:t>I) group of osteoclast, II) group of spindle cells, III) group of osteoblast, IV) group of blood vessels.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1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Fracture Healing / 2022 ELITE OS BOARD GUIDE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2026-03-21T11:27:51.119Z</dcterms:created>
  <dcterms:modified xsi:type="dcterms:W3CDTF">2026-03-21T11:27:51.119Z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