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36"/>
          <w:szCs w:val="36"/>
        </w:rPr>
        <w:t xml:space="preserve">외상 </w:t>
      </w:r>
      <w:r>
        <w:rPr>
          <w:rFonts w:ascii="Times New Roman" w:cs="Times New Roman" w:eastAsia="Malgun Gothic" w:hAnsi="Times New Roman"/>
          <w:b/>
          <w:bCs/>
          <w:color w:val="2E75B6"/>
          <w:sz w:val="36"/>
          <w:szCs w:val="36"/>
        </w:rPr>
        <w:t>Board Study Guide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3단원 — </w:t>
      </w:r>
      <w:r>
        <w:rPr>
          <w:rFonts w:ascii="Times New Roman" w:cs="Times New Roman" w:eastAsia="Malgun Gothic" w:hAnsi="Times New Roman"/>
          <w:b/>
          <w:bCs/>
          <w:sz w:val="28"/>
          <w:szCs w:val="28"/>
        </w:rPr>
        <w:t>Timing &amp; Principle of Surgical Treatment</w:t>
      </w:r>
    </w:p>
    <w:p>
      <w:pPr>
        <w:spacing w:after="300"/>
        <w:jc w:val="center"/>
      </w:pPr>
      <w:r>
        <w:rPr>
          <w:rFonts w:ascii="Times New Roman" w:cs="Times New Roman" w:eastAsia="Malgun Gothic" w:hAnsi="Times New Roman"/>
          <w:color w:val="666666"/>
          <w:sz w:val="18"/>
          <w:szCs w:val="18"/>
        </w:rPr>
        <w:t xml:space="preserve">2022 ELITE OS BOARD GUIDE Vol.10 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기반 | </w:t>
      </w:r>
      <w:r>
        <w:rPr>
          <w:rFonts w:ascii="Times New Roman" w:cs="Times New Roman" w:eastAsia="Malgun Gothic" w:hAnsi="Times New Roman"/>
          <w:color w:val="666666"/>
          <w:sz w:val="18"/>
          <w:szCs w:val="18"/>
        </w:rPr>
        <w:t xml:space="preserve">Dr. 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>조세명</w:t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★ 출제될 내용 미리 보기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3-1. Timing of operative treatment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08회2</w:t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교과서 내용 정리하기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1. Timing of Operative Treatment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404040"/>
          <w:sz w:val="22"/>
          <w:szCs w:val="22"/>
        </w:rPr>
        <w:t xml:space="preserve">1) Emergency Procedures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Open fracture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Irreducible dislocations of major joints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Fx c lacerations or deep excoriations in the operative field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(4)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Spinal injuries c deteriorating neurological deficits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(5)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Fx &amp; D/L that impair the vascularity of limb or overlying soft tissues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(6)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Fx c compartment syndrome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404040"/>
          <w:sz w:val="22"/>
          <w:szCs w:val="22"/>
        </w:rPr>
        <w:t xml:space="preserve">2) Urgent Procedures</w:t>
      </w:r>
      <w:r>
        <w:rPr>
          <w:rFonts w:ascii="Malgun Gothic" w:cs="Malgun Gothic" w:eastAsia="Malgun Gothic" w:hAnsi="Malgun Gothic"/>
          <w:sz w:val="22"/>
          <w:szCs w:val="22"/>
        </w:rPr>
        <w:t xml:space="preserve">: 24-72시간 내 시행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Re-debridement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of severe open fractures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Long bone stabilization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in polytrauma patients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Hip fractures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(4)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Unstable fx &amp; D/L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3) Elective Operation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: 3-4일 혹은 3-4주 내에 시행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Both-bone forearm fractures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(2) Fractures with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damaged soft tissues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fracture blisters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overlying the planned operative approach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Intraarticular fractures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that require further radiographic evaluation for adequate preoperative planning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Open reduction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4-6주 이상 지연되었을 때 발생하는 문제점 — 수술이 어려워진다: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(1)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Shortening of the musculotendinous units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(2)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Lack of clearly defined tissue planes in the zone of injury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(3)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Resorption of fx surface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(4)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Autogenous bone grafting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필요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Lambotte's Principles of Surgical Treatment of Fractures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1) AO-ASIF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의 골절 치유의 4가지 원칙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Anatomical reduction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Stable internal fixation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Preservation of blood supply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(4)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Active, pain-free mobilization of adjacent muscles &amp; joints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2) 이 원칙을 적용하는 방법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(1) 가능한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internervous extensile planes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사용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open surgery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surgical exposure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통해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devascularization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정도를 감소시키는 방법: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limited dissection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ligamentotaxis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distractors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fx. tables with reduction apparatus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image intensifier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with image storage capability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있으면 </w:t>
      </w:r>
      <w:r>
        <w:rPr>
          <w:rFonts w:ascii="Times New Roman" w:cs="Times New Roman" w:eastAsia="Malgun Gothic" w:hAnsi="Times New Roman"/>
          <w:sz w:val="22"/>
          <w:szCs w:val="22"/>
        </w:rPr>
        <w:t>closed IM nail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에서처럼 골절 부위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soft tissue dissection </w:t>
      </w:r>
      <w:r>
        <w:rPr>
          <w:rFonts w:ascii="Malgun Gothic" w:cs="Malgun Gothic" w:eastAsia="Malgun Gothic" w:hAnsi="Malgun Gothic"/>
          <w:sz w:val="22"/>
          <w:szCs w:val="22"/>
        </w:rPr>
        <w:t>안하고 수술 가능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(3) 직접적인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exposure </w:t>
      </w:r>
      <w:r>
        <w:rPr>
          <w:rFonts w:ascii="Malgun Gothic" w:cs="Malgun Gothic" w:eastAsia="Malgun Gothic" w:hAnsi="Malgun Gothic"/>
          <w:sz w:val="22"/>
          <w:szCs w:val="22"/>
        </w:rPr>
        <w:t xml:space="preserve">하면 </w:t>
      </w:r>
      <w:r>
        <w:rPr>
          <w:rFonts w:ascii="Times New Roman" w:cs="Times New Roman" w:eastAsia="Malgun Gothic" w:hAnsi="Times New Roman"/>
          <w:sz w:val="22"/>
          <w:szCs w:val="22"/>
        </w:rPr>
        <w:t>fracture configuration, its attached soft tissues, and its degree of multiplanar displacement</w:t>
      </w:r>
      <w:r>
        <w:rPr>
          <w:rFonts w:ascii="Malgun Gothic" w:cs="Malgun Gothic" w:eastAsia="Malgun Gothic" w:hAnsi="Malgun Gothic"/>
          <w:sz w:val="22"/>
          <w:szCs w:val="22"/>
        </w:rPr>
        <w:t>에 대한 3차원적인 조망이 가능하다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Reduction of Fracture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 method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: recreating the deforming force and realigning the fracture with traction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 criteria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measuring adequacy of a diaphyseal or metaphyseal fx. reduction: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허용 범위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Alignment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anteroposterior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및 </w:t>
            </w: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>mediolateral planes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에서 교정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가장 중요한 기준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Rotation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Times New Roman" w:eastAsia="Malgun Gothic" w:hAnsi="Malgun Gothic"/>
                <w:sz w:val="20"/>
                <w:szCs w:val="20"/>
              </w:rPr>
              <w:t xml:space="preserve">10-15도 허용, </w:t>
            </w: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>cf) angulation: 5-10</w:t>
            </w:r>
            <w:r>
              <w:rPr>
                <w:rFonts w:ascii="Malgun Gothic" w:cs="Times New Roman" w:eastAsia="Malgun Gothic" w:hAnsi="Malgun Gothic"/>
                <w:sz w:val="20"/>
                <w:szCs w:val="20"/>
              </w:rPr>
              <w:t>도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상지에서는 하지보다 </w:t>
            </w: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>tolerable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Length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1cm </w:t>
            </w:r>
            <w:r>
              <w:rPr>
                <w:rFonts w:ascii="Malgun Gothic" w:cs="Times New Roman" w:eastAsia="Malgun Gothic" w:hAnsi="Malgun Gothic"/>
                <w:sz w:val="20"/>
                <w:szCs w:val="20"/>
              </w:rPr>
              <w:t>허용 (</w:t>
            </w: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>shortening or lengthening)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Displacement (Translation)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Well tolerable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가장 잘 허용됨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 정복에서 가장 중요한 것부터 나열 했을 때 그 순서: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1-Alignment → 2-Rotation → 3-Length → 4-Translation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sz w:val="22"/>
          <w:szCs w:val="22"/>
        </w:rPr>
        <w:t xml:space="preserve">상지에서는 하지에서 보다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Rotation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더 잘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tolerable (shoulder</w:t>
      </w:r>
      <w:r>
        <w:rPr>
          <w:rFonts w:ascii="Malgun Gothic" w:cs="Times New Roman" w:eastAsia="Malgun Gothic" w:hAnsi="Malgun Gothic"/>
          <w:b/>
          <w:bCs/>
          <w:sz w:val="22"/>
          <w:szCs w:val="22"/>
        </w:rPr>
        <w:t xml:space="preserve">의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ROM</w:t>
      </w:r>
      <w:r>
        <w:rPr>
          <w:rFonts w:ascii="Malgun Gothic" w:cs="Times New Roman" w:eastAsia="Malgun Gothic" w:hAnsi="Malgun Gothic"/>
          <w:b/>
          <w:bCs/>
          <w:sz w:val="22"/>
          <w:szCs w:val="22"/>
        </w:rPr>
        <w:t xml:space="preserve">이 커서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compensation)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Provisional stabilization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안하면 </w:t>
      </w:r>
      <w:r>
        <w:rPr>
          <w:rFonts w:ascii="Times New Roman" w:cs="Times New Roman" w:eastAsia="Malgun Gothic" w:hAnsi="Times New Roman"/>
          <w:sz w:val="22"/>
          <w:szCs w:val="22"/>
        </w:rPr>
        <w:t>definitive stabilization</w:t>
      </w:r>
      <w:r>
        <w:rPr>
          <w:rFonts w:ascii="Malgun Gothic" w:cs="Malgun Gothic" w:eastAsia="Malgun Gothic" w:hAnsi="Malgun Gothic"/>
          <w:sz w:val="22"/>
          <w:szCs w:val="22"/>
        </w:rPr>
        <w:t>을 정복 소실 될 수 있다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(4)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Definitive stabilization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① 반드시 슬 관 제풍하였던 것과 같은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mechanical stability</w:t>
      </w:r>
      <w:r>
        <w:rPr>
          <w:rFonts w:ascii="Malgun Gothic" w:cs="Malgun Gothic" w:eastAsia="Malgun Gothic" w:hAnsi="Malgun Gothic"/>
          <w:sz w:val="22"/>
          <w:szCs w:val="22"/>
        </w:rPr>
        <w:t xml:space="preserve">가 있어야 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mechanical construct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bony regeneration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될 때까지는 충분한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fatigue life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가져야 한다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③ fixation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은 인접 관절과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muscle tendon unit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relatively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pain-free ROM</w:t>
      </w:r>
      <w:r>
        <w:rPr>
          <w:rFonts w:ascii="Malgun Gothic" w:cs="Malgun Gothic" w:eastAsia="Malgun Gothic" w:hAnsi="Malgun Gothic"/>
          <w:sz w:val="22"/>
          <w:szCs w:val="22"/>
        </w:rPr>
        <w:t xml:space="preserve">을 하용 하여야 한다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④ fixation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은 어느 정도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load sharing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 하여야 한다</w:t>
      </w:r>
    </w:p>
    <w:p>
      <w:r>
        <w:rPr>
          <w:rFonts w:ascii="Malgun Gothic" w:hAnsi="Malgun Gothic" w:eastAsia="Malgun Gothic"/>
        </w:rPr>
        <w:br w:type="page"/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📌 Take-Home Message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1. 수술 시기: </w:t>
      </w:r>
      <w:r>
        <w:rPr>
          <w:rFonts w:ascii="Times New Roman" w:cs="Times New Roman" w:eastAsia="Malgun Gothic" w:hAnsi="Times New Roman"/>
          <w:sz w:val="22"/>
          <w:szCs w:val="22"/>
        </w:rPr>
        <w:t>Emergency(</w:t>
      </w:r>
      <w:r>
        <w:rPr>
          <w:rFonts w:ascii="Malgun Gothic" w:cs="Malgun Gothic" w:eastAsia="Malgun Gothic" w:hAnsi="Malgun Gothic"/>
          <w:sz w:val="22"/>
          <w:szCs w:val="22"/>
        </w:rPr>
        <w:t xml:space="preserve">즉시), </w:t>
      </w:r>
      <w:r>
        <w:rPr>
          <w:rFonts w:ascii="Times New Roman" w:cs="Times New Roman" w:eastAsia="Malgun Gothic" w:hAnsi="Times New Roman"/>
          <w:sz w:val="22"/>
          <w:szCs w:val="22"/>
        </w:rPr>
        <w:t>Urgent(24-72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시간), </w:t>
      </w:r>
      <w:r>
        <w:rPr>
          <w:rFonts w:ascii="Times New Roman" w:cs="Times New Roman" w:eastAsia="Malgun Gothic" w:hAnsi="Times New Roman"/>
          <w:sz w:val="22"/>
          <w:szCs w:val="22"/>
        </w:rPr>
        <w:t>Elective(3-4</w:t>
      </w:r>
      <w:r>
        <w:rPr>
          <w:rFonts w:ascii="Malgun Gothic" w:cs="Malgun Gothic" w:eastAsia="Malgun Gothic" w:hAnsi="Malgun Gothic"/>
          <w:sz w:val="22"/>
          <w:szCs w:val="22"/>
        </w:rPr>
        <w:t>일~3-4주).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2. Emergency </w:t>
      </w:r>
      <w:r>
        <w:rPr>
          <w:rFonts w:ascii="Malgun Gothic" w:cs="Malgun Gothic" w:eastAsia="Malgun Gothic" w:hAnsi="Malgun Gothic"/>
          <w:sz w:val="22"/>
          <w:szCs w:val="22"/>
        </w:rPr>
        <w:t xml:space="preserve">적응증 6가지: </w:t>
      </w:r>
      <w:r>
        <w:rPr>
          <w:rFonts w:ascii="Times New Roman" w:cs="Times New Roman" w:eastAsia="Malgun Gothic" w:hAnsi="Times New Roman"/>
          <w:sz w:val="22"/>
          <w:szCs w:val="22"/>
        </w:rPr>
        <w:t>open fx, irreducible D/L, fx c laceration, spinal injury c neuro deficit, vascular compromise, compartment syndrome.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3. AO-ASIF </w:t>
      </w:r>
      <w:r>
        <w:rPr>
          <w:rFonts w:ascii="Malgun Gothic" w:cs="Malgun Gothic" w:eastAsia="Malgun Gothic" w:hAnsi="Malgun Gothic"/>
          <w:sz w:val="22"/>
          <w:szCs w:val="22"/>
        </w:rPr>
        <w:t xml:space="preserve">골절 치유 4원칙: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anatomical reduction, stable internal fixation, preservation of blood supply, active pain-free mobilization.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4. 골절 정복의 우선순위: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Alignment &gt; Rotation &gt; Length &gt; Translation.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5. Open reduction</w:t>
      </w:r>
      <w:r>
        <w:rPr>
          <w:rFonts w:ascii="Malgun Gothic" w:cs="Malgun Gothic" w:eastAsia="Malgun Gothic" w:hAnsi="Malgun Gothic"/>
          <w:sz w:val="22"/>
          <w:szCs w:val="22"/>
        </w:rPr>
        <w:t>이 4-6주 이상 지연 시 문제: 근건 단축, 조직면 불명확, 골표면 흡수, 자가골이식 필요.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6. 상지는 하지보다 </w:t>
      </w:r>
      <w:r>
        <w:rPr>
          <w:rFonts w:ascii="Times New Roman" w:cs="Times New Roman" w:eastAsia="Malgun Gothic" w:hAnsi="Times New Roman"/>
          <w:sz w:val="22"/>
          <w:szCs w:val="22"/>
        </w:rPr>
        <w:t>rotation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더 잘 </w:t>
      </w:r>
      <w:r>
        <w:rPr>
          <w:rFonts w:ascii="Times New Roman" w:cs="Times New Roman" w:eastAsia="Malgun Gothic" w:hAnsi="Times New Roman"/>
          <w:sz w:val="22"/>
          <w:szCs w:val="22"/>
        </w:rPr>
        <w:t>tolerable</w:t>
      </w:r>
      <w:r>
        <w:rPr>
          <w:rFonts w:ascii="Malgun Gothic" w:cs="Malgun Gothic" w:eastAsia="Malgun Gothic" w:hAnsi="Malgun Gothic"/>
          <w:sz w:val="22"/>
          <w:szCs w:val="22"/>
        </w:rPr>
        <w:t>하다 (</w:t>
      </w:r>
      <w:r>
        <w:rPr>
          <w:rFonts w:ascii="Times New Roman" w:cs="Times New Roman" w:eastAsia="Malgun Gothic" w:hAnsi="Times New Roman"/>
          <w:sz w:val="22"/>
          <w:szCs w:val="22"/>
        </w:rPr>
        <w:t>shoulder ROM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커서 </w:t>
      </w:r>
      <w:r>
        <w:rPr>
          <w:rFonts w:ascii="Times New Roman" w:cs="Times New Roman" w:eastAsia="Malgun Gothic" w:hAnsi="Times New Roman"/>
          <w:sz w:val="22"/>
          <w:szCs w:val="22"/>
        </w:rPr>
        <w:t>compensation).</w:t>
      </w:r>
    </w:p>
    <w:p>
      <w:r>
        <w:rPr>
          <w:rFonts w:ascii="Malgun Gothic" w:hAnsi="Malgun Gothic" w:eastAsia="Malgun Gothic"/>
        </w:rPr>
        <w:br w:type="page"/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✏️ 단원 연습 문제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Q1.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 Emergency Procedure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 다발성 외상 환자에서 가장 응급으로 시행해야 할 손상을 고르시오.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Post D/L hip Rt.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Extra-articular avulsion calcaneus fracture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AO C3 type distal femur fracture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AO C type pilon fracture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Schatzker type VI tibial plateau fracture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①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sz w:val="22"/>
          <w:szCs w:val="22"/>
        </w:rPr>
        <w:t xml:space="preserve">고관절 탈구는 도수 정복은 6시간 이내에 하지 않을 경우 </w:t>
      </w:r>
      <w:r>
        <w:rPr>
          <w:rFonts w:ascii="Times New Roman" w:cs="Times New Roman" w:eastAsia="Malgun Gothic" w:hAnsi="Times New Roman"/>
          <w:sz w:val="22"/>
          <w:szCs w:val="22"/>
        </w:rPr>
        <w:t>AVN(</w:t>
      </w:r>
      <w:r>
        <w:rPr>
          <w:rFonts w:ascii="Malgun Gothic" w:cs="Malgun Gothic" w:eastAsia="Malgun Gothic" w:hAnsi="Malgun Gothic"/>
          <w:sz w:val="22"/>
          <w:szCs w:val="22"/>
        </w:rPr>
        <w:t xml:space="preserve">무혈성 괴사)의 가능성이 가장 높다. 나머지는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soft tissue damage </w:t>
      </w:r>
      <w:r>
        <w:rPr>
          <w:rFonts w:ascii="Malgun Gothic" w:cs="Malgun Gothic" w:eastAsia="Malgun Gothic" w:hAnsi="Malgun Gothic"/>
          <w:sz w:val="22"/>
          <w:szCs w:val="22"/>
        </w:rPr>
        <w:t xml:space="preserve">및 </w:t>
      </w:r>
      <w:r>
        <w:rPr>
          <w:rFonts w:ascii="Times New Roman" w:cs="Times New Roman" w:eastAsia="Malgun Gothic" w:hAnsi="Times New Roman"/>
          <w:sz w:val="22"/>
          <w:szCs w:val="22"/>
        </w:rPr>
        <w:t>fracture blister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의한 </w:t>
      </w:r>
      <w:r>
        <w:rPr>
          <w:rFonts w:ascii="Times New Roman" w:cs="Times New Roman" w:eastAsia="Malgun Gothic" w:hAnsi="Times New Roman"/>
          <w:sz w:val="22"/>
          <w:szCs w:val="22"/>
        </w:rPr>
        <w:t>elective operation(3-4</w:t>
      </w:r>
      <w:r>
        <w:rPr>
          <w:rFonts w:ascii="Malgun Gothic" w:cs="Malgun Gothic" w:eastAsia="Malgun Gothic" w:hAnsi="Malgun Gothic"/>
          <w:sz w:val="22"/>
          <w:szCs w:val="22"/>
        </w:rPr>
        <w:t xml:space="preserve">일 혹은 3-4주까지 </w:t>
      </w:r>
      <w:r>
        <w:rPr>
          <w:rFonts w:ascii="Times New Roman" w:cs="Times New Roman" w:eastAsia="Malgun Gothic" w:hAnsi="Times New Roman"/>
          <w:sz w:val="22"/>
          <w:szCs w:val="22"/>
        </w:rPr>
        <w:t>definitive surgery</w:t>
      </w:r>
      <w:r>
        <w:rPr>
          <w:rFonts w:ascii="Malgun Gothic" w:cs="Malgun Gothic" w:eastAsia="Malgun Gothic" w:hAnsi="Malgun Gothic"/>
          <w:sz w:val="22"/>
          <w:szCs w:val="22"/>
        </w:rPr>
        <w:t>를 연기)을 할 수 있다.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Q2.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 AO-ASIF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원칙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AO-ASIF</w:t>
      </w:r>
      <w:r>
        <w:rPr>
          <w:rFonts w:ascii="Malgun Gothic" w:cs="Malgun Gothic" w:eastAsia="Malgun Gothic" w:hAnsi="Malgun Gothic"/>
          <w:sz w:val="22"/>
          <w:szCs w:val="22"/>
        </w:rPr>
        <w:t>의 골절 치유의 4가지 원칙을 기술하시오.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① Anatomical reduction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② Stable internal fixation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③ Preservation of blood supply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④ Active, pain-free mobilization of adjacent muscles &amp; joints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Q3.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골절 정복 적정성 평가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다음은 골간부 또는 골간단부의 정복의 적정성을 평가하는 요소이다. 재정복을 요하는 경우로 옳은 것은?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① rotation: 10</w:t>
      </w:r>
      <w:r>
        <w:rPr>
          <w:rFonts w:ascii="Malgun Gothic" w:cs="Malgun Gothic" w:eastAsia="Malgun Gothic" w:hAnsi="Malgun Gothic"/>
          <w:sz w:val="22"/>
          <w:szCs w:val="22"/>
        </w:rPr>
        <w:t>도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lengthening: 1.5cm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shortening: 5mm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④ angulation: 5</w:t>
      </w:r>
      <w:r>
        <w:rPr>
          <w:rFonts w:ascii="Malgun Gothic" w:cs="Malgun Gothic" w:eastAsia="Malgun Gothic" w:hAnsi="Malgun Gothic"/>
          <w:sz w:val="22"/>
          <w:szCs w:val="22"/>
        </w:rPr>
        <w:t>도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displacement: 1mm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>Length</w:t>
      </w:r>
      <w:r>
        <w:rPr>
          <w:rFonts w:ascii="Malgun Gothic" w:cs="Malgun Gothic" w:eastAsia="Malgun Gothic" w:hAnsi="Malgun Gothic"/>
          <w:sz w:val="22"/>
          <w:szCs w:val="22"/>
        </w:rPr>
        <w:t>는 1</w:t>
      </w:r>
      <w:r>
        <w:rPr>
          <w:rFonts w:ascii="Times New Roman" w:cs="Times New Roman" w:eastAsia="Malgun Gothic" w:hAnsi="Times New Roman"/>
          <w:sz w:val="22"/>
          <w:szCs w:val="22"/>
        </w:rPr>
        <w:t>cm</w:t>
      </w:r>
      <w:r>
        <w:rPr>
          <w:rFonts w:ascii="Malgun Gothic" w:cs="Malgun Gothic" w:eastAsia="Malgun Gothic" w:hAnsi="Malgun Gothic"/>
          <w:sz w:val="22"/>
          <w:szCs w:val="22"/>
        </w:rPr>
        <w:t>까지 허용되므로 1.5</w:t>
      </w:r>
      <w:r>
        <w:rPr>
          <w:rFonts w:ascii="Times New Roman" w:cs="Times New Roman" w:eastAsia="Malgun Gothic" w:hAnsi="Times New Roman"/>
          <w:sz w:val="22"/>
          <w:szCs w:val="22"/>
        </w:rPr>
        <w:t>cm lengthening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은 재정복이 필요하다. </w:t>
      </w:r>
      <w:r>
        <w:rPr>
          <w:rFonts w:ascii="Times New Roman" w:cs="Times New Roman" w:eastAsia="Malgun Gothic" w:hAnsi="Times New Roman"/>
          <w:sz w:val="22"/>
          <w:szCs w:val="22"/>
        </w:rPr>
        <w:t>Rotation 10-15</w:t>
      </w:r>
      <w:r>
        <w:rPr>
          <w:rFonts w:ascii="Malgun Gothic" w:cs="Malgun Gothic" w:eastAsia="Malgun Gothic" w:hAnsi="Malgun Gothic"/>
          <w:sz w:val="22"/>
          <w:szCs w:val="22"/>
        </w:rPr>
        <w:t xml:space="preserve">도, </w:t>
      </w:r>
      <w:r>
        <w:rPr>
          <w:rFonts w:ascii="Times New Roman" w:cs="Times New Roman" w:eastAsia="Malgun Gothic" w:hAnsi="Times New Roman"/>
          <w:sz w:val="22"/>
          <w:szCs w:val="22"/>
        </w:rPr>
        <w:t>angulation 5-10</w:t>
      </w:r>
      <w:r>
        <w:rPr>
          <w:rFonts w:ascii="Malgun Gothic" w:cs="Malgun Gothic" w:eastAsia="Malgun Gothic" w:hAnsi="Malgun Gothic"/>
          <w:sz w:val="22"/>
          <w:szCs w:val="22"/>
        </w:rPr>
        <w:t xml:space="preserve">도, </w:t>
      </w:r>
      <w:r>
        <w:rPr>
          <w:rFonts w:ascii="Times New Roman" w:cs="Times New Roman" w:eastAsia="Malgun Gothic" w:hAnsi="Times New Roman"/>
          <w:sz w:val="22"/>
          <w:szCs w:val="22"/>
        </w:rPr>
        <w:t>displacement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</w:t>
      </w:r>
      <w:r>
        <w:rPr>
          <w:rFonts w:ascii="Times New Roman" w:cs="Times New Roman" w:eastAsia="Malgun Gothic" w:hAnsi="Times New Roman"/>
          <w:sz w:val="22"/>
          <w:szCs w:val="22"/>
        </w:rPr>
        <w:t>well tolerable</w:t>
      </w:r>
      <w:r>
        <w:rPr>
          <w:rFonts w:ascii="Malgun Gothic" w:cs="Malgun Gothic" w:eastAsia="Malgun Gothic" w:hAnsi="Malgun Gothic"/>
          <w:sz w:val="22"/>
          <w:szCs w:val="22"/>
        </w:rPr>
        <w:t>이다.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Q4.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골절 정복 우선순위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다음은 골절 정복에서 가장 중요한 것부터 나열 했을 때 그 순서가 맞는 것은?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① Alignment → Rotation → Length → Translation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② Rotation → Alignment → Translation → Length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③ Length → Rotation → Alignment → Translation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④ Translation → Length → Rotation → Alignment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⑤ Alignment → Length → Rotation → Translation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①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sz w:val="22"/>
          <w:szCs w:val="22"/>
        </w:rPr>
        <w:t>골절 정복의 중요도 순서: 1-</w:t>
      </w:r>
      <w:r>
        <w:rPr>
          <w:rFonts w:ascii="Times New Roman" w:cs="Times New Roman" w:eastAsia="Malgun Gothic" w:hAnsi="Times New Roman"/>
          <w:sz w:val="22"/>
          <w:szCs w:val="22"/>
        </w:rPr>
        <w:t>Alignment → 2-Rotation → 3-Length → 4-Translation (Translation</w:t>
      </w:r>
      <w:r>
        <w:rPr>
          <w:rFonts w:ascii="Malgun Gothic" w:cs="Malgun Gothic" w:eastAsia="Malgun Gothic" w:hAnsi="Malgun Gothic"/>
          <w:sz w:val="22"/>
          <w:szCs w:val="22"/>
        </w:rPr>
        <w:t>이 가장 잘 허용됨).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Q5.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 Urgent Procedure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Urgent procedures (24-72</w:t>
      </w:r>
      <w:r>
        <w:rPr>
          <w:rFonts w:ascii="Malgun Gothic" w:cs="Malgun Gothic" w:eastAsia="Malgun Gothic" w:hAnsi="Malgun Gothic"/>
          <w:sz w:val="22"/>
          <w:szCs w:val="22"/>
        </w:rPr>
        <w:t>시간 이내)에 해당하지 않는 것은?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① Severe open fracture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</w:t>
      </w:r>
      <w:r>
        <w:rPr>
          <w:rFonts w:ascii="Times New Roman" w:cs="Times New Roman" w:eastAsia="Malgun Gothic" w:hAnsi="Times New Roman"/>
          <w:sz w:val="22"/>
          <w:szCs w:val="22"/>
        </w:rPr>
        <w:t>re-debridement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다발성 외상 환자의 </w:t>
      </w:r>
      <w:r>
        <w:rPr>
          <w:rFonts w:ascii="Times New Roman" w:cs="Times New Roman" w:eastAsia="Malgun Gothic" w:hAnsi="Times New Roman"/>
          <w:sz w:val="22"/>
          <w:szCs w:val="22"/>
        </w:rPr>
        <w:t>long bone stabilization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Hip fractures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Both-bone forearm fractures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Unstable fx &amp; D/L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④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>Both-bone forearm fractures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</w:t>
      </w:r>
      <w:r>
        <w:rPr>
          <w:rFonts w:ascii="Times New Roman" w:cs="Times New Roman" w:eastAsia="Malgun Gothic" w:hAnsi="Times New Roman"/>
          <w:sz w:val="22"/>
          <w:szCs w:val="22"/>
        </w:rPr>
        <w:t>Elective operation(3-4</w:t>
      </w:r>
      <w:r>
        <w:rPr>
          <w:rFonts w:ascii="Malgun Gothic" w:cs="Malgun Gothic" w:eastAsia="Malgun Gothic" w:hAnsi="Malgun Gothic"/>
          <w:sz w:val="22"/>
          <w:szCs w:val="22"/>
        </w:rPr>
        <w:t xml:space="preserve">일~3-4주)에 해당한다. 나머지는 모두 </w:t>
      </w:r>
      <w:r>
        <w:rPr>
          <w:rFonts w:ascii="Times New Roman" w:cs="Times New Roman" w:eastAsia="Malgun Gothic" w:hAnsi="Times New Roman"/>
          <w:sz w:val="22"/>
          <w:szCs w:val="22"/>
        </w:rPr>
        <w:t>Urgent procedures(24-72</w:t>
      </w:r>
      <w:r>
        <w:rPr>
          <w:rFonts w:ascii="Malgun Gothic" w:cs="Malgun Gothic" w:eastAsia="Malgun Gothic" w:hAnsi="Malgun Gothic"/>
          <w:sz w:val="22"/>
          <w:szCs w:val="22"/>
        </w:rPr>
        <w:t>시간)에 해당한다.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변형 문제 1.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 Open Reduction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지연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35세 남자가 경골 골절로 내원하였으나, 여러 사정으로 </w:t>
      </w:r>
      <w:r>
        <w:rPr>
          <w:rFonts w:ascii="Times New Roman" w:cs="Times New Roman" w:eastAsia="Malgun Gothic" w:hAnsi="Times New Roman"/>
          <w:sz w:val="22"/>
          <w:szCs w:val="22"/>
        </w:rPr>
        <w:t>open reduction</w:t>
      </w:r>
      <w:r>
        <w:rPr>
          <w:rFonts w:ascii="Malgun Gothic" w:cs="Malgun Gothic" w:eastAsia="Malgun Gothic" w:hAnsi="Malgun Gothic"/>
          <w:sz w:val="22"/>
          <w:szCs w:val="22"/>
        </w:rPr>
        <w:t>이 5주 지연되었다. 지연으로 인해 발생할 수 있는 문제가 아닌 것은?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근건 단위의 단축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손상 부위 조직면의 불명확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골절면의 흡수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자가골 이식의 필요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⑤ 골절부 혈류 증가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>Open reduction</w:t>
      </w:r>
      <w:r>
        <w:rPr>
          <w:rFonts w:ascii="Malgun Gothic" w:cs="Malgun Gothic" w:eastAsia="Malgun Gothic" w:hAnsi="Malgun Gothic"/>
          <w:sz w:val="22"/>
          <w:szCs w:val="22"/>
        </w:rPr>
        <w:t>이 4-6주 이상 지연 시 발생하는 문제: ① 근건 단축, ② 조직면 불명확, ③ 골표면 흡수, ④ 자가골이식 필요. 골절부 혈류 증가는 해당되지 않는다.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변형 문제 2.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 Definitive Stabilization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요건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Definitive stabilization</w:t>
      </w:r>
      <w:r>
        <w:rPr>
          <w:rFonts w:ascii="Malgun Gothic" w:cs="Malgun Gothic" w:eastAsia="Malgun Gothic" w:hAnsi="Malgun Gothic"/>
          <w:sz w:val="22"/>
          <w:szCs w:val="22"/>
        </w:rPr>
        <w:t>의 요건으로 올바르지 않은 것은?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① Mechanical stability</w:t>
      </w:r>
      <w:r>
        <w:rPr>
          <w:rFonts w:ascii="Malgun Gothic" w:cs="Malgun Gothic" w:eastAsia="Malgun Gothic" w:hAnsi="Malgun Gothic"/>
          <w:sz w:val="22"/>
          <w:szCs w:val="22"/>
        </w:rPr>
        <w:t>가 반드시 있어야 한다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Bony regeneration </w:t>
      </w:r>
      <w:r>
        <w:rPr>
          <w:rFonts w:ascii="Malgun Gothic" w:cs="Malgun Gothic" w:eastAsia="Malgun Gothic" w:hAnsi="Malgun Gothic"/>
          <w:sz w:val="22"/>
          <w:szCs w:val="22"/>
        </w:rPr>
        <w:t xml:space="preserve">될 때까지 충분한 </w:t>
      </w:r>
      <w:r>
        <w:rPr>
          <w:rFonts w:ascii="Times New Roman" w:cs="Times New Roman" w:eastAsia="Malgun Gothic" w:hAnsi="Times New Roman"/>
          <w:sz w:val="22"/>
          <w:szCs w:val="22"/>
        </w:rPr>
        <w:t>fatigue life</w:t>
      </w:r>
      <w:r>
        <w:rPr>
          <w:rFonts w:ascii="Malgun Gothic" w:cs="Malgun Gothic" w:eastAsia="Malgun Gothic" w:hAnsi="Malgun Gothic"/>
          <w:sz w:val="22"/>
          <w:szCs w:val="22"/>
        </w:rPr>
        <w:t>를 가져야 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③ 인접 관절의 완전한 고정(</w:t>
      </w:r>
      <w:r>
        <w:rPr>
          <w:rFonts w:ascii="Times New Roman" w:cs="Times New Roman" w:eastAsia="Malgun Gothic" w:hAnsi="Times New Roman"/>
          <w:sz w:val="22"/>
          <w:szCs w:val="22"/>
        </w:rPr>
        <w:t>immobilization)</w:t>
      </w:r>
      <w:r>
        <w:rPr>
          <w:rFonts w:ascii="Malgun Gothic" w:cs="Malgun Gothic" w:eastAsia="Malgun Gothic" w:hAnsi="Malgun Gothic"/>
          <w:sz w:val="22"/>
          <w:szCs w:val="22"/>
        </w:rPr>
        <w:t>이 필요하다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어느 정도 </w:t>
      </w:r>
      <w:r>
        <w:rPr>
          <w:rFonts w:ascii="Times New Roman" w:cs="Times New Roman" w:eastAsia="Malgun Gothic" w:hAnsi="Times New Roman"/>
          <w:sz w:val="22"/>
          <w:szCs w:val="22"/>
        </w:rPr>
        <w:t>load sharing</w:t>
      </w:r>
      <w:r>
        <w:rPr>
          <w:rFonts w:ascii="Malgun Gothic" w:cs="Malgun Gothic" w:eastAsia="Malgun Gothic" w:hAnsi="Malgun Gothic"/>
          <w:sz w:val="22"/>
          <w:szCs w:val="22"/>
        </w:rPr>
        <w:t>을 하여야 한다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⑤ Pain-free ROM</w:t>
      </w:r>
      <w:r>
        <w:rPr>
          <w:rFonts w:ascii="Malgun Gothic" w:cs="Malgun Gothic" w:eastAsia="Malgun Gothic" w:hAnsi="Malgun Gothic"/>
          <w:sz w:val="22"/>
          <w:szCs w:val="22"/>
        </w:rPr>
        <w:t>을 허용하여야 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>Definitive stabilization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은 인접 관절과 </w:t>
      </w:r>
      <w:r>
        <w:rPr>
          <w:rFonts w:ascii="Times New Roman" w:cs="Times New Roman" w:eastAsia="Malgun Gothic" w:hAnsi="Times New Roman"/>
          <w:sz w:val="22"/>
          <w:szCs w:val="22"/>
        </w:rPr>
        <w:t>muscle tendon unit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</w:t>
      </w:r>
      <w:r>
        <w:rPr>
          <w:rFonts w:ascii="Times New Roman" w:cs="Times New Roman" w:eastAsia="Malgun Gothic" w:hAnsi="Times New Roman"/>
          <w:sz w:val="22"/>
          <w:szCs w:val="22"/>
        </w:rPr>
        <w:t>relatively pain-free ROM</w:t>
      </w:r>
      <w:r>
        <w:rPr>
          <w:rFonts w:ascii="Malgun Gothic" w:cs="Malgun Gothic" w:eastAsia="Malgun Gothic" w:hAnsi="Malgun Gothic"/>
          <w:sz w:val="22"/>
          <w:szCs w:val="22"/>
        </w:rPr>
        <w:t xml:space="preserve">을 허용해야 한다. 완전한 고정이 아닌 </w:t>
      </w:r>
      <w:r>
        <w:rPr>
          <w:rFonts w:ascii="Times New Roman" w:cs="Times New Roman" w:eastAsia="Malgun Gothic" w:hAnsi="Times New Roman"/>
          <w:sz w:val="22"/>
          <w:szCs w:val="22"/>
        </w:rPr>
        <w:t>pain-free mobilization</w:t>
      </w:r>
      <w:r>
        <w:rPr>
          <w:rFonts w:ascii="Malgun Gothic" w:cs="Malgun Gothic" w:eastAsia="Malgun Gothic" w:hAnsi="Malgun Gothic"/>
          <w:sz w:val="22"/>
          <w:szCs w:val="22"/>
        </w:rPr>
        <w:t>이 원칙이다.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변형 문제 3.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수술 시기 판단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28세 남자가 교통사고로 경골 개방 골절과 함께 하지 </w:t>
      </w:r>
      <w:r>
        <w:rPr>
          <w:rFonts w:ascii="Times New Roman" w:cs="Times New Roman" w:eastAsia="Malgun Gothic" w:hAnsi="Times New Roman"/>
          <w:sz w:val="22"/>
          <w:szCs w:val="22"/>
        </w:rPr>
        <w:t>compartment syndrome</w:t>
      </w:r>
      <w:r>
        <w:rPr>
          <w:rFonts w:ascii="Malgun Gothic" w:cs="Malgun Gothic" w:eastAsia="Malgun Gothic" w:hAnsi="Malgun Gothic"/>
          <w:sz w:val="22"/>
          <w:szCs w:val="22"/>
        </w:rPr>
        <w:t>이 의심된다. 가장 적합한 수술 시기는?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3-4일 후 </w:t>
      </w:r>
      <w:r>
        <w:rPr>
          <w:rFonts w:ascii="Times New Roman" w:cs="Times New Roman" w:eastAsia="Malgun Gothic" w:hAnsi="Times New Roman"/>
          <w:sz w:val="22"/>
          <w:szCs w:val="22"/>
        </w:rPr>
        <w:t>elective operation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24-72시간 이내 </w:t>
      </w:r>
      <w:r>
        <w:rPr>
          <w:rFonts w:ascii="Times New Roman" w:cs="Times New Roman" w:eastAsia="Malgun Gothic" w:hAnsi="Times New Roman"/>
          <w:sz w:val="22"/>
          <w:szCs w:val="22"/>
        </w:rPr>
        <w:t>urgent procedure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즉시 </w:t>
      </w:r>
      <w:r>
        <w:rPr>
          <w:rFonts w:ascii="Times New Roman" w:cs="Times New Roman" w:eastAsia="Malgun Gothic" w:hAnsi="Times New Roman"/>
          <w:sz w:val="22"/>
          <w:szCs w:val="22"/>
        </w:rPr>
        <w:t>emergency procedure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3-4주 후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soft tissue </w:t>
      </w:r>
      <w:r>
        <w:rPr>
          <w:rFonts w:ascii="Malgun Gothic" w:cs="Malgun Gothic" w:eastAsia="Malgun Gothic" w:hAnsi="Malgun Gothic"/>
          <w:sz w:val="22"/>
          <w:szCs w:val="22"/>
        </w:rPr>
        <w:t>안정 후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⑤ 보존적 치료 후 판단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>Open fracture</w:t>
      </w:r>
      <w:r>
        <w:rPr>
          <w:rFonts w:ascii="Malgun Gothic" w:cs="Malgun Gothic" w:eastAsia="Malgun Gothic" w:hAnsi="Malgun Gothic"/>
          <w:sz w:val="22"/>
          <w:szCs w:val="22"/>
        </w:rPr>
        <w:t xml:space="preserve">와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compartment syndrome </w:t>
      </w:r>
      <w:r>
        <w:rPr>
          <w:rFonts w:ascii="Malgun Gothic" w:cs="Malgun Gothic" w:eastAsia="Malgun Gothic" w:hAnsi="Malgun Gothic"/>
          <w:sz w:val="22"/>
          <w:szCs w:val="22"/>
        </w:rPr>
        <w:t xml:space="preserve">모두 </w:t>
      </w:r>
      <w:r>
        <w:rPr>
          <w:rFonts w:ascii="Times New Roman" w:cs="Times New Roman" w:eastAsia="Malgun Gothic" w:hAnsi="Times New Roman"/>
          <w:sz w:val="22"/>
          <w:szCs w:val="22"/>
        </w:rPr>
        <w:t>Emergency procedure</w:t>
      </w:r>
      <w:r>
        <w:rPr>
          <w:rFonts w:ascii="Malgun Gothic" w:cs="Malgun Gothic" w:eastAsia="Malgun Gothic" w:hAnsi="Malgun Gothic"/>
          <w:sz w:val="22"/>
          <w:szCs w:val="22"/>
        </w:rPr>
        <w:t>의 적응증이다. 즉시 수술이 필요하다.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999999"/>
        <w:sz w:val="18"/>
        <w:szCs w:val="18"/>
      </w:rPr>
      <w:t xml:space="preserve">- </w:t>
    </w:r>
    <w:r>
      <w:rPr>
        <w:rFonts w:ascii="Malgun Gothic" w:cs="Times New Roman" w:eastAsia="Malgun Gothic" w:hAnsi="Malgun Gothic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외상 </w:t>
    </w:r>
    <w:r>
      <w:rPr>
        <w:rFonts w:ascii="Times New Roman" w:cs="Times New Roman" w:eastAsia="Malgun Gothic" w:hAnsi="Times New Roman"/>
        <w:color w:val="999999"/>
        <w:sz w:val="16"/>
        <w:szCs w:val="16"/>
      </w:rPr>
      <w:t>Board Study Guide / 3</w:t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단원 — </w:t>
    </w:r>
    <w:r>
      <w:rPr>
        <w:rFonts w:ascii="Times New Roman" w:cs="Times New Roman" w:eastAsia="Malgun Gothic" w:hAnsi="Times New Roman"/>
        <w:color w:val="999999"/>
        <w:sz w:val="16"/>
        <w:szCs w:val="16"/>
      </w:rPr>
      <w:t xml:space="preserve">Timing &amp; Principle of Surgical Treatment / Vol.10 </w:t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기반 | </w:t>
    </w:r>
    <w:r>
      <w:rPr>
        <w:rFonts w:ascii="Times New Roman" w:cs="Times New Roman" w:eastAsia="Malgun Gothic" w:hAnsi="Times New Roman"/>
        <w:color w:val="999999"/>
        <w:sz w:val="16"/>
        <w:szCs w:val="16"/>
      </w:rPr>
      <w:t xml:space="preserve">Dr. </w:t>
    </w:r>
    <w:r>
      <w:rPr>
        <w:rFonts w:ascii="Malgun Gothic" w:cs="Malgun Gothic" w:eastAsia="Malgun Gothic" w:hAnsi="Malgun Gothic"/>
        <w:color w:val="999999"/>
        <w:sz w:val="16"/>
        <w:szCs w:val="16"/>
      </w:rPr>
      <w:t>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2026-03-21T11:29:55.363Z</dcterms:created>
  <dcterms:modified xsi:type="dcterms:W3CDTF">2026-03-21T11:29:55.363Z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