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6"/>
          <w:szCs w:val="36"/>
        </w:rPr>
        <w:t xml:space="preserve">제35단원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RA Medical Treatment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류마티스 관절염 약물치료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최다 출제: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Etanercept/Infliximab (21B/21B2/20B2/19B/17B/16B/13B/11B)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Methotrexate (19B2/17B2/14B/11B)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DMARDs (08B)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제1계열 약물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임상증상과 염증반응은 일부 감소하지만 질환의 경로를 바꾸지는 못한다.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1-1. NSAIDs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합성 억제의 약리, 혈전증 작용, 위장관 합병증이 가장 큰 문제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현재 증상 관리를 위한 보조요법으로 간주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COX-1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COX-2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선택적으로 억제하는 능력에 의한 것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1-2. 부신피질 호르몬 (Corticosteroid)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단기 시험: DMARD 치료 효과가 나타날 때까지 가교 역할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임상증상과 급성반응에의 확실한 효과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부작용이 많고 심각함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관절통이 있는 경우, 제2계열 약물의 효과가 나타날 때까지 임시적으로 사용 (5-10mg/day)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Triamcinolone acetonide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 중간 활성 글루코르티코이드의 관절강내 주사 가능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Corticosteroid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DMARDs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해당하지 않는다! (09I 기출)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제2계열 약물: DMARDs (2개월부터)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 효과가 나타날 때까지 수주에서 수개월 경과. 작용 효과는 통약 6-12주에 나타남.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파괴 이후에 시작하거나, 관절 변형을 되돌리거나, 완치시키는 것은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방사선학적으로 미란이 발생되기 전에 사용하는 것이 바람직하다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부작용이 다양하므로 장기간 투여시 부작용을 알고 추적 검사해야 한다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2-1. 항말라리아 제제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클로로퀸(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chloroquine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하이드록시클로로퀸(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hydroxychloroquine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약 50%의 환자에서 3-4달 이내에 효과 시작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질환의 초기에 효과, 느리지만 지속적 약제 효과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부작용: 위장관 장애, 두통, 현기증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망막변성, 황반변성 → 즉시 투약 중단! 망막검사: 6개월~1년마다 시행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2-2. 금 제제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Auranofin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활동성 질환의 진행을 억제하거나 중단시킬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부작용: 설사, 피부 발진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2-3. D-페니실라민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효과는 빠르지만 부작용의 빈도가 높다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부작용: 피부 발진, 단백뇨, 구강내 궤양, 골수 질환의 발생, 혈액 이상 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소변검사와 혈액검사 필요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2-4. 설파살라진 (Sulfasalazine)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부작용: 무과립구증, 혈소판 감소증, 피부병변 등 → 생기면 투여 즉시 중지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제3계열 약물: Cytotoxic Agents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Methotrexate (MTX) ★★★ 최다출제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Methotrexate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중증도 및 중증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초기치료의 1선 선택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DMARD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치료 효과는 4-10주 후에 나타난다 (4주가 아님!)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약발영의 위험이 없고 부작용의 빈도가 높지 않아 장기간 사용 가능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용량: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7.5-10 mg/week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점차 용량을 늘려 평균적으로 12.5-17.5 mg/week을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치료 효과가 적절하지 못하면 20-25 mg/week까지 증량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부작용: 위장관 장애, 체중 감소, 간기능 장애, 급성 과민성 폐렴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혈액검사와 혈청 transaminase을 정기적 검사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구내염 예방을 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folic acid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(대개 1 mg/day)를 같이 투여 (cf.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Isoniazid → vitamin B6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3-2. Azathioprine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가장 널리 사용되는 면역 억제제 중 하나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심각한 부작용 주의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3-3. Cyclophosphamide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부작용: 골수독성, 불임, 방광독성, 발암성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생물학적 제제 (Biologic Agents)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류마토이드 관절염의 치료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target: TNF-α, IL-1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Etanercept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Infliximab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TNF-α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길항제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Anakinra (Kineret)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수용체 길항제 (효능이 상대적으로 낮아 사용 제한적)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4-1. 적응증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MTX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포함한 1가지 이상의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DMARDs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조절되지 않고 치료하기 어려운 환자에게 처방을 고려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방사선학적 질병 진행을 늦추는 것으로 보고됨 → 조기에 사용하는 추세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- 8-12주만에 방동적 발란 증상 호전을 보인다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4-2. 금기증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결핵, 활동성 감염은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금기(Contraindication)!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울혈성 심부전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III/IV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단계도 금기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심각한 폐 감염, 골수 또는 전신 감염 환자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TNF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제제 치료 전에 결핵 검사를 반드시 받아야 한다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흉부 단순 방사선 사진 (Chest X-ray)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4-3. 수술 전 중단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전 반드시 중단해야 하는 약제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Etanercept / Infliximab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Etanercept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최소 수술 1주 전에 중단, 수술 후 최소 10-14일 경과 + 상처 봉합 후 재개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Infliximab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마지막 투여 후 수술까지 적절한 간격 확보, 수술 최소 10-14일 경과 + 상처 봉합 후 재개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치료 정리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Methotrexate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중증도 및 중증 RA 초기치료의 1선 선택 DMARD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MTX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단독치료 시작 후 6개월이나 적절한 치료 반응이 없다면 요법 변경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비생물학적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DMARDs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hydroxychloroquine, methotrexate, sulfasalazine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생물학적 제제: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MTX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포함한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DMARDs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조절되지 않을 때 고려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5-1. RA 관해 기준 (2015 ACR/EULAR)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어느 시점에서나 환자는 다음의 모든 것을 충족해야 한다: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압통 관절수 ≤1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종창 관절수 ≤1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≤1 mg/dL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환자의 전반적 평가 (0-10점 척도)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SDAI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Simplified Disease Activity Index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≤3.3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약제와 부작용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약제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부작용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Methotrexate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구내염, 위장관 장애, 간기능 장애, 급성 과민성 폐렴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설파살라진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무과립구증, 혈소판 감소증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D-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페니실라민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피부발진, 단백뇨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Auranofin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(금제제)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설사, 피부발진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하이드록시클로로퀸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망막변성, 황반변성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Etanercept/Infliximab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감염 위험 증가, 결핵 재활성화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I. 5지선다 객관식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심한 다발성 관절통 환자에서 스테로이드와 진통제를 2주간 복용한 후 급성 증상이 호전되었을 때, 다음 단계로 사용할 가장 적절한 약제와 초기 용량은? (19B2/17B2/17I)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celecoxib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경구 200-400 mg/day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infliximab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경구 5-10 mg/week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infliximab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정주 5-10 mg/kg (at 0, 2, 6 week)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methotrexate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경구 7.5-10 mg/day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methotrexate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경구 7.5-10 mg/week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RA의 1선 선택 DMARD인 methotrexate의 초기 용량은 7.5-10 mg/week이다. mg/day가 아닌 mg/week임에 주의.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류마티스 관절염에서 etanercept나 infliximab은 (A)의 길항제로서 초기화 진행된 류마티스 관절염 환자들에게 강력한 항 염증작용을 한다. (A)는 무엇인가? (17B/15B/13B/11B)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IL-1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TNF-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α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IL-6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MMP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COX-2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Etanercept와 Infliximab은 TNF-α의 길항제이다. IL-1 수용체 길항제는 Anakinra(Kineret)이다.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계획된 인공 슬관절 수술을 앞두고 있는 류마티스 관절염 환자에서 수술 후 상처 치유와 감염의 발생 위험성을 줄이기 위해 수술 전 중단해야 할 약물로 가장 관련되는 것은? (19B/16B)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Sulfasalazine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Hydroxychloroquine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Methotrexate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Etanercept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Etanercept는 수술 전 최소 1주 전에 중단해야 하며, 수술 후 최소 10-14일 경과하고 상처 봉합 후 재개한다. 감염 위험이 가장 높은 약제이다.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류마티스에 대한 약제로 etanercept, infliximab 등의 TNF-α antagonist의 금기증은? (12B)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신부전증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간부전증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당뇨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활동성 감염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혈액응고장애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TNF-α 길항제의 금기증: 결핵, 활동성 감염, 울혈성 심부전 III/IV 단계. 심각한 활동성 감염이 있는 환자에게는 사용 금기이다.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류마티스 관절염 환자에서 methotrexate를 사용할 때 구내염 예방하기 위해 같이 투여하는 것은? (11B)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비타민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비타민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비타민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칼슘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Folic acid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Methotrexate 사용 시 구내염 예방을 위해 folic acid (대개 1 mg/day)를 같이 투여한다. cf) Isoniazid → vitamin B6.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TNF-α의 길항제를 사용하고자 할 때 치료 전 확인해야 하는 검사로 가장 적절한 것은? (21B2/20B2)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흉부 단순 방사선 사진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간수치 검사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신장 초음파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적혈구 수치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골밀도 검사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TNF 제제 치료 전에 결핵 검사를 반드시 받아야 한다. 흉부 단순 방사선 사진(Chest X-ray)이 가장 적절한 검사이다.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Rheumatoid arthritis의 방사선학적 호전을 보이는 TNF-α 길항제는? (21B)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Cyclosporine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Azathioprine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Etanercept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Leflunomide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Methotrexate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TNF-α 길항제(Etanercept, Infliximab)는 방사선학적 질병 진행을 늦추는 것으로 보고됨. 8-12주만에 증상 호전.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류마토이드 관절염의 약물 치료 중 DMARDS에 해당하지 않는 것은? (09I)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메소트렉세이트(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methotrexate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gold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제제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코르티코스테로이드(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corticosteroid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 제제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하이드록시클로로퀸(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hydroxychloroquine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TNF-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α 길항제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Corticosteroid는 제1계열 약물(증상 완화제)이며 DMARDs에 해당하지 않는다. DMARDs: methotrexate, 금 제제, hydroxychloroquine, sulfasalazine, leflunomide 등.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류마토이드 관절염의 치료에 대한 설명 중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제1계열 약물은 임상증상뿐 아니라 질환의 경로를 바꾼다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소염진통제는 병합투여하면 상승작용이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항말라리아 제제를 투여할 때에는 정기적인 망막 검사를 해야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Methotrexate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발암성의 위험이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Methotrexate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치료 효과는 보통 2주만에 나타난다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항말라리아 제제(hydroxychloroquine) 투여 시 망막변성, 황반변성 부작용으로 6개월~1년마다 정기적인 망막 검사가 필요하다. ①경로 못 바꿈, ②상승작용 없음, ④발암성 아님, ⑤4-10주.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중증 류마토이드 관절염 치료에서 methotrexate 투여 시 함께 엽산 투여가 권장되는데, 어떠한 부작용의 발생을 줄이기 위한 것인가? (1I1)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간경화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구내염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거대적혈모구 빈혈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소화불량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태아기형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Methotrexate 사용 시 folic acid를 함께 투여하는 것은 구내염(stomatitis) 예방을 위한 것이다.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II.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RA 초기치료의 1선 선택 DMARD와 그 초기 용량을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Methotrexate, 초기 용량 7.5-10 mg/week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Etanercept와 Infliximab의 작용 target과 금기증을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Target: TNF-α 길항제. 금기증: 결핵, 활동성 감염, 울혈성 심부전 III/IV 단계.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TNF 제제 사용 전 반드시 시행해야 하는 검사와 그 이유는?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흉부 단순 방사선 사진(Chest X-ray). 결핵 재활성화 위험이 있으므로 잠복 결핵 여부를 확인해야 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Methotrexate 사용 시 구내염 예방을 위해 병합 투여하는 약제와 그 용량은?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Folic acid, 대개 1 mg/day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RA 약제와 부작용의 조합: Methotrexate, 설파살라진, D-페니실라민, auranofin, 하이드록시클로로퀸 각각의 주요 부작용은?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Methotrexate: 구내염. 설파살라진: 무과립구증, 혈소판 감소증. D-페니실라민: 피부발진, 단백뇨. Auranofin: 설사, 피부발진. 하이드록시클로로퀸: 망막변성, 황반변성.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수술 전 Etanercept의 중단 시기와 재개 조건을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최소 수술 1주 전에 중단. 수술 후 최소 10-14일 경과하고, 상처가 봉합된 후 재개.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2026-03-25T04:24:32.837Z</dcterms:created>
  <dcterms:modified xsi:type="dcterms:W3CDTF">2026-03-25T04:24:32.837Z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