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Vol.2 총론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18"/>
          <w:szCs w:val="18"/>
        </w:rPr>
        <w:t xml:space="preserve">Chapter 38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Acute Hematogenous Osteomyelitis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급성 혈행성 골수염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 bone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주로 소아 및 남자에서 호발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잘 생기는 이유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blood circulation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blood flow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Phagocytosis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약화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소아에서 연령에 따른 Distribution 양상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2세 이하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Vessel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spread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Limb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angular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올 수 있음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2세에서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epiphyseal closure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전까지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barrier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역할을 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spread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Subperiosteal 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periosteal 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손상되고, 결국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extensive sequestration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생겨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Epiphyseal closure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hematogenous 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directly spread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involve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소아에서 연령에 따른 Joint Involvement 여부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2세 이하: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spread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Prox. humerus, radial neck, distal fibula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관절내에 있어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septic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2세에서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epiphyseal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전까지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Septic arthritis는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Epiphyseal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directly spread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involve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원인균 (Etiologic Organism)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Neonate: S. aureus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2세 이하: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Haemophilus influenza, S. aureus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2세 이상: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Hemophilia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SLE, sickle cell anemia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Salmonella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Drug abuser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Pseudomonas aeruginosa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Young adult, sexually active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Neisseria gonorrhoeae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Aspiration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G(-) bacilli, anaerobe, S. aureus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Diagnosis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Evaluation of Acute Hematogenous OM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병력 및 이학적 검사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History and physical examination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혈액 검사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WBC, ESR, CRP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X-ray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단순 방사선 검사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 99m bone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골주사 검사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MRI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자기공명영상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천자 흡인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Aspiration for suspected abscess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Signs &amp; Symptoms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Infants, elderly, immunocompromised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clinical findings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거의 없을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Fever &amp; malaise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초기에는 없을 수도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&amp; local 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 findings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Swelling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significant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(소아에서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compartment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주의)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Laboratories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WBC count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often normal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ESR &amp; CRP level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usually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phase response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측정에 사용되며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치료경과를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monitoring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하는데 유용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normalize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하기 때문)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X-ray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tissue swelling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보일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Skeletal changes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Periosteal reaction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destruction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10~12일 이후에나 관찰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Tc 99m Bone Scan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조기에 확인 (24~48 hrs after onset in 90~95% of patients)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Gallium scans &amp; Indium 111-labeled leukocyte scans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Tc 99m bone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함께 사용하여 진단에 도움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(6) MRI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marrow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inflammatory changes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관찰 할 수 있다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(7) Blood Cultures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50%에서 원인균 확인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■ 급성과 아급성 골수염의 감별 진단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급성 (Acute)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아급성 (Subacute)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통증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+++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전신 증상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발열, 독성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백혈구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대부분 상승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대부분 정상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혈배양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50% 양성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50% 양성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골주 배양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90% 양성</w:t>
            </w:r>
          </w:p>
        </w:tc>
        <w:tc>
          <w:tcPr>
            <w:tcW w:type="dxa" w:w="3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60% 양성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(8) Bone Aspiration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Accurate bacteriological diagnosis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Maximal swelling &amp; 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있는 부위에서 16, 18 gauge needle을 이용하여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일반적으로 long bone metaphysis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subperiosteal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aspiration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purulent material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안 나오면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narrow aspiration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vertebra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의심되면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ultrasound-assisted aspiration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Treatment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(1) 치료 원칙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Sequestered abscess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나이에 상관없이 반드시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surgical drainage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Acute hematogenous OM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5가지 치료 원칙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 전에 적절한 항생제를 사용해야 효과적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항생제는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avascular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비효과적이므로 수술이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수술이 효과적이면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reformation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예방하므로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wound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안전할 수 있음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ischemic bone &amp; soft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외에 더 이상의 손상을 주지 말아야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항생제는 수술 후에도 사용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항생제 투여 기간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항생제 투여기간은 최저치는 3주간 정맥내 투여 후 3주간 경구투여 하는 것을 원칙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최근에는 짧은 기간동안 정맥 항생제 사용에 환자의 반응이 좋으면 경구 요법으로 전환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Main Indication for Surgery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Presence of an abscess requiring drainage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Failure of pt. to improve despite appropriate IV antibiotic treatment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Surgery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목적: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nonviable or necrotic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제거하고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abscess cavity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drain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subperiosteal 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medullary 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drilling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Intramedullary pus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 window of bone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loosely closure over drains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Splinting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Splinting of limb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pathological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방지 위해 수주 간 보호</w:t>
      </w:r>
    </w:p>
    <w:p>
      <w:pPr>
        <w:spacing w:after="60"/>
      </w:pPr>
    </w:p>
    <w:p>
      <w:pPr>
        <w:spacing w:after="300" w:before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객관식 (5지선다)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급성 혈행성 골수염에 대한 기술 중 틀린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장골부의 골간단에 호발한다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초기에 오는 통증은 골내 압력의 증가가 원인이다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대퇴골 및 상완골 상단의 골수염에서 화농성 관절염이 잘 생긴다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2세 이상의 소아에서 관절염으로의 진행이 잦다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2세 이하의 소아에서 광범위한 부골형성이 보인다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2세에서 epiphyseal closure 전까지 physis가 barrier 역할을 하므로 관절염으로의 진행은 드물다. 오히려 2세 이하에서 vessel이 physis를 cross하여 joint involvement가 잘 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5세 소아의 급성 혈행성 골수염의 특징으로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골간단은 감염이 골단으로 확산되는 것을 막는 방벽으로 작용한다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골막이 농양을 형성하는 경우가 많다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광범위한 부골 형성의 빈도가 높다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화농성 관절염, 성장 장애, 시지 변형을 쉽게 일으킬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혈액 도포상 구균 감염의 흔하다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5세는 2세~epiphyseal closure 사이의 나이로 physis가 barrier 역할을 하여 화농성 관절염, 성장장애, 시지변형은 2세 이하에서 주로 발생한다.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급성 혈행성 골수염에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발병은 대부분 혈액 도포상 구균으로 하나이다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18~24개월 미만의 소아에서 화농성 관절염이 잘 동반된다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18~24개월 이상의 소아에서 치료가 지연되는 경우 광범위한 부골을 형성한다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원위 경골 성장판은 관절내에 있어 화농성 관절염을 유발한다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병변 전 환부의 외상은 흔히 인자 중 하나이다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경골의 성장판은 관절 외에 있다. 관절내에 physis가 위치한 것은 prox. humerus, radial neck, distal fibula이다.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급성 혈행성 골수염의 치료에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농양 형성 전에 적절한 항생제를 사용해야 효과적이다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항생제는 무혈성 조직에는 비효과적이므로 수술적으로 제거해야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수술적 제거술이 어려울 경우에도 상처 부위 일차 봉합해서는 안된다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수술 시 이미 혈행성 변화가 온 골조직에 더 이상의 손상을 주어서는 안된다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CRP가 ESR보다 치료 경과를 monitoring하는데 유용하다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수술이 효과적이면 antibiotics의 reformation을 예방하므로 primary wound closure가 안전할 수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연령 및 위험인자에 따른 원인균이 올바르게 짝지어진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Hemophilia - Pseudomonas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Trauma - Mycobacterium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SLE - Haemophilus influenza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Aspiration - Staphylococcus aureus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Drug abuser - Neisseria gonorrhoeae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Aspiration의 원인균은 S. aureus이다. Hemophilia도 S. aureus, Drug abuser는 Pseudomonas aeruginosa, SLE/sickle cell anemia는 Salmonella이다.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급성 골수염과 아급성 골수염의 감별 진단에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급성은 통증이 심하고 아급성은 경미하다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급성은 전신 증상(발열, 독성)이 있고 아급성은 없다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급성은 백혈구가 대부분 상승하고 아급성은 대부분 정상이다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혈액 배양은 급성에서 50%, 아급성에서 50% 양성이다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골주 배양은 급성 90%, 아급성 90% 양성이다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골주 배양은 급성에서 90% 양성이지만, 아급성에서는 60% 양성이다.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급성 혈행성 골수염에서 수술의 적응증으로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모든 급성 혈행성 골수염 환자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항생제 투여 24시간 후에도 호전이 없는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배농이 필요한 농양이 있는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WBC가 상승한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ESR이 상승한 경우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수술의 주요 적응증은 presence of an abscess requiring drainage와 failure to improve despite appropriate IV antibiotic treatment이다.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Neonate에서 급성 혈행성 골수염의 가장 흔한 원인균은?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Haemophilus influenza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Pseudomonas aeruginosa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Staphylococcus aureus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Salmonella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Neisseria gonorrhoeae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Neonate에서 가장 흔한 원인균은 S. aureus이다.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단답형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급성 혈행성 골수염에서 X-ray상 skeletal changes (periosteal reaction, bony destruction)는 발병 후 언제부터 관찰되는가?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10~12일 이후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급성 혈행성 골수염에서 blood culture의 양성률은?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약 50%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2세 이하 소아에서 metaphysis의 infection이 epiphysis로 spread되는 이유는?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Vessel이 physis를 cross하기 때문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SLE나 sickle cell anemia 환자에서 급성 혈행성 골수염의 주요 원인균은?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Salmonella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Drug abuser에서 급성 혈행성 골수염의 주요 원인균은?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Pseudomonas aeruginosa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급성 혈행성 골수염의 치료 경과를 monitoring하는데 ESR보다 유용한 검사는?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CRP (ESR보다 먼저 normalize하기 때문)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2026-03-25T04:34:39.577Z</dcterms:created>
  <dcterms:modified xsi:type="dcterms:W3CDTF">2026-03-25T04:34:39.577Z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