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43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기타 문제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Miscellaneous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Ehlers-Danlos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대표적인 병적 관절 이완은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Ehlers-Danlos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Marfan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피부, 관절 인대 및 다른 결체조직이 비정상적인 다양한 질환들의 질환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임상적 소견: 동절 과잉, 특이한 생화학적 이상 등에 따라서 11개 지 형태로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피부가 연하고 과신장이 되지만 탄력이 있어서 제 모양으로 쉽게 돌아간다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작은 외상에도 대단히 쉽게 찢어진다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다발성 견관절 탈구, 슬개골 탈구 및 아탈구, 요골두, 세골 출해관절 이개, 지골간 관절 출수지 관절, 수근 수지 관절 탈구등이 발생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감각 수용체 (Sensory Receptors)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골막과 접합하는 부위에서 통증 감각을 유발하는 구조물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Free nerve ending (nociceptive receptor)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자유 신경 말단은 정적으로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bone-tendon junction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주위에 위치하여 통증 감각을 담당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Golgi organ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pressure sensation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Pacinian corpuscle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fast-adapting mechanoreceptor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Ruffini ending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adapting mechanoreceptor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골건 접합 근처에 위치하여 고유 감각(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proprioception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기능을 담당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연관통 (Referred Pain)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Referred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심부 또는 내장기에서 발생한 자극이 원전 병소 부위와 멀리 떨어진 체성 조직에 나타나는 경우를 말한다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신경, 척추 불절이 동시하기 때문에 이를 잘못 판단하여 이차적 부위가 아닌 다른 부위에서 통증을 느끼게 되는 기전으로 설명된다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사망진단서 및 의료법 관련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사망 진단서 흐름 및 관련 법조문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직접사인/중간선체사인/선체사인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패혈증/다발성 공정/교통사고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배정/뇌출혈/교혈상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 분쟁시 참조 문체가 되는 법조문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1) 주의 의무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과실 문제를 따져 무고 연르스 여부가 되는 주의의무, 결과여부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확인 의무: 처방과 투약 사이 발생 가능한 위험에 대해 확인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추의 의무 관련 법원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의사의 과오에 대한 교육 수준에 근거하여 판단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 중 합병증에 대해서는 의료인에게 직접적인 책임이 없을 수 있음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혈우병성 관절염 (Hemophilic Arthritis)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1)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혈색 증과 관성 혈우병에 의해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결핍,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결핍,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결핍,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2) 발생 기전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내 출혈이 반복되면 활막에서 철분을 듬뿍 함유하고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villous synovial hypertrophy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되는 활막의 변화(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synovitis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발생한다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3) 임상 양상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내 출혈이 70~80%로 가장 흔하며 주로 사지의 큰 관절에서 발생하는데 슬관절, 주관절, 족관절이 순으로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대퇴부 (6세 이전에 관절에의 출혈가 나타남)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관절내 출혈도 잘 흡수되지 않으면 관절의 기능의 회복은 약 2주 정도 지나야 회복이 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4)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혈우병의 확진은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FVIII:C, FIX:C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측정하여 확실도 감소를 확인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소견: 팽창된 연부 조직의 음영, 골다공증, 골단비 비후 및 성장판의 조기 패해, 연골과 골에서의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형성, 대퇴골의 과간 절흔(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intercondylar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넓어짐을 볼 수 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5)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예방적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출혈을 정형하기 전 또는 말 2세 이전부터 배액 요법을 시행하여 관절에를 활절와 활약의 최소화 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혈액 응고 인자를 주기적으로 투여하여 혈중 농도를 1% 이상 유지하면 주된 출혈 빈도를 줄이고 관절에를 배방하거나 진행을 늦출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급성 관절내 출혈의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응고 인자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즉각 적투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혈소판 응집에 영향을 미치므로 피하는 것이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응고 인자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VIII (A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형)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IX (B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형)을 즉각 적투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수술적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관절에 초기, 관절 변형이 출산되기 전에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활혈의제와 같은 화학 물질을 관절 속에 주사 (관절 천자로 제거한 후 배액)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말기 관절에는 인공관절 치환술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혈우관절염 수술전후 관리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Hemophilic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관절염 초기, 관절 연골이 손상되기 전에 활혈막 제거술을 시행할 수 있는데 이때 비 수술적 활혈막 제거술(관절 속에 주사하는 약제)은?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Rifampin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진행성 골화성 섬유 이형성증 / 골화성 근염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진행성 골화성 섬유 이형성증 (Fibrodysplasia Ossificans Progressiva)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BMP type I receptor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Activin Type I Receptor (ACVRI)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내의 유전자 돌연변이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비정상 족무지의 모양으로 (제1 단족, 삼각형 모양의 근위 지골 저판적 외 두형)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다양한 정도의 무지 외반증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편골 6세 부터 두정하여 빠르면 출생 직후에서부터 20세까지의 시작 시기가 다를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보통 10세 이전에 발생되며, 출생 출에도 발견된다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특징적으로 척추, 견대의 후방에 동통성, 출발성, 군아와 관절들이 발생하며 전방으로 진행한다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석회화 및 골화된 골격외 골들의 골과 연결되기도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초기에는 골화성 근염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myositis ossificans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동시에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석회된 배드는 횡문근, 근막, 건 인대의 미처 형성되어 전국 관절의 고정을 초래 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호전 근등통과 함께 자제되며, 호흡 기능이 저하되고, 저직근의 침범이면 탈질, 심장 및수 사망할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대퇴부를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병변의 생검이나 이소성 골 제거등은 새로운 골 형성을 야기하므로 피해야 한다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Evidence-Based Medicine (EBM)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연구 유형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I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Randomized controlled trial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II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Prospective cohort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III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Retrospective cohort or case control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IV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Case series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Level V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Expert opinion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Retrospective comparative study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III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Rheumatic Fever (류마티스열)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상기도 감염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Streptococcus pyogenes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감염 후 2~3주 후에 발병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Jones criteria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Jones Criteria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Major manifestations: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Carditis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Polyarthritis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Chorea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Erythema marginatum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Subcutaneous nodules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Minor manifestations: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Arthralgia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Fever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Elevated ESR or CRP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EKG evidence of a prolonged PR interval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 major + 2 minor manifestations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선행 연쇄상 구균 감염의 증거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ASO (Antistreptolysin-O)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검사가 진단에 가장 도움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관절의 분류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관절면의 모양에 의한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(경첩 관절):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elbow, IP joint, knee, ankle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Pivot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(회전 관절):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Condyloid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(과상 관절):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atlantoaxial, radiocarpal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Saddle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(안장 관절):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CMC joint of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Irregular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(불규칙 관절):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trapezium-metacarpal joint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운동 축에 의한 기계적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IVD, symphysis pubis, calcaneocuboid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Hinge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(한방향):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elbow, IP joint, knee, ankle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Universal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(두방향):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wrist, CMC joint(thumb), triple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Ball and socket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(세방향):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hip, shoulder, MCP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Screw or cochlear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wrist, elbow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Wolff's Law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장관골이 각 형성을 이루면서 부정유합되고 난 후 점차 각 변형이 감소하는 것도 재형성에 의한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Convex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작용하는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osteoclast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Concave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작용하는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스포츠 손상 후 관절에 대한 충격 및 부하의 정도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충격 및 부하의 정도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운동 종류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1단계: 경함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Swimming, cycling, jogging, rowing, golf, hiking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2단계: 중간 정도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Martial arts, fencing, tennis, skiing, basketball, swimming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3단계: 격렬한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Gymnastics, wrestling, ice hockey, football, volleyball, soccer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McBride 장애 평가법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장애의 발견법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20% + (100-20)/100 x 10% = 28%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복합 장애율은 각각의 장애를 더하고 교차분을 빼는 방식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12. 국소 마취제 (Local Anesthetics)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 및 부작용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cholinesterase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가수분해 되며, 분해산물 중 하나인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p-aminobenzoic acid (PABA)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allergy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가능성으로 연속사용에 주의해야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Cocaine, Procaine, Chloroprocaine, Tetracaine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Amide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간에서 대사되며,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PABA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생성지 않아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allergy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반응이 거의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Lidocaine, Bupivacaine, Ropivacaine, Mepivacaine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 약제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Lidocaine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비하여 마취 발현시간이 빠르고 국소 자극 증상이 적으며 강도가 높고 작용시간이 길지만 서서히 동해되므로 독성이 강하다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Bupivacaine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중등도의 마취 발현시간, 긴 지속시간, 높은 마취강도가 특징. 같은 동향의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ropivacaine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심금 독성이 강하다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use of bupivacaine should be limited to low concentrations and low volumes because of reports of death after epidural anesthesia using concentrations of 0.76% or higher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Ropivacaine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bupivacaine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비해 심혈관계와 신경중추에 대한 독성이 적다고 보고된다</w:t>
      </w:r>
    </w:p>
    <w:p>
      <w:pPr>
        <w:spacing w:after="60"/>
      </w:pP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■ 국소마취제의 작용시간의 분류별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약제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작용 시간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Chloroprocaine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Lidocaine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Moderate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Mepivacaine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Moderate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Prilocaine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Moderate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Bupivacaine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심금 독성 주의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Ropivacaine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Long duration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독성 적음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13. 근감소증 (Sarcopenia)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근감소증은 나이가 증가함에 따라 동반 되는 근육의 양과 동시에 근력의 감소로 정의되고, 그 결과로 다양한 동반 질환과 사망을 동반하는 질환이다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근감소증은 동통화의 소실과 단백질 합성 감소가 핵심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근섬유 중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근섬유에서 특히 저성도 감소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속도 측정을 먼저 시작하고 남 m 또는 6 m를 걸어 보행 별기나 나오게 평가하는데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European Working Group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남 m인 경우 &lt; 0.8 m/s, 6 m인 경우 &lt; 1 m/s일 때 근감소증으로 제시되고 있다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Measuring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Circumferences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Calf and mid arm circumferences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 estimation errors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Bioelectrical Impedance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Alternating electrical current through body tissue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Loss of accuracy and reliability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DXA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Attenuation of 2 X-ray energies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Fairly accurate and reliable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Cross-sectional muscle size quantification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Expensive and radiation exposure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MRI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Cross-sectional muscle size quantification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Expensive and time consuming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SPPB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Lower extremity function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Validated tool for older people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Short Physical Performance Battery (SPPB)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Balance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Gait Speed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Chair Stand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세 가지 신체 기능을 객관적으로 평가하는 것으로 악력 측정과 함께 가장 널리 사용되는 표준화된 방법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14. 건선 관절염 (Psoriatic Arthritis)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건선 환자의 약 5%에서 관절에이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손과 발의 원위 지간 관절의 이환이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비대칭적인 양상을 보이고, 특징적인 건선 피부 병변을 동반한다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손톱의 변화를 동반하는데, 가장 흔한 것은 근위 기자에서 작은 함몰(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pitting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나타나는 것이며, 기타 뼈의 조갑례(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leukonychia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)등이 발생할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acroosteolysis, pencil in cup deformity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특징적인 골 관절의 변화로는 원위 지골의 순부(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tuft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흡해되는 말단 골용해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Multiple Epiphyseal Dysplasia (MED)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저형성되고 분절된 대퇴골두 골단 초기 비구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회방수 변화와 팽변찬 대퇴 과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Distinguished from Legg-Calve-Perthes disease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by its symmetric and bilateral presentation, early acetabular changes, and lack of metaphyseal cysts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Concurrent avascular necrosis of femoral head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Acetabular dysplasia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16. Myelomeningocele (척수 수막류)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발생 위치: 요추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산모 열심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valproic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복용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태아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AFP 6-12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진단: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alpha fetoprotein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증가되어 있으면 척수 수막류를 확의은 이룩 MRI로 확인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 Level by Spinal Level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근육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Nonambulatory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Iliopsoas (lumbar plexus, femoral n.)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L3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Marginal household ambulator, high rate hip dislocation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Hip flexion, hip adduction, hip adductors (obturator n.)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Household ambulator plus, key level for functional gait function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Quadriceps (femoral n.), Tibialis anterior (deep peroneal n.), knee extension, ankle dorsiflexion &amp; inversion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L5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Community ambulator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EHL (deep peroneal n.), EDL (deep peroneal n.), Gluteus med &amp; min (superior gluteal n.), toe dorsiflexion, hip extension, hip abduction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S1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 ambulator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Gastrocsoleus (tibial n.), foot plantar flexion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 ambulator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FHL (tibial n.), toe plantar flexion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S2-4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 ambulator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Bowel &amp; bladder function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17. 수술 전후 약물 관리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RA 환자의 수술 전 약물 관리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MTX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 기간 동안 투여를 지속하는 것이 권장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Etanercept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최소 수술 1주전에 중단, 수술 후 최소 10~14일 경과하고, 상처 배롱하인 후 제개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Infliximab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마지막 투여 수일까지 투여 감격반값의 시간보다 등간 후 수술 후 최소 10~14일 경과하고, 상처 배롱하인 후 제개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Plavix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정형외과 수술하고 수술하기 7~10일 전에 반절하여 복용을 중단하는 것이 권장, 수술 후 3~14일에 다시 복용을 재시작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BRONJ 관련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BRONJ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예방을 위해 3년이상 사용한 환자의 경우 3개월전에 승지를 고려할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대절한 치과적약을 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일시적으로 정기적이 마취기를 자삼기하여 경으미 가능하면 이하를 통한 판정 및 빠르면 백내히 이 원룡히 판비 제거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18. 노인 환자에서의 수술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노인 환자에게 흔히 관찰되는 수술과 관련된 임상 문제 중, 환경의 변화, 감각의 변화, 탈수, 발열 등에 의해 유발인자 이외에도 활를반성 약 또는 마약성 진통제 복용이 유발 원인이 되는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Delirium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(섬망)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입원에 의한 환경의 변화, 심지 기능의 저하 상태, 감각의 변화, 탈수, 장해성 불균형, 탈주, 약제 등이 섬만의 두발 실자로 생각된다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다음 그림과 같이 병적 관절 이환을 보일 수 있는 질환을 고르시오.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Ehlers-Danlos syndrome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Spondyloepiphyseal dysplasia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Kniest-Sticker dysplasia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Morquio's disease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Achondroplasia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대표적인 병적 관절 이환은 Ehlers-Danlos와 Marfan syndrome이다.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다음 구조물 중 건(tendon)이 골막과 접합하는 부위에서 통증 감각을 유발하는 구조물은?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Ruffini ending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Golgi organ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Free nerve ending (자유 신경 말단)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Pacinian corpuscle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Agranular endoplasmic reticulum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Free nerve ending (nociceptive receptor)은 정적으로 bone-tendon junction 주위에 위치하여 통증 감각을 담당한다.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혈우병성 관절염(Hemophilic arthritis)에서 관절염 초기, 관절 연골이 손상되기 전에 활혈막 제거술을 시행할 수 있는데 이때 비 수술적 활혈막 제거(관절 속에 주사하는 약제)는?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Erythromycin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Streptomycin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Vancomycin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Rifampin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Isoniazid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혈우병성 관절염에서 비수술적 활혈막 제거술에 사용하는 약제는 Rifampin이다.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아스피린이 정맥혈전증 예방효과를 연구하기 위해 순경형 전치환술을 시행받은 환자의 피부기록을 확인하여 다른 교란변수를 맥짓기 한 후, 술 후 아스피린을 복용한 100명과 아무런 예방법을 사용하지 않은 100명을 찾아 정맥혈전증의 술 후 발생률을 비교하였다. 이 연구의 근거 정도 (level of evidence)는?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Level I 무작위 대조군 연구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Level II 전향적 환자 코호트 연구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Level III 추향적 환자-대조군 연구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Level IV 환자군 단면 연구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Level V 전문가 의견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Retrospective comparative study (후향적 비교 연구)는 Level III에 해당한다.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20세 여자가 2주전 상기도 감염을 앓은 후 다발성 관절통, 발열, 반연 흉추를 주소로 내원하였다. 혈전당 잠증이 있었고 주로 관절에 경도의 운동 제한 및 발감이 있었다. 진단에 가장 도움이 되는 검사는?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VDRL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HLA-B27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Osteocalcin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Rheumatoid factor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Antistreptolysin-O (ASO)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상기도 감염 후 2~3주에 발생한 다발성 관절통, 발열, 반연은 rheumatic fever를 시사하며 ASO 검사가 가장 도움이 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관절 분류에 따른 예시가 틀린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Hinge joint (경첩 관절) - 슬관절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Pivot joint (회전 관절) - 전완관절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Saddle joint (안장 관절) - 추간관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Condyloid joint (과상 관절) - 요수근 관절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Ball and socket joint (안장 관절) - 수근 중수간 관절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안장 관절(saddle joint)은 CMC joint of thumb이다. 추간관(intervertebral disc)은 반관절(amphiarthrosis)에 해당한다.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장관골이 각 형성을 이루면서 부정유합되고 난 후 점차 각 변형이 감소하는 것도 재형성에 의한 것으로 이해되는데 다음 그림을 보고 답하시오. Convex side에 작용하는 cell은?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Osteoblast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Osteoclast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Osteocyte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Chondrocyte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Fibroblast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Wolff's law에 의하면 convex side에서는 골이 흡수가 촉진되어 피질골이 얇아지는 현상을 보이는데, 이는 osteoclast에 의한 것이다.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다음과 같은 고관절 및 외반술을 특징적으로 보일 수 있는 질환은?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Multiple Epiphyseal Dysplasia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Achondroplasia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Osteogenesis imperfecta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Down syndrome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Mucopolysaccharidosis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MED는 저형성되고 분절된 대퇴골두 골단, 조기 비구 변형, 회방수 변화와 편평화 대퇴 과가 특징이다. Legg-Calve-Perthes disease와는 symmetric and bilateral presentation으로 감별된다.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노인 환자에게 흔히 관찰되는 수술과 관련된 임상 문제 중, 환경의 변화, 감각의 변화, 탈수, 발열, 약물 등에 의해 유발인자 이외에도 활률반성 약 또는 마약성 진통제 복용이 유발 원인이 되는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Delirium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Depression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Immobility (운동전지하)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Venous Thromboembolism (정맥혈전색전증)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PEM (protein-energy malnutrition)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Delirium(섬망)은 입원에 의한 환경의 변화, 감각의 변화, 탈수, 약제 등이 유발인자로 작용한다.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골관절 결핵의 소견이다. 건선 관절염(Psoriatic Arthritis)의 특징적 X-ray 소견은?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Juxta articular osteoporosis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Bamboo spine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Pencil in cup deformity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Erosion of SI joint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Calcification of paraspinal abscess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건선 관절염의 특징적 X-ray 소견은 acroosteolysis와 pencil in cup deformity이다.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척수 수막류(Myelomeningocele)로 태어난 팩 수술 받은 8세 환아가 하지 다리 및 보행에 장기가 발생하였다. 이에 관여하는 예후 인자는?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발병 위치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산모 연심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산모 valproic acid 복용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태아 AFP 6-12주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진단 시 MRI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척수 수막류에서 기능적 예후는 발병 위치(spinal level)에 의해 결정된다. L4가 key level for functional gait이다.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하지 골절로 수술이 예정된 55세 여자 환자로 현재 열확강하제, 선택적 COX-2 억제제, 선택적 에스트로젠 수용체 조절제(탐옥시펜)를 복용 중이다. 수술 1일째 수술 중 중단 후 재개 적절한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아스피린: 수술 전날까지 투약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열확시헤론: 수술 전날까지 투약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열확 강하제: 수술 1주일 전 투약 중단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선택적 COX-2 억제제: 수술 전날까지 투약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경구용 혈당 강하제: 수술 1주일전 투약 먼저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NSAID는 혈소판 응집에 영향을 미치므로 피하는 것이 좋다. 그러나 COX-2 선택적 억제제는 비선택적 NSAID와 달리 출상적으로 수술 1주정 중단하기도 하나 일부에서는 전날까지 투약 가능하다.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Wolff's law에서 convex side에 작용하는 cell과 concave side에 작용하는 cell은?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Convex side: Osteoclast, Concave side: Osteoblast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Evidence-based medicine에서 retrospective comparative study에 해당하는 level은?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Level III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Rheumatic fever 진단에 사용하는 criteria는? 그리고 진단에 가장 도움이 되는 검사는?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Jones criteria, ASO (Antistreptolysin-O)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건선 관절염의 특징적 X-ray 소견 2가지는?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Acroosteolysis, Pencil in cup deformity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Myelomeningocele에서 functional gait의 key level은?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L4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근감소증(Sarcopenia) 진단에서 보행 속도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&lt; 0.8 m/s (4m) 또는 &lt; 1 m/s (6m) - European Working Group 기준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국소마취제 중 Ester형에서 allergy 반응의 원인 물질은?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p-Aminobenzoic acid (PABA)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MED를 Legg-Calve-Perthes disease와 감별하는 특징 3가지는?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Symmetric and bilateral presentation ② Early acetabular changes ③ Lack of metaphyseal cysts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2026-03-25T08:31:35.483Z</dcterms:created>
  <dcterms:modified xsi:type="dcterms:W3CDTF">2026-03-25T08:31:35.483Z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