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Vol.4 수부  |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08단원: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Carpal Tunnel Syndrome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4"/>
          <w:szCs w:val="24"/>
        </w:rPr>
        <w:t xml:space="preserve">수근관 증후군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해부학 (Carpal Tunnel 의 구조)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경계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후벽: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transverse arch of carpal bones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hook of hamate, triquetrum, pisiform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scaphoid tubercle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trapezoid ridge laterally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천장: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flexor retinaculum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(횡수근 인대)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근위부: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deep forearm fascia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수근관절 부위: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transverse carpal ligament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횡수부: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aponeurosis between thenar &amp; hypothenar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내부 구조물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Median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superficial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가장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4개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4개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FPL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역학 (Incidence)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30–60대에 호발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여자에서 2–3배 흐함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나이가 없고, 활동성이 적은 과체중의 여성에서 잘 발생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상지에서 발생하는 가장 흔한 신경 압박 질환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비만, 당뇨병, 혈액투석, 임신과 관절병 등이 발병하는 경우가 흔함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진단 (Diagnosis)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Paresthesia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(감각이상): 가장 흔한 증상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most frequent symptom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야간에 손이 저리고 화끌거림으로 깨어남, 운동으로 완화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신체검사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검사</w:t>
            </w:r>
          </w:p>
        </w:tc>
        <w:tc>
          <w:tcPr>
            <w:tcW w:type="dxa" w:w="30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356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Phalen test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손목 굴곡 1분간 유지</w:t>
            </w:r>
          </w:p>
        </w:tc>
        <w:tc>
          <w:tcPr>
            <w:tcW w:type="dxa" w:w="35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 민감한 검사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most sensitive test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Tinel sign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손목부위 정중신경 타진, 근위에서 원위로</w:t>
            </w:r>
          </w:p>
        </w:tc>
        <w:tc>
          <w:tcPr>
            <w:tcW w:type="dxa" w:w="35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 특이적 검사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most specific test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Carpal compression test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Durkan test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수근관 부위 직접 압박 30초간</w:t>
            </w:r>
          </w:p>
        </w:tc>
        <w:tc>
          <w:tcPr>
            <w:tcW w:type="dxa" w:w="35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Tinel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이나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Phalen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보다 민감도(87%) 및 특이도(90%) 모두 높음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Hand diagram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환자가 증상 부위를 직접 표시</w:t>
            </w:r>
          </w:p>
        </w:tc>
        <w:tc>
          <w:tcPr>
            <w:tcW w:type="dxa" w:w="35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Probable CTS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 민감도 0.96, 특이도 0.73, 음성예측치 0.91</w:t>
            </w:r>
          </w:p>
        </w:tc>
      </w:tr>
      <w:tr>
        <w:tc>
          <w:tcPr>
            <w:tcW w:type="dxa" w:w="28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Semmes-Weinstein
monofilament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역치 감각 측정</w:t>
            </w:r>
          </w:p>
        </w:tc>
        <w:tc>
          <w:tcPr>
            <w:tcW w:type="dxa" w:w="35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Phalen test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후 시행하면 가장 민감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Thenar Muscle Atrophy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무지구 근위축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thenar eminence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위축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수술로 치료한 환자의 약 절반에서 보고됨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3-4. Carpal Tunnel 내 평균 압력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68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압력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- 중립위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25 mmHg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- 손목 굴곡시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31 mmHg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- 손목 신전시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30 mmHg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CTS - 안정시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32 mmHg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CTS - 손목 90° 굴곡시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99 mmHg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CTS - 손목 90° 신전시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110 mmHg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3-5. NCV/EMG (신경전도검사/근전도검사)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신뢰할 수 있는 확진 검사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reliable confirmatory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 motor latency &gt; 4.5 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sensory latency &gt; 3.5 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이면 비정상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민감도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90%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특이도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60%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보존적 치료 (Conservative 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Night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(야간 부목)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투여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Cortisone injection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장기 효과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10%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(제한적)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남성 및 40세 이상에서 더 빠르게 효과 소실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진단적 도구로도 사용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Removable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처방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보존적 치료 실패 예측 인자 (5가지)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다음 중 하나라도 해당하면 보존적 치료 2/3에서 실패 → 4개월 이상 지속 시 수술 고려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50세 이상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유병기간 &gt; 10개월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Constant paresthesia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(지속적 감각이상)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Stenosing flexor tenosynovitis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30초 이내에 발생하는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positive Phalen test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수술적 치료 (Operative 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수술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Thenar muscle 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있는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50세 이상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증상이 심하거나 유병기간 &gt; 10개월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Constant paresthesia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Stenosing flexor tenosynovitis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30초 이내 발생하는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positive Phalen test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Stage 별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Early stage (mild Sx.)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steroid injection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Intermediate &amp; advanced (chronic) stage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early carpal tunnel release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5-3. 효과 없는 치료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Extensive neurolysis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유의한 효과가 없다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Internal neurolysis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운동 및 감각 회복을 향상시키지 않음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Epineurotomy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carpal tunnel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임상적 이점 없음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5-4. 개별화된 치료 (Individualized Tx.)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수근관 내 급성 압력 상승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Colles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등): 원위 위치로 교정 후 호전 없으면 수술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Rheumatoid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 염증성 질환: CTS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tenosynovectomy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고령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thenar muscle wasting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poor 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Palmaris longus opponensplasty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Camitz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을 병행해야 한다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Open Release of Carpal Tunnel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피부 절개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Classic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무지의 기저부와 유구골의 구를 잇는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Kaplan’s cardinal 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중지의 척측 연장선이 만나는 점에서 절개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Mini-palm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원위 손목 굴곡 주름에서 시작하여 척측으로 약간 치우친 후 원위로 3 cm 연장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주의할 구조물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Palmar sensory branch of median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(PL과 FCR 사이에 위치)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 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painful neuroma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불가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origin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다시 절단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Recurrent branch of median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(반회 운동 신경)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인대를 관통하여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median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남겨둘 것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Kaplan’s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FCR의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2nd web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연결선과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pisiform distal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1st web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연결선의 교차점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Superficial palmar arterial arch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Transverse carpal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원위 단으로부터 5–8 mm 원위에 위치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Endoscopic Release of Carpal Tunnel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장점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손의 수장부에 수술 반흔 없고 척골측 통증이 적음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회복기간이 단축됨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7-2. 단점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Technically demanding procedure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시야가 제한되어 다른 구조물 관찰 어려움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Median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superficial palmar arterial arch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가능성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기구의 기계적 한계 존재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7-3.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Neurolysis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tenosynovectomy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Z-plasty of transverse carpal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Guyon’s canal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감압 등 필요 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Carpal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space occupying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(근육, 간, 혈관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severe abnormality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예상 시)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Localized 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심한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hand edema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있거나 상처의 혈액순환이 안 좋을 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Revision surgery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Median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anatomical variation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임상적으로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significant median sensory change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없이 APB의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wasting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시작될 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Unrelieved or Recurrent CTS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8-1. 재발성 CTS에서 관찰되는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Incomplete release of the transverse carpal ligament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Reformation of the flexor retinaculum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Scarring in the carpal tunnel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Median or palmar cutaneous neuroma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Palmar cutaneous nerve entrapment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Recurrent granulomatous or inflammatory tenosynovitis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Hypertrophic scar in the skin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8-2. 치료 범주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Incomplete ligament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재탐색 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transverse carpal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재절개,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reformed retinaculum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Fibrosis or painful scar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epineurolysis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local muscle flaps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fat grafts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Z-plasty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 wrapping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Recurrent tenosynovitis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tenosynovectomy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적절한 약물 치료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Opponensplasty (Camitz)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Thenar 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있고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poor 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palmaris longus opponensplasty (Camitz)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병행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Campbell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opponensplasty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indication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thenar muscle wasting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poor 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언급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특히 고령 환자에서 유용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beneficial particularly in an elderly patient with thenar muscle wasting, weakness, and poor 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수근관 내부에서 가장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superficial</w:t>
      </w:r>
      <w:r>
        <w:rPr>
          <w:rFonts w:ascii="Malgun Gothic" w:cs="Malgun Gothic" w:eastAsia="Malgun Gothic" w:hAnsi="Malgun Gothic"/>
          <w:sz w:val="20"/>
          <w:szCs w:val="20"/>
        </w:rPr>
        <w:t xml:space="preserve">한 구조물과 가장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위치한 구조물을 각각 쓰시오.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가장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superficial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median 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가장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FPL</w:t>
      </w:r>
      <w:r>
        <w:rPr>
          <w:rFonts w:ascii="Malgun Gothic" w:cs="Malgun Gothic" w:eastAsia="Malgun Gothic" w:hAnsi="Malgun Gothic"/>
          <w:sz w:val="20"/>
          <w:szCs w:val="20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flexor pollicis longus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보존적 치료 실패를 예측하는 5가지 요인을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① 50세 이상, ② 유병기간 &gt; 10개월,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constant paresthesia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stenosing flexor tenosynovitis</w:t>
      </w:r>
      <w:r>
        <w:rPr>
          <w:rFonts w:ascii="Malgun Gothic" w:cs="Malgun Gothic" w:eastAsia="Malgun Gothic" w:hAnsi="Malgun Gothic"/>
          <w:sz w:val="20"/>
          <w:szCs w:val="20"/>
        </w:rPr>
        <w:t xml:space="preserve">, ⑤ 30초 이내 발생하는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positive Phalen test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Carpal tunnel release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주의해야 할 주요 해부학적 구조물 3가지를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Palmar sensory branch of median 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(PL과 FCR 사이),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Recurrent branch of median 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(반회 운동 신경),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Superficial palmar arterial arch</w:t>
      </w:r>
      <w:r>
        <w:rPr>
          <w:rFonts w:ascii="Malgun Gothic" w:cs="Malgun Gothic" w:eastAsia="Malgun Gothic" w:hAnsi="Malgun Gothic"/>
          <w:sz w:val="20"/>
          <w:szCs w:val="20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transverse carpal ligament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원위 5–8 mm)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Opponensplasty (Camitz)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적응증을 설명하시오.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Thenar muscle atrophy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있고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opposition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불가능한 경우, 특히 고령 환자에서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palmaris longus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이용한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opponensplasty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병행한다.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수근관 증후군의 진단에 대한 설명으로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Phalen test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가장 민감한 검사이다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Tinel sign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가장 특이적인 검사이다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NCV/EMG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가장 신뢰할 수 있는 확진 검사이다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Durkan test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민감도와 특이도 모두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Phalen test</w:t>
      </w:r>
      <w:r>
        <w:rPr>
          <w:rFonts w:ascii="Malgun Gothic" w:cs="Malgun Gothic" w:eastAsia="Malgun Gothic" w:hAnsi="Malgun Gothic"/>
          <w:sz w:val="20"/>
          <w:szCs w:val="20"/>
        </w:rPr>
        <w:t xml:space="preserve">보다 높다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Extensive neurolysis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유의한 효과가 있다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⑤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Extensive neurolysis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유의한 효과가 없는 것으로 입증되었다.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Carpal tunnel release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병행할 필요가 없다.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수근관 증후군의 수술적 치료에 대한 설명으로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Thenar atrophy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있으면 수술 적응증이다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Colles fracture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 후 CTS 발생 시 위치 교정 후 호전 없으면 수술한다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Internal neurolysis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운동 및 감각 회복을 향상시킨다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고령에서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thenar wasting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poor opposition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Camitz opponensplasty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병행한다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재발성 CTS의 흔한 원인은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incomplete release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Internal neurolysis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운동 및 감각 회복을 향상시키지 않는다고 알려져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중년 여자가 심한 손저림을 호소하며 무지 대립(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opposition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)이 불가능하다.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Carpal tunnel syndrome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수근관 감압술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Carpal tunnel syndrome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수근관 감압술 +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Camitz opponensplasty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Cubital tunnel syndrome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척골신경 감압술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Ulnar tunnel syndrome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Radial tunnel syndrome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②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Thenar atrophy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opposition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불가능은 CTS의 수술 적응증에 해당하며,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opposition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회복되지 않는 상태이므로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palmaris longus opponensplasty (Camitz)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필요하다.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4. 60세 여자 환자가 5년 이상 지속된 손의 이상 감각을 호소하며,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Phalen test</w:t>
      </w:r>
      <w:r>
        <w:rPr>
          <w:rFonts w:ascii="Malgun Gothic" w:cs="Malgun Gothic" w:eastAsia="Malgun Gothic" w:hAnsi="Malgun Gothic"/>
          <w:sz w:val="20"/>
          <w:szCs w:val="20"/>
        </w:rPr>
        <w:t xml:space="preserve"> 10초 이내 양성이다. 치료방법 중 옮은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Steroid injection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Median nerve epineurotomy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NSAID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Carpal tunnel release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Splint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④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50세 이상, 유병기간 &gt; 10개월,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constant paresthesia</w:t>
      </w:r>
      <w:r>
        <w:rPr>
          <w:rFonts w:ascii="Malgun Gothic" w:cs="Malgun Gothic" w:eastAsia="Malgun Gothic" w:hAnsi="Malgun Gothic"/>
          <w:sz w:val="20"/>
          <w:szCs w:val="20"/>
        </w:rPr>
        <w:t xml:space="preserve">, 30초 이내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positive Phalen test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등 보존적 치료 실패 예측 인자에 해당하므로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carpal tunnel release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적절하다.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2026-03-26T04:01:25.183Z</dcterms:created>
  <dcterms:modified xsi:type="dcterms:W3CDTF">2026-03-26T04:01:25.183Z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