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Vol.4 수부  |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16단원: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Scaphoid Fracture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55555"/>
          <w:sz w:val="24"/>
          <w:szCs w:val="24"/>
        </w:rPr>
        <w:t xml:space="preserve">주상골 골절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혈액 공급 (Blood Supply)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주상골의 혈액 공급은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retrograde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패턴으로,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pole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무혈성 괴사에 취약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Radial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주혈관으로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laterovolarly, dorsally, distally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진입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side: superficial palmar branch of radial a.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(20~30% 차지)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Dorsal side: dorsal carpal branch of radial a.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(70~80% 차지)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들어온 혈액이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retrograde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흐르므로,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waist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가까이 골절이 발생할수록 혈액 공급이 줄어들어 지연유합이나 불유합, 근위 골편 무혈성 괴사 발생하기 쉽다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특성 (Characteristics)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수근골 중 가장 흔한 골절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most common fracture of the carpus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진단이 지연되는 경우가 흔함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frequently diagnosis is delayed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진단과 치료의 지연은 예후에 영향을 미칠 수 있음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방사선 검사가 필요할 정도의 손목 염좌는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가능성으로 치료해야 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방사선에서 보이지 않아도 의심되면 2주 후 방사선 사진 반복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젊은 남성에서 흔함 — 벗어진 손으로 넘어질 때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과신전 + 약간의 요골측 편위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골절의 60~80%는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waist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midportion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호발 부위: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waist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(70~80%) &gt;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 pole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(10~20%) &gt;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distal pole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진단 (Diagnosis)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Anatomical snuff box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압통,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scaphoid compression test (+)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 방사선 사진 상 골절이 보이지 않을 수 있음 → 의심되면 2주 후 방사선 재활영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X-ray: PA &amp; lat. scaphoid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약간의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supination &amp; ulnar deviation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oblique view, clenched fist AP view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intrascaphoid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35° 이상이면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hump-back deformity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수상 후 평균 2.8일에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occult scaphoid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진단 가능.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gadolinium enhancement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혈관성 평가에도 유용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Herbert 분류 (Herbert Classification)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150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아형</w:t>
            </w:r>
          </w:p>
        </w:tc>
        <w:tc>
          <w:tcPr>
            <w:tcW w:type="dxa" w:w="636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Type A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A1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결절 골절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Fracture of tubercle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A2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요부 불완전 골절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Incomplete fracture through waist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Type B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B1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원위부 사선 골절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Distal oblique fracture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B2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요부 완전 골절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Complete fracture of waist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B3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근위부 골절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Proximal pole fracture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B4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경주상-월상 탈구 골절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Trans-scaphoid perilunate fracture dislocation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Type C</w:t>
            </w:r>
          </w:p>
        </w:tc>
        <w:tc>
          <w:tcPr>
            <w:tcW w:type="dxa" w:w="1500"/>
          </w:tcPr>
          <w:p>
            <w:pPr>
              <w:spacing w:after="40"/>
            </w:pP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지연유합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Delayed union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Type D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D1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섬유성 유합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Fibrous union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D2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위관절증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Pseudarthrosis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</w:tr>
    </w:tbl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안정 급성 골절,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불안정 급성 골절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전위된/불안정 골절의 정의 (Displaced &amp; Unstable Fx)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Fragment offset &gt; 1 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oblique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Lunocapitate angulation &gt; 15°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lateral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Scapholunate angulation &gt; 45°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lateral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Intrascaphoid angulation &gt; 45°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lateral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&lt; 35°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Height-to-length ratio &gt; 0.65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비전위 안정성 골절 치료 (Non-displaced, Stable Fx)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비수술적 치료가 원칙.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 waist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pole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급성 비전위 골절에 성공적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 또는 인대 손상이 없는 경우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Campbell 석고 방법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전완 석고: 팔꿈치 아래부터 무지 수장괴간접히까지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thumb spica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손목: 약간의 요골측 편위와 중립 골곡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10~12주 내에 90~95%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union rate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비전위 골절 진단 지연된 경우에도 수주 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치료 시작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20주까지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새로운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healing activity &amp; union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소견 없으면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고려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Proximal Pole Fx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pole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근위 골편의 혈 유대의 양과 불관하게 불안정성으로 간주하고 적극적으로 수술적 치료를 고려해야 한다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전위된/불안정 골절 치료 (Displaced &amp; Unstable Fx Treatment)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비전위 또는 최소 전위 골절에서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percutaneous fixation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우수한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union rate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빠른 기능 회복, 적은 수술적 이환율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도수 정복 시도: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longitudinal 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slight radial compression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적용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도수 정복 성공 시: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percutaneous fixation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cannulated screw, K-wire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+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thumb spica cast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Open reduction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필요한 경우 내고정 필요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7-1. 접근법 (Approaches)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선호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Waist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원위 1/3 골절에 이상적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blood supply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보존하기 위해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측의 혈관 손상을 줄일 수 있음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Dorsal approach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 pole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골절에 적합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근위부 골편으로부터 중앙으로 나사 삽입 가능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7-2. 내고정 기기의 종류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K-wire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Acutrak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나사,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Herbert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나사,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AO compression screw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7-3. 나사 삽입 방법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Trapezium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 ridge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주상골 결절과 맞닿는 나사를 삽입하면 일반적으로 주상골 골절의 수방축에서 근위부의 수골측 방향으로 향하게 된다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나사를 주상골의 가운데 종축을 따라 삽입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Dorsal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 골편으로부터 중앙으로 나사 삽입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근위부 골편에서 기어들수골간관절을 관통하여 나사가 골절 바닥으로 진입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골이식이 필요한 주상골 근위 1/3 골절은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권장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보존적 치료의 방사선 소견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주상골 요부 골절 방사선 소견 중 보존적 치료가 적절한 경우: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골편 2 mm 이하의 전위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측면 월상-유두골간 각이 10°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멍탕 링 징후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cortical ring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추시 방사선 사진상 골절 선명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측인 주상골간 각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intrascaphoid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60°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9. 치료 알고리즘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586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치료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비전위 안정 골절</w:t>
            </w:r>
          </w:p>
        </w:tc>
        <w:tc>
          <w:tcPr>
            <w:tcW w:type="dxa" w:w="5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Thumb spica cast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10~12주 (90~95%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union rate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Displaced &amp; unstable fx</w:t>
            </w:r>
          </w:p>
        </w:tc>
        <w:tc>
          <w:tcPr>
            <w:tcW w:type="dxa" w:w="5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Percutaneous fixation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또는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ORIF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Proximal pole fx</w:t>
            </w:r>
          </w:p>
        </w:tc>
        <w:tc>
          <w:tcPr>
            <w:tcW w:type="dxa" w:w="58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불안정성으로 간주 → 수술적 치료 고려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지연유합/불유합</w:t>
            </w:r>
          </w:p>
        </w:tc>
        <w:tc>
          <w:tcPr>
            <w:tcW w:type="dxa" w:w="5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Bone graft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+ 내고정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hump-back deformity</w:t>
            </w:r>
          </w:p>
        </w:tc>
        <w:tc>
          <w:tcPr>
            <w:tcW w:type="dxa" w:w="5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Intrascaphoid 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&gt; 35°, 교정 필요</w:t>
            </w: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 (Short Answer)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주상골의 혈액 공급 패턴을 설명하고, 이로 인해 어떤 부위의 골절이 불유합 위험이 높은지 서술하시오.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Dorsal carpal branch of radial a.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70~80% 공급.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Retrograde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패턴으로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proximal pole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무혈성 괴사 및 불유합 위험 가장 높음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Herbert classification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Type A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Type B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차이점을 설명하시오.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Type A</w:t>
      </w:r>
      <w:r>
        <w:rPr>
          <w:rFonts w:ascii="Malgun Gothic" w:cs="Malgun Gothic" w:eastAsia="Malgun Gothic" w:hAnsi="Malgun Gothic"/>
          <w:sz w:val="20"/>
          <w:szCs w:val="20"/>
        </w:rPr>
        <w:t xml:space="preserve"> = 안정 급성 골절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A1</w:t>
      </w:r>
      <w:r>
        <w:rPr>
          <w:rFonts w:ascii="Malgun Gothic" w:cs="Malgun Gothic" w:eastAsia="Malgun Gothic" w:hAnsi="Malgun Gothic"/>
          <w:sz w:val="20"/>
          <w:szCs w:val="20"/>
        </w:rPr>
        <w:t xml:space="preserve">: 결절 골절,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A2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요부 불완전 골절).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Type B</w:t>
      </w:r>
      <w:r>
        <w:rPr>
          <w:rFonts w:ascii="Malgun Gothic" w:cs="Malgun Gothic" w:eastAsia="Malgun Gothic" w:hAnsi="Malgun Gothic"/>
          <w:sz w:val="20"/>
          <w:szCs w:val="20"/>
        </w:rPr>
        <w:t xml:space="preserve"> = 불안정 급성 골절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B1~B4</w:t>
      </w:r>
      <w:r>
        <w:rPr>
          <w:rFonts w:ascii="Malgun Gothic" w:cs="Malgun Gothic" w:eastAsia="Malgun Gothic" w:hAnsi="Malgun Gothic"/>
          <w:sz w:val="20"/>
          <w:szCs w:val="20"/>
        </w:rPr>
        <w:t xml:space="preserve">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Displaced &amp; unstable scaphoid fracture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정의 5가지를 기술하시오.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Fragment offset &gt; 1 mm</w:t>
      </w:r>
      <w:r>
        <w:rPr>
          <w:rFonts w:ascii="Malgun Gothic" w:cs="Malgun Gothic" w:eastAsia="Malgun Gothic" w:hAnsi="Malgun Gothic"/>
          <w:sz w:val="20"/>
          <w:szCs w:val="20"/>
        </w:rPr>
        <w:t xml:space="preserve">,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Lunocapitate angulation &gt; 15°</w:t>
      </w:r>
      <w:r>
        <w:rPr>
          <w:rFonts w:ascii="Malgun Gothic" w:cs="Malgun Gothic" w:eastAsia="Malgun Gothic" w:hAnsi="Malgun Gothic"/>
          <w:sz w:val="20"/>
          <w:szCs w:val="20"/>
        </w:rPr>
        <w:t xml:space="preserve">,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Scapholunate angulation &gt; 45°</w:t>
      </w:r>
      <w:r>
        <w:rPr>
          <w:rFonts w:ascii="Malgun Gothic" w:cs="Malgun Gothic" w:eastAsia="Malgun Gothic" w:hAnsi="Malgun Gothic"/>
          <w:sz w:val="20"/>
          <w:szCs w:val="20"/>
        </w:rPr>
        <w:t xml:space="preserve">,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Intrascaphoid angulation &gt; 45° (lat) / &lt; 35° (AP)</w:t>
      </w:r>
      <w:r>
        <w:rPr>
          <w:rFonts w:ascii="Malgun Gothic" w:cs="Malgun Gothic" w:eastAsia="Malgun Gothic" w:hAnsi="Malgun Gothic"/>
          <w:sz w:val="20"/>
          <w:szCs w:val="20"/>
        </w:rPr>
        <w:t xml:space="preserve">,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Height-to-length ratio &gt; 0.65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Scaphoid fracture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진단에서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MRI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장점을 서술하시오.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수상 후 평균 2.8일에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occult fracture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진단 가능,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gadolinium enhancement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혈관성 평가에도 유용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Scaphoid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대한 설명으로 옮지 않은 것을 고르시오: 혈액 공급은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side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dorsal side</w:t>
      </w:r>
      <w:r>
        <w:rPr>
          <w:rFonts w:ascii="Malgun Gothic" w:cs="Malgun Gothic" w:eastAsia="Malgun Gothic" w:hAnsi="Malgun Gothic"/>
          <w:sz w:val="20"/>
          <w:szCs w:val="20"/>
        </w:rPr>
        <w:t xml:space="preserve">보다 많다.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혈액 공급은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dorsal side (dorsal carpal branch of radial a.)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70~80%로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side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(20~30%)보다 훨씬 많다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객관식 문제 (5지선다)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내원 전일 넴어진 후 발생한 우측 손목 통증으로 20세 남자가 내원하였다. 단순 방사선 사진상 주상골 요부(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waist</w:t>
      </w:r>
      <w:r>
        <w:rPr>
          <w:rFonts w:ascii="Malgun Gothic" w:cs="Malgun Gothic" w:eastAsia="Malgun Gothic" w:hAnsi="Malgun Gothic"/>
          <w:sz w:val="20"/>
          <w:szCs w:val="20"/>
        </w:rPr>
        <w:t xml:space="preserve">)의 2 mm 전위 비전위 골절이 확인되었다. 가장 적절한 치료는?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도수 정복 및 내고정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경피적 내고정술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무지 수상 석고 고정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초음파 치료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경과 관찰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③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비전위 안정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scaphoid waist fracture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thumb spica cast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보존적 치료가 원칙이며 10~12주 내에 90~95%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union rate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보인다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2주 전 외상 후 수근부 통증을 주소로 내원한 20세 남자. 방사선 사진상 주상골 요부(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waist</w:t>
      </w:r>
      <w:r>
        <w:rPr>
          <w:rFonts w:ascii="Malgun Gothic" w:cs="Malgun Gothic" w:eastAsia="Malgun Gothic" w:hAnsi="Malgun Gothic"/>
          <w:sz w:val="20"/>
          <w:szCs w:val="20"/>
        </w:rPr>
        <w:t xml:space="preserve">)의 비전위 골절이 확인되었다. 가장 적절한 치료는?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관혈적 정복 및 내고정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경피적 내고정술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무지 수상 석고 고정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초음파 치료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경과 관찰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③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Nondisplaced stable fracture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비수술적 치료로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thumb spica cast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원칙. 골절의 전위가 없거나 불완전 골절인 경우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cast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치료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Distal radius fracture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유합 후 수근관절 주위에서 발생하는 건 파열 중 가장 흔하게 발열하는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장 무지 신근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단 무지 신근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장 요수근 신근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단 요수근 신근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장 무지 외전근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①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Colles fracture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유합 후 가장 흔하게 발생하는 건 파열은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EPL (extensor pollicis longus)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 (이전 단원 복습)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Scaphoid fracture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대한 설명으로 옮지 않은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초기 방사선 사진 상 골절이 보이지 않으면 골절을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sprain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간주한다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혈액 공급은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side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dorsal side</w:t>
      </w:r>
      <w:r>
        <w:rPr>
          <w:rFonts w:ascii="Malgun Gothic" w:cs="Malgun Gothic" w:eastAsia="Malgun Gothic" w:hAnsi="Malgun Gothic"/>
          <w:sz w:val="20"/>
          <w:szCs w:val="20"/>
        </w:rPr>
        <w:t xml:space="preserve">보다 많다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근위 1/3 골편에서 혈액 공급이 감소하여 불유합 위험이 높다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CT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intrascaphoid 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35° 이상이면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hump-back deformity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간주한다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Proximal pole fracture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근위 골편의 혈 유대 양과 불관하게 불안정성 골절이다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②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혈액 공급은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dorsal carpal branch of radial a.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70~80%로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side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(20~30%)보다 훨씬 많다. 따라서 ②이 옮지 않다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12세 남자. 외상 후 수근부 통증을 주소로 내원하여 활영한 방사선 소견상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nondisplaced waist scaphoid fracture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발견되었다. 가장 적절한 치료는?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관혈적 정복 및 내고정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경피적 내고정술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무지 수상 석고 고정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초음파 치료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경과 관찰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③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Nondisplaced stable scaphoid waist fracture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소아에서도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thumb spica cast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보존적 치료가 원칙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6. 주상골 골절(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scaphoid fracture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)에 대한 설명으로 옮지 않은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유합이 있을 때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DISI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잘 동반한다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근위 1/3 골편에서 혈액 공급이 상대적으로 높다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Open reduction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approach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waist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distal 1/3</w:t>
      </w:r>
      <w:r>
        <w:rPr>
          <w:rFonts w:ascii="Malgun Gothic" w:cs="Malgun Gothic" w:eastAsia="Malgun Gothic" w:hAnsi="Malgun Gothic"/>
          <w:sz w:val="20"/>
          <w:szCs w:val="20"/>
        </w:rPr>
        <w:t xml:space="preserve"> 골절에 이상적이다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골절이 의심되면 일단 골절로 간주하고 치료한다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approach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trapezium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proximal ridge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나사를 삽입하면 일반적으로 주상골 골절의 수방축에서 근위부의 수골측 방향으로 향하게 된다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②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주상골의 혈액 공급은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dorsal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retrograde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흐르므로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proximal pole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혈액 공급이 가장 적다. 따라서 ②은 옮지 않다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2026-03-26T04:31:24.565Z</dcterms:created>
  <dcterms:modified xsi:type="dcterms:W3CDTF">2026-03-26T04:31:24.565Z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