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맑은 고딕" w:hAnsi="Times New Roman"/>
          <w:b/>
          <w:bCs/>
          <w:color w:val="1F4E79"/>
          <w:sz w:val="40"/>
          <w:szCs w:val="40"/>
        </w:rPr>
        <w:t xml:space="preserve">슬관절 (Knee Joint) Board Study Guide</w:t>
      </w:r>
    </w:p>
    <w:p>
      <w:pPr>
        <w:spacing w:after="40"/>
        <w:jc w:val="left"/>
      </w:pPr>
      <w:r>
        <w:rPr>
          <w:rFonts w:ascii="Times New Roman" w:cs="Times New Roman" w:eastAsia="맑은 고딕" w:hAnsi="Times New Roman"/>
          <w:b/>
          <w:bCs/>
          <w:color w:val="2E75B6"/>
          <w:sz w:val="28"/>
          <w:szCs w:val="28"/>
        </w:rPr>
        <w:t xml:space="preserve">13단원  —  ACL Complications</w:t>
      </w:r>
    </w:p>
    <w:p>
      <w:pPr>
        <w:pBdr>
          <w:bottom w:val="single" w:color="1F4E79" w:sz="8" w:space="1"/>
        </w:pBdr>
        <w:spacing w:after="200"/>
        <w:jc w:val="left"/>
      </w:pPr>
      <w:r>
        <w:rPr>
          <w:rFonts w:ascii="Times New Roman" w:cs="Times New Roman" w:eastAsia="맑은 고딕" w:hAnsi="Times New Roman"/>
          <w:sz w:val="22"/>
          <w:szCs w:val="22"/>
        </w:rPr>
        <w:t xml:space="preserve">2022 ELITE OS BOARD GUIDE Vol.6 기반  |  부민병원 정형외과</w:t>
      </w:r>
    </w:p>
    <w:p>
      <w:pPr>
        <w:pStyle w:val="Heading1"/>
      </w:pPr>
      <w:r>
        <w:rPr>
          <w:rFonts w:ascii="Times New Roman" w:cs="Times New Roman" w:eastAsia="맑은 고딕" w:hAnsi="Times New Roman"/>
          <w:b/>
          <w:bCs/>
          <w:color w:val="1F4E79"/>
          <w:sz w:val="32"/>
          <w:szCs w:val="32"/>
        </w:rPr>
        <w:t xml:space="preserve">1. ACL 재건술 후 합병증</w:t>
      </w:r>
    </w:p>
    <w:p>
      <w:pPr>
        <w:pStyle w:val="Heading2"/>
      </w:pPr>
      <w:r>
        <w:rPr>
          <w:rFonts w:ascii="Times New Roman" w:cs="Times New Roman" w:eastAsia="맑은 고딕" w:hAnsi="Times New Roman"/>
          <w:b/>
          <w:bCs/>
          <w:color w:val="2E75B6"/>
          <w:sz w:val="26"/>
          <w:szCs w:val="26"/>
        </w:rPr>
        <w:t xml:space="preserve">1) 수술 후 가장 흔한 합병증</w:t>
      </w:r>
    </w:p>
    <w:p>
      <w:pPr>
        <w:pStyle w:val="ListParagraph"/>
        <w:numPr>
          <w:ilvl w:val="0"/>
          <w:numId w:val="2"/>
        </w:numPr>
        <w:spacing w:after="30" w:before="30"/>
      </w:pPr>
      <w:r>
        <w:rPr>
          <w:rFonts w:ascii="Times New Roman" w:cs="Times New Roman" w:eastAsia="맑은 고딕" w:hAnsi="Times New Roman"/>
          <w:b/>
          <w:bCs/>
          <w:sz w:val="22"/>
          <w:szCs w:val="22"/>
        </w:rPr>
        <w:t xml:space="preserve">운동 범위 제한 (Motion deficit):</w:t>
      </w:r>
      <w:r>
        <w:rPr>
          <w:rFonts w:ascii="Times New Roman" w:cs="Times New Roman" w:eastAsia="맑은 고딕" w:hAnsi="Times New Roman"/>
          <w:sz w:val="22"/>
          <w:szCs w:val="22"/>
        </w:rPr>
        <w:t xml:space="preserve"> 특히 신전(extension) 제한이 흔함</w:t>
      </w:r>
    </w:p>
    <w:p>
      <w:pPr>
        <w:pStyle w:val="ListParagraph"/>
        <w:numPr>
          <w:ilvl w:val="0"/>
          <w:numId w:val="2"/>
        </w:numPr>
        <w:spacing w:after="30" w:before="30"/>
      </w:pPr>
      <w:r>
        <w:rPr>
          <w:rFonts w:ascii="Times New Roman" w:cs="Times New Roman" w:eastAsia="맑은 고딕" w:hAnsi="Times New Roman"/>
          <w:b/>
          <w:bCs/>
          <w:sz w:val="22"/>
          <w:szCs w:val="22"/>
        </w:rPr>
        <w:t xml:space="preserve">전방 무릎 통증 (Anterior knee pain)</w:t>
      </w:r>
      <w:r>
        <w:rPr>
          <w:rFonts w:ascii="Times New Roman" w:cs="Times New Roman" w:eastAsia="맑은 고딕" w:hAnsi="Times New Roman"/>
          <w:sz w:val="22"/>
          <w:szCs w:val="22"/>
        </w:rPr>
        <w:t xml:space="preserve"/>
      </w:r>
    </w:p>
    <w:p>
      <w:pPr>
        <w:pStyle w:val="Heading2"/>
      </w:pPr>
      <w:r>
        <w:rPr>
          <w:rFonts w:ascii="Times New Roman" w:cs="Times New Roman" w:eastAsia="맑은 고딕" w:hAnsi="Times New Roman"/>
          <w:b/>
          <w:bCs/>
          <w:color w:val="2E75B6"/>
          <w:sz w:val="26"/>
          <w:szCs w:val="26"/>
        </w:rPr>
        <w:t xml:space="preserve">2) 운동 범위 제한의 원인</w:t>
      </w:r>
    </w:p>
    <w:p>
      <w:pPr>
        <w:spacing w:after="40" w:before="40"/>
      </w:pPr>
      <w:r>
        <w:rPr>
          <w:rFonts w:ascii="Times New Roman" w:cs="Times New Roman" w:eastAsia="맑은 고딕" w:hAnsi="Times New Roman"/>
          <w:b/>
          <w:bCs/>
          <w:sz w:val="22"/>
          <w:szCs w:val="22"/>
        </w:rPr>
        <w:t xml:space="preserve">수술 전 요인:</w:t>
      </w:r>
      <w:r>
        <w:rPr>
          <w:rFonts w:ascii="Times New Roman" w:cs="Times New Roman" w:eastAsia="맑은 고딕" w:hAnsi="Times New Roman"/>
          <w:sz w:val="22"/>
          <w:szCs w:val="22"/>
        </w:rPr>
        <w:t xml:space="preserve"/>
      </w:r>
    </w:p>
    <w:p>
      <w:pPr>
        <w:pStyle w:val="ListParagraph"/>
        <w:numPr>
          <w:ilvl w:val="0"/>
          <w:numId w:val="2"/>
        </w:numPr>
        <w:spacing w:after="30" w:before="30"/>
      </w:pPr>
      <w:r>
        <w:rPr>
          <w:rFonts w:ascii="Times New Roman" w:cs="Times New Roman" w:eastAsia="맑은 고딕" w:hAnsi="Times New Roman"/>
          <w:sz w:val="22"/>
          <w:szCs w:val="22"/>
        </w:rPr>
        <w:t xml:space="preserve">관절 부종, 운동 범위 제한</w:t>
      </w:r>
    </w:p>
    <w:p>
      <w:pPr>
        <w:pStyle w:val="ListParagraph"/>
        <w:numPr>
          <w:ilvl w:val="0"/>
          <w:numId w:val="2"/>
        </w:numPr>
        <w:spacing w:after="30" w:before="30"/>
      </w:pPr>
      <w:r>
        <w:rPr>
          <w:rFonts w:ascii="Times New Roman" w:cs="Times New Roman" w:eastAsia="맑은 고딕" w:hAnsi="Times New Roman"/>
          <w:sz w:val="22"/>
          <w:szCs w:val="22"/>
        </w:rPr>
        <w:t xml:space="preserve">동반된 무릎 인대 손상</w:t>
      </w:r>
    </w:p>
    <w:p>
      <w:pPr>
        <w:spacing w:after="40" w:before="40"/>
      </w:pPr>
      <w:r>
        <w:rPr>
          <w:rFonts w:ascii="Times New Roman" w:cs="Times New Roman" w:eastAsia="맑은 고딕" w:hAnsi="Times New Roman"/>
          <w:b/>
          <w:bCs/>
          <w:sz w:val="22"/>
          <w:szCs w:val="22"/>
        </w:rPr>
        <w:t xml:space="preserve">술중 요인:</w:t>
      </w:r>
      <w:r>
        <w:rPr>
          <w:rFonts w:ascii="Times New Roman" w:cs="Times New Roman" w:eastAsia="맑은 고딕" w:hAnsi="Times New Roman"/>
          <w:sz w:val="22"/>
          <w:szCs w:val="22"/>
        </w:rPr>
        <w:t xml:space="preserve"/>
      </w:r>
    </w:p>
    <w:p>
      <w:pPr>
        <w:pStyle w:val="ListParagraph"/>
        <w:numPr>
          <w:ilvl w:val="0"/>
          <w:numId w:val="2"/>
        </w:numPr>
        <w:spacing w:after="30" w:before="30"/>
      </w:pPr>
      <w:r>
        <w:rPr>
          <w:rFonts w:ascii="Times New Roman" w:cs="Times New Roman" w:eastAsia="맑은 고딕" w:hAnsi="Times New Roman"/>
          <w:sz w:val="22"/>
          <w:szCs w:val="22"/>
        </w:rPr>
        <w:t xml:space="preserve">부정확한 터널 위치</w:t>
      </w:r>
    </w:p>
    <w:p>
      <w:pPr>
        <w:pStyle w:val="ListParagraph"/>
        <w:numPr>
          <w:ilvl w:val="0"/>
          <w:numId w:val="2"/>
        </w:numPr>
        <w:spacing w:after="30" w:before="30"/>
      </w:pPr>
      <w:r>
        <w:rPr>
          <w:rFonts w:ascii="Times New Roman" w:cs="Times New Roman" w:eastAsia="맑은 고딕" w:hAnsi="Times New Roman"/>
          <w:sz w:val="22"/>
          <w:szCs w:val="22"/>
        </w:rPr>
        <w:t xml:space="preserve">불충분한 절흔성형술: 과도한 긴장이나 이식물 충돌로 신전 제한</w:t>
      </w:r>
    </w:p>
    <w:p>
      <w:pPr>
        <w:pStyle w:val="ListParagraph"/>
        <w:numPr>
          <w:ilvl w:val="0"/>
          <w:numId w:val="2"/>
        </w:numPr>
        <w:spacing w:after="30" w:before="30"/>
      </w:pPr>
      <w:r>
        <w:rPr>
          <w:rFonts w:ascii="Times New Roman" w:cs="Times New Roman" w:eastAsia="맑은 고딕" w:hAnsi="Times New Roman"/>
          <w:b/>
          <w:bCs/>
          <w:sz w:val="22"/>
          <w:szCs w:val="22"/>
        </w:rPr>
        <w:t xml:space="preserve">Cyclops 병변:</w:t>
      </w:r>
      <w:r>
        <w:rPr>
          <w:rFonts w:ascii="Times New Roman" w:cs="Times New Roman" w:eastAsia="맑은 고딕" w:hAnsi="Times New Roman"/>
          <w:sz w:val="22"/>
          <w:szCs w:val="22"/>
        </w:rPr>
        <w:t xml:space="preserve"> 경골 ACL 단절편의 흉터 조직</w:t>
      </w:r>
    </w:p>
    <w:p>
      <w:pPr>
        <w:pStyle w:val="ListParagraph"/>
        <w:numPr>
          <w:ilvl w:val="0"/>
          <w:numId w:val="2"/>
        </w:numPr>
        <w:spacing w:after="30" w:before="30"/>
      </w:pPr>
      <w:r>
        <w:rPr>
          <w:rFonts w:ascii="Times New Roman" w:cs="Times New Roman" w:eastAsia="맑은 고딕" w:hAnsi="Times New Roman"/>
          <w:sz w:val="22"/>
          <w:szCs w:val="22"/>
        </w:rPr>
        <w:t xml:space="preserve">절흔부 지붕이 이식물에 충돌하여 신전 제한 발생</w:t>
      </w:r>
    </w:p>
    <w:p>
      <w:pPr>
        <w:spacing w:after="40" w:before="40"/>
      </w:pPr>
      <w:r>
        <w:rPr>
          <w:rFonts w:ascii="Times New Roman" w:cs="Times New Roman" w:eastAsia="맑은 고딕" w:hAnsi="Times New Roman"/>
          <w:b/>
          <w:bCs/>
          <w:sz w:val="22"/>
          <w:szCs w:val="22"/>
        </w:rPr>
        <w:t xml:space="preserve">수술 후 요인:</w:t>
      </w:r>
      <w:r>
        <w:rPr>
          <w:rFonts w:ascii="Times New Roman" w:cs="Times New Roman" w:eastAsia="맑은 고딕" w:hAnsi="Times New Roman"/>
          <w:sz w:val="22"/>
          <w:szCs w:val="22"/>
        </w:rPr>
        <w:t xml:space="preserve"/>
      </w:r>
    </w:p>
    <w:p>
      <w:pPr>
        <w:pStyle w:val="ListParagraph"/>
        <w:numPr>
          <w:ilvl w:val="0"/>
          <w:numId w:val="2"/>
        </w:numPr>
        <w:spacing w:after="30" w:before="30"/>
      </w:pPr>
      <w:r>
        <w:rPr>
          <w:rFonts w:ascii="Times New Roman" w:cs="Times New Roman" w:eastAsia="맑은 고딕" w:hAnsi="Times New Roman"/>
          <w:sz w:val="22"/>
          <w:szCs w:val="22"/>
        </w:rPr>
        <w:t xml:space="preserve">장기간 고정(immobilization)</w:t>
      </w:r>
    </w:p>
    <w:p>
      <w:pPr>
        <w:pStyle w:val="ListParagraph"/>
        <w:numPr>
          <w:ilvl w:val="0"/>
          <w:numId w:val="2"/>
        </w:numPr>
        <w:spacing w:after="30" w:before="30"/>
      </w:pPr>
      <w:r>
        <w:rPr>
          <w:rFonts w:ascii="Times New Roman" w:cs="Times New Roman" w:eastAsia="맑은 고딕" w:hAnsi="Times New Roman"/>
          <w:sz w:val="22"/>
          <w:szCs w:val="22"/>
        </w:rPr>
        <w:t xml:space="preserve">부적절하거나 부정확한 재활</w:t>
      </w:r>
    </w:p>
    <w:p>
      <w:pPr>
        <w:pStyle w:val="Heading2"/>
      </w:pPr>
      <w:r>
        <w:rPr>
          <w:rFonts w:ascii="Times New Roman" w:cs="Times New Roman" w:eastAsia="맑은 고딕" w:hAnsi="Times New Roman"/>
          <w:b/>
          <w:bCs/>
          <w:color w:val="2E75B6"/>
          <w:sz w:val="26"/>
          <w:szCs w:val="26"/>
        </w:rPr>
        <w:t xml:space="preserve">3) Cyclops 병변의 기전</w:t>
      </w:r>
    </w:p>
    <w:p>
      <w:pPr>
        <w:spacing w:after="40" w:before="40"/>
      </w:pPr>
      <w:r>
        <w:rPr>
          <w:rFonts w:ascii="Times New Roman" w:cs="Times New Roman" w:eastAsia="맑은 고딕" w:hAnsi="Times New Roman"/>
          <w:sz w:val="22"/>
          <w:szCs w:val="22"/>
        </w:rPr>
        <w:t xml:space="preserve">경골 부위 ACL 단절편의 잔여물과 절흔부 지붕의 흉터 조직이 신전 제한을 발생시킨다.</w:t>
      </w:r>
    </w:p>
    <w:p>
      <w:pPr>
        <w:pStyle w:val="ListParagraph"/>
        <w:numPr>
          <w:ilvl w:val="0"/>
          <w:numId w:val="2"/>
        </w:numPr>
        <w:spacing w:after="30" w:before="30"/>
      </w:pPr>
      <w:r>
        <w:rPr>
          <w:rFonts w:ascii="Times New Roman" w:cs="Times New Roman" w:eastAsia="맑은 고딕" w:hAnsi="Times New Roman"/>
          <w:sz w:val="22"/>
          <w:szCs w:val="22"/>
        </w:rPr>
        <w:t xml:space="preserve">경골 ACL 단절편 영역의 적절한 청소(debridement) 부족</w:t>
      </w:r>
    </w:p>
    <w:p>
      <w:pPr>
        <w:pStyle w:val="ListParagraph"/>
        <w:numPr>
          <w:ilvl w:val="0"/>
          <w:numId w:val="2"/>
        </w:numPr>
        <w:spacing w:after="30" w:before="30"/>
      </w:pPr>
      <w:r>
        <w:rPr>
          <w:rFonts w:ascii="Times New Roman" w:cs="Times New Roman" w:eastAsia="맑은 고딕" w:hAnsi="Times New Roman"/>
          <w:sz w:val="22"/>
          <w:szCs w:val="22"/>
        </w:rPr>
        <w:t xml:space="preserve">절흔부 지붕에서 과도한 연골 및 골편이 남아 이식물에 간섭</w:t>
      </w:r>
    </w:p>
    <w:p>
      <w:pPr>
        <w:pStyle w:val="ListParagraph"/>
        <w:numPr>
          <w:ilvl w:val="0"/>
          <w:numId w:val="2"/>
        </w:numPr>
        <w:spacing w:after="30" w:before="30"/>
      </w:pPr>
      <w:r>
        <w:rPr>
          <w:rFonts w:ascii="Times New Roman" w:cs="Times New Roman" w:eastAsia="맑은 고딕" w:hAnsi="Times New Roman"/>
          <w:sz w:val="22"/>
          <w:szCs w:val="22"/>
        </w:rPr>
        <w:t xml:space="preserve">→ 운동 범위 제한, 특히 신전 제한 발생</w:t>
      </w:r>
    </w:p>
    <w:p>
      <w:pPr>
        <w:pStyle w:val="Heading2"/>
      </w:pPr>
      <w:r>
        <w:rPr>
          <w:rFonts w:ascii="Times New Roman" w:cs="Times New Roman" w:eastAsia="맑은 고딕" w:hAnsi="Times New Roman"/>
          <w:b/>
          <w:bCs/>
          <w:color w:val="2E75B6"/>
          <w:sz w:val="26"/>
          <w:szCs w:val="26"/>
        </w:rPr>
        <w:t xml:space="preserve">4) Cyclops 병변 예방 방법</w:t>
      </w:r>
    </w:p>
    <w:p>
      <w:pPr>
        <w:pStyle w:val="ListParagraph"/>
        <w:numPr>
          <w:ilvl w:val="0"/>
          <w:numId w:val="2"/>
        </w:numPr>
        <w:spacing w:after="30" w:before="30"/>
      </w:pPr>
      <w:r>
        <w:rPr>
          <w:rFonts w:ascii="Times New Roman" w:cs="Times New Roman" w:eastAsia="맑은 고딕" w:hAnsi="Times New Roman"/>
          <w:sz w:val="22"/>
          <w:szCs w:val="22"/>
        </w:rPr>
        <w:t xml:space="preserve">경골 터널을 ACL 족적 내 후방에 배치</w:t>
      </w:r>
    </w:p>
    <w:p>
      <w:pPr>
        <w:pStyle w:val="ListParagraph"/>
        <w:numPr>
          <w:ilvl w:val="0"/>
          <w:numId w:val="2"/>
        </w:numPr>
        <w:spacing w:after="30" w:before="30"/>
      </w:pPr>
      <w:r>
        <w:rPr>
          <w:rFonts w:ascii="Times New Roman" w:cs="Times New Roman" w:eastAsia="맑은 고딕" w:hAnsi="Times New Roman"/>
          <w:sz w:val="22"/>
          <w:szCs w:val="22"/>
        </w:rPr>
        <w:t xml:space="preserve">철저한 절흔성형술 시행</w:t>
      </w:r>
    </w:p>
    <w:p>
      <w:pPr>
        <w:pStyle w:val="ListParagraph"/>
        <w:numPr>
          <w:ilvl w:val="0"/>
          <w:numId w:val="2"/>
        </w:numPr>
        <w:spacing w:after="30" w:before="30"/>
      </w:pPr>
      <w:r>
        <w:rPr>
          <w:rFonts w:ascii="Times New Roman" w:cs="Times New Roman" w:eastAsia="맑은 고딕" w:hAnsi="Times New Roman"/>
          <w:sz w:val="22"/>
          <w:szCs w:val="22"/>
        </w:rPr>
        <w:t xml:space="preserve">이식물 삽입 후 주변의 과도한 연골 및 골편의 세심한 제거</w:t>
      </w:r>
    </w:p>
    <w:p>
      <w:pPr>
        <w:pStyle w:val="ListParagraph"/>
        <w:numPr>
          <w:ilvl w:val="0"/>
          <w:numId w:val="2"/>
        </w:numPr>
        <w:spacing w:after="30" w:before="30"/>
      </w:pPr>
      <w:r>
        <w:rPr>
          <w:rFonts w:ascii="Times New Roman" w:cs="Times New Roman" w:eastAsia="맑은 고딕" w:hAnsi="Times New Roman"/>
          <w:sz w:val="22"/>
          <w:szCs w:val="22"/>
        </w:rPr>
        <w:t xml:space="preserve">수술 후 조기 신전 회복</w:t>
      </w:r>
    </w:p>
    <w:p>
      <w:pPr>
        <w:spacing w:after="60" w:before="60"/>
      </w:pPr>
    </w:p>
    <w:p>
      <w:pPr>
        <w:pStyle w:val="Heading1"/>
      </w:pPr>
      <w:r>
        <w:rPr>
          <w:rFonts w:ascii="Times New Roman" w:cs="Times New Roman" w:eastAsia="맑은 고딕" w:hAnsi="Times New Roman"/>
          <w:b/>
          <w:bCs/>
          <w:color w:val="1F4E79"/>
          <w:sz w:val="32"/>
          <w:szCs w:val="32"/>
        </w:rPr>
        <w:t xml:space="preserve">2. 비해부학적 터널 위치 (Nonanatomic Tunnel Position)</w:t>
      </w:r>
    </w:p>
    <w:p>
      <w:pPr>
        <w:pStyle w:val="Heading2"/>
      </w:pPr>
      <w:r>
        <w:rPr>
          <w:rFonts w:ascii="Times New Roman" w:cs="Times New Roman" w:eastAsia="맑은 고딕" w:hAnsi="Times New Roman"/>
          <w:b/>
          <w:bCs/>
          <w:color w:val="2E75B6"/>
          <w:sz w:val="26"/>
          <w:szCs w:val="26"/>
        </w:rPr>
        <w:t xml:space="preserve">1) 터널 위치별 임상 결과</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138"/>
      </w:tblGrid>
      <w:tr>
        <w:tc>
          <w:tcPr>
            <w:tcW w:type="dxa" w:w="1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터널 부위</w:t>
            </w:r>
          </w:p>
        </w:tc>
        <w:tc>
          <w:tcPr>
            <w:tcW w:type="dxa" w:w="2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터널 위치</w:t>
            </w:r>
          </w:p>
        </w:tc>
        <w:tc>
          <w:tcPr>
            <w:tcW w:type="dxa" w:w="4138"/>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이식물 실패 원인</w:t>
            </w:r>
          </w:p>
        </w:tc>
      </w:tr>
      <w:tr>
        <w:tc>
          <w:tcPr>
            <w:tcW w:type="dxa" w:w="15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대퇴</w:t>
            </w:r>
          </w:p>
        </w:tc>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전방</w:t>
            </w:r>
          </w:p>
        </w:tc>
        <w:tc>
          <w:tcPr>
            <w:tcW w:type="dxa" w:w="41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굴곡에서 과도한 긴장 / 신전에서 이완성</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대퇴</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후방</w:t>
            </w:r>
          </w:p>
        </w:tc>
        <w:tc>
          <w:tcPr>
            <w:tcW w:type="dxa" w:w="41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신전에서 과도한 긴장 / 굴곡에서 이완성</w:t>
            </w:r>
          </w:p>
        </w:tc>
      </w:tr>
      <w:tr>
        <w:tc>
          <w:tcPr>
            <w:tcW w:type="dxa" w:w="15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대퇴</w:t>
            </w:r>
          </w:p>
        </w:tc>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중앙/수직</w:t>
            </w:r>
          </w:p>
        </w:tc>
        <w:tc>
          <w:tcPr>
            <w:tcW w:type="dxa" w:w="41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회전 불안정성</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경골</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전방</w:t>
            </w:r>
          </w:p>
        </w:tc>
        <w:tc>
          <w:tcPr>
            <w:tcW w:type="dxa" w:w="41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굴곡에서 과도한 긴장 / 신전에서 지붕 충돌</w:t>
            </w:r>
          </w:p>
        </w:tc>
      </w:tr>
      <w:tr>
        <w:tc>
          <w:tcPr>
            <w:tcW w:type="dxa" w:w="15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경골</w:t>
            </w:r>
          </w:p>
        </w:tc>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후방</w:t>
            </w:r>
          </w:p>
        </w:tc>
        <w:tc>
          <w:tcPr>
            <w:tcW w:type="dxa" w:w="41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신전에서 과도한 긴장 / PCL 충돌</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경골</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내측</w:t>
            </w:r>
          </w:p>
        </w:tc>
        <w:tc>
          <w:tcPr>
            <w:tcW w:type="dxa" w:w="413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MFC 충돌 / PCL 충돌</w:t>
            </w:r>
          </w:p>
        </w:tc>
      </w:tr>
      <w:tr>
        <w:tc>
          <w:tcPr>
            <w:tcW w:type="dxa" w:w="15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경골</w:t>
            </w:r>
          </w:p>
        </w:tc>
        <w:tc>
          <w:tcPr>
            <w:tcW w:type="dxa" w:w="2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외측</w:t>
            </w:r>
          </w:p>
        </w:tc>
        <w:tc>
          <w:tcPr>
            <w:tcW w:type="dxa" w:w="4138"/>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LFC 충돌</w:t>
            </w:r>
          </w:p>
        </w:tc>
      </w:tr>
    </w:tbl>
    <w:p>
      <w:pPr>
        <w:pStyle w:val="Heading2"/>
      </w:pPr>
      <w:r>
        <w:rPr>
          <w:rFonts w:ascii="Times New Roman" w:cs="Times New Roman" w:eastAsia="맑은 고딕" w:hAnsi="Times New Roman"/>
          <w:b/>
          <w:bCs/>
          <w:color w:val="2E75B6"/>
          <w:sz w:val="26"/>
          <w:szCs w:val="26"/>
        </w:rPr>
        <w:t xml:space="preserve">2) 대퇴 터널 위치 오류의 특성</w:t>
      </w:r>
    </w:p>
    <w:p>
      <w:pPr>
        <w:spacing w:after="40" w:before="40"/>
      </w:pPr>
      <w:r>
        <w:rPr>
          <w:rFonts w:ascii="Times New Roman" w:cs="Times New Roman" w:eastAsia="맑은 고딕" w:hAnsi="Times New Roman"/>
          <w:b/>
          <w:bCs/>
          <w:sz w:val="22"/>
          <w:szCs w:val="22"/>
        </w:rPr>
        <w:t xml:space="preserve">전방 위치:</w:t>
      </w:r>
      <w:r>
        <w:rPr>
          <w:rFonts w:ascii="Times New Roman" w:cs="Times New Roman" w:eastAsia="맑은 고딕" w:hAnsi="Times New Roman"/>
          <w:sz w:val="22"/>
          <w:szCs w:val="22"/>
        </w:rPr>
        <w:t xml:space="preserve"> 굴곡 시 팽팽함, 신전 시 느슨함 → 신전 불안정성</w:t>
      </w:r>
    </w:p>
    <w:p>
      <w:pPr>
        <w:spacing w:after="40" w:before="40"/>
      </w:pPr>
      <w:r>
        <w:rPr>
          <w:rFonts w:ascii="Times New Roman" w:cs="Times New Roman" w:eastAsia="맑은 고딕" w:hAnsi="Times New Roman"/>
          <w:b/>
          <w:bCs/>
          <w:sz w:val="22"/>
          <w:szCs w:val="22"/>
        </w:rPr>
        <w:t xml:space="preserve">후방 위치 (over-the-top):</w:t>
      </w:r>
      <w:r>
        <w:rPr>
          <w:rFonts w:ascii="Times New Roman" w:cs="Times New Roman" w:eastAsia="맑은 고딕" w:hAnsi="Times New Roman"/>
          <w:sz w:val="22"/>
          <w:szCs w:val="22"/>
        </w:rPr>
        <w:t xml:space="preserve"> 신전 시 팽팽함, 굴곡 시 느슨함 → 굴곡 제한</w:t>
      </w:r>
    </w:p>
    <w:p>
      <w:pPr>
        <w:pStyle w:val="Heading2"/>
      </w:pPr>
      <w:r>
        <w:rPr>
          <w:rFonts w:ascii="Times New Roman" w:cs="Times New Roman" w:eastAsia="맑은 고딕" w:hAnsi="Times New Roman"/>
          <w:b/>
          <w:bCs/>
          <w:color w:val="2E75B6"/>
          <w:sz w:val="26"/>
          <w:szCs w:val="26"/>
        </w:rPr>
        <w:t xml:space="preserve">3) 경골 터널 위치 오류의 특성</w:t>
      </w:r>
    </w:p>
    <w:p>
      <w:pPr>
        <w:spacing w:after="40" w:before="40"/>
      </w:pPr>
      <w:r>
        <w:rPr>
          <w:rFonts w:ascii="Times New Roman" w:cs="Times New Roman" w:eastAsia="맑은 고딕" w:hAnsi="Times New Roman"/>
          <w:b/>
          <w:bCs/>
          <w:sz w:val="22"/>
          <w:szCs w:val="22"/>
        </w:rPr>
        <w:t xml:space="preserve">전방 위치:</w:t>
      </w:r>
      <w:r>
        <w:rPr>
          <w:rFonts w:ascii="Times New Roman" w:cs="Times New Roman" w:eastAsia="맑은 고딕" w:hAnsi="Times New Roman"/>
          <w:sz w:val="22"/>
          <w:szCs w:val="22"/>
        </w:rPr>
        <w:t xml:space="preserve"> 이식물이 과도하게 팽팽해져 신전 제한 및 지붕 충돌 초래</w:t>
      </w:r>
    </w:p>
    <w:p>
      <w:pPr>
        <w:spacing w:after="40" w:before="40"/>
      </w:pPr>
      <w:r>
        <w:rPr>
          <w:rFonts w:ascii="Times New Roman" w:cs="Times New Roman" w:eastAsia="맑은 고딕" w:hAnsi="Times New Roman"/>
          <w:b/>
          <w:bCs/>
          <w:sz w:val="22"/>
          <w:szCs w:val="22"/>
        </w:rPr>
        <w:t xml:space="preserve">후방 위치:</w:t>
      </w:r>
      <w:r>
        <w:rPr>
          <w:rFonts w:ascii="Times New Roman" w:cs="Times New Roman" w:eastAsia="맑은 고딕" w:hAnsi="Times New Roman"/>
          <w:sz w:val="22"/>
          <w:szCs w:val="22"/>
        </w:rPr>
        <w:t xml:space="preserve"> 신전 시 과도한 긴장 및 PCL과의 충돌</w:t>
      </w:r>
    </w:p>
    <w:p>
      <w:pPr>
        <w:pStyle w:val="Heading2"/>
      </w:pPr>
      <w:r>
        <w:rPr>
          <w:rFonts w:ascii="Times New Roman" w:cs="Times New Roman" w:eastAsia="맑은 고딕" w:hAnsi="Times New Roman"/>
          <w:b/>
          <w:bCs/>
          <w:color w:val="2E75B6"/>
          <w:sz w:val="26"/>
          <w:szCs w:val="26"/>
        </w:rPr>
        <w:t xml:space="preserve">4) 영상 판단의 주의사항</w:t>
      </w:r>
    </w:p>
    <w:p>
      <w:pPr>
        <w:pStyle w:val="ListParagraph"/>
        <w:numPr>
          <w:ilvl w:val="0"/>
          <w:numId w:val="2"/>
        </w:numPr>
        <w:spacing w:after="30" w:before="30"/>
      </w:pPr>
      <w:r>
        <w:rPr>
          <w:rFonts w:ascii="Times New Roman" w:cs="Times New Roman" w:eastAsia="맑은 고딕" w:hAnsi="Times New Roman"/>
          <w:sz w:val="22"/>
          <w:szCs w:val="22"/>
        </w:rPr>
        <w:t xml:space="preserve">외측 방사선 검사에서는 수직 위치만으로는 비해부학적 위치를 판단하면 안 됨</w:t>
      </w:r>
    </w:p>
    <w:p>
      <w:pPr>
        <w:pStyle w:val="ListParagraph"/>
        <w:numPr>
          <w:ilvl w:val="0"/>
          <w:numId w:val="2"/>
        </w:numPr>
        <w:spacing w:after="30" w:before="30"/>
      </w:pPr>
      <w:r>
        <w:rPr>
          <w:rFonts w:ascii="Times New Roman" w:cs="Times New Roman" w:eastAsia="맑은 고딕" w:hAnsi="Times New Roman"/>
          <w:sz w:val="22"/>
          <w:szCs w:val="22"/>
        </w:rPr>
        <w:t xml:space="preserve">전후방향 및 내외측방향을 종합적으로 평가해야 함</w:t>
      </w:r>
    </w:p>
    <w:p>
      <w:pPr>
        <w:spacing w:after="60" w:before="60"/>
      </w:pPr>
    </w:p>
    <w:p>
      <w:pPr>
        <w:pStyle w:val="Heading1"/>
      </w:pPr>
      <w:r>
        <w:rPr>
          <w:rFonts w:ascii="Times New Roman" w:cs="Times New Roman" w:eastAsia="맑은 고딕" w:hAnsi="Times New Roman"/>
          <w:b/>
          <w:bCs/>
          <w:color w:val="1F4E79"/>
          <w:sz w:val="32"/>
          <w:szCs w:val="32"/>
        </w:rPr>
        <w:t xml:space="preserve">3. ACL 재건술 후 재활 (Rehabilitation)</w:t>
      </w:r>
    </w:p>
    <w:p>
      <w:pPr>
        <w:pStyle w:val="Heading2"/>
      </w:pPr>
      <w:r>
        <w:rPr>
          <w:rFonts w:ascii="Times New Roman" w:cs="Times New Roman" w:eastAsia="맑은 고딕" w:hAnsi="Times New Roman"/>
          <w:b/>
          <w:bCs/>
          <w:color w:val="2E75B6"/>
          <w:sz w:val="26"/>
          <w:szCs w:val="26"/>
        </w:rPr>
        <w:t xml:space="preserve">1) 재활의 기본 원칙</w:t>
      </w:r>
    </w:p>
    <w:p>
      <w:pPr>
        <w:spacing w:after="40" w:before="40"/>
      </w:pPr>
      <w:r>
        <w:rPr>
          <w:rFonts w:ascii="Times New Roman" w:cs="Times New Roman" w:eastAsia="맑은 고딕" w:hAnsi="Times New Roman"/>
          <w:b/>
          <w:bCs/>
          <w:sz w:val="22"/>
          <w:szCs w:val="22"/>
        </w:rPr>
        <w:t xml:space="preserve">강도 높은 재활(Intensive rehabilitation)</w:t>
      </w:r>
      <w:r>
        <w:rPr>
          <w:rFonts w:ascii="Times New Roman" w:cs="Times New Roman" w:eastAsia="맑은 고딕" w:hAnsi="Times New Roman"/>
          <w:sz w:val="22"/>
          <w:szCs w:val="22"/>
        </w:rPr>
        <w:t xml:space="preserve"> — 조기 관절섬유화증 방지 및 근력, 기능 빠른 회복</w:t>
      </w:r>
    </w:p>
    <w:p>
      <w:pPr>
        <w:spacing w:after="40" w:before="40"/>
      </w:pPr>
      <w:r>
        <w:rPr>
          <w:rFonts w:ascii="Times New Roman" w:cs="Times New Roman" w:eastAsia="맑은 고딕" w:hAnsi="Times New Roman"/>
          <w:b/>
          <w:bCs/>
          <w:sz w:val="22"/>
          <w:szCs w:val="22"/>
        </w:rPr>
        <w:t xml:space="preserve">가장 중요한 단계:</w:t>
      </w:r>
      <w:r>
        <w:rPr>
          <w:rFonts w:ascii="Times New Roman" w:cs="Times New Roman" w:eastAsia="맑은 고딕" w:hAnsi="Times New Roman"/>
          <w:sz w:val="22"/>
          <w:szCs w:val="22"/>
        </w:rPr>
        <w:t xml:space="preserve"> 조기 신전 완전 회복</w:t>
      </w:r>
    </w:p>
    <w:p>
      <w:pPr>
        <w:pStyle w:val="ListParagraph"/>
        <w:numPr>
          <w:ilvl w:val="0"/>
          <w:numId w:val="2"/>
        </w:numPr>
        <w:spacing w:after="30" w:before="30"/>
      </w:pPr>
      <w:r>
        <w:rPr>
          <w:rFonts w:ascii="Times New Roman" w:cs="Times New Roman" w:eastAsia="맑은 고딕" w:hAnsi="Times New Roman"/>
          <w:sz w:val="22"/>
          <w:szCs w:val="22"/>
        </w:rPr>
        <w:t xml:space="preserve">수술 직후 완전히 신장된 보조기에 무릎 고정</w:t>
      </w:r>
    </w:p>
    <w:p>
      <w:pPr>
        <w:pStyle w:val="ListParagraph"/>
        <w:numPr>
          <w:ilvl w:val="0"/>
          <w:numId w:val="2"/>
        </w:numPr>
        <w:spacing w:after="30" w:before="30"/>
      </w:pPr>
      <w:r>
        <w:rPr>
          <w:rFonts w:ascii="Times New Roman" w:cs="Times New Roman" w:eastAsia="맑은 고딕" w:hAnsi="Times New Roman"/>
          <w:sz w:val="22"/>
          <w:szCs w:val="22"/>
        </w:rPr>
        <w:t xml:space="preserve">굴곡 구축(flexion contracture) 예방 필수</w:t>
      </w:r>
    </w:p>
    <w:p>
      <w:pPr>
        <w:pStyle w:val="Heading2"/>
      </w:pPr>
      <w:r>
        <w:rPr>
          <w:rFonts w:ascii="Times New Roman" w:cs="Times New Roman" w:eastAsia="맑은 고딕" w:hAnsi="Times New Roman"/>
          <w:b/>
          <w:bCs/>
          <w:color w:val="2E75B6"/>
          <w:sz w:val="26"/>
          <w:szCs w:val="26"/>
        </w:rPr>
        <w:t xml:space="preserve">2) CPM (Continuous Passive Motion) 기계의 역할</w:t>
      </w:r>
    </w:p>
    <w:p>
      <w:pPr>
        <w:spacing w:after="40" w:before="40"/>
      </w:pPr>
      <w:r>
        <w:rPr>
          <w:rFonts w:ascii="Times New Roman" w:cs="Times New Roman" w:eastAsia="맑은 고딕" w:hAnsi="Times New Roman"/>
          <w:sz w:val="22"/>
          <w:szCs w:val="22"/>
        </w:rPr>
        <w:t xml:space="preserve">CPM은 조기 관절섬유화증 방지 효과가 제한적이므로 상용적으로 사용하지 않는 추세다.</w:t>
      </w:r>
    </w:p>
    <w:p>
      <w:pPr>
        <w:pStyle w:val="Heading2"/>
      </w:pPr>
      <w:r>
        <w:rPr>
          <w:rFonts w:ascii="Times New Roman" w:cs="Times New Roman" w:eastAsia="맑은 고딕" w:hAnsi="Times New Roman"/>
          <w:b/>
          <w:bCs/>
          <w:color w:val="2E75B6"/>
          <w:sz w:val="26"/>
          <w:szCs w:val="26"/>
        </w:rPr>
        <w:t xml:space="preserve">3) 초기 근력 강화</w:t>
      </w:r>
    </w:p>
    <w:p>
      <w:pPr>
        <w:spacing w:after="40" w:before="40"/>
      </w:pPr>
      <w:r>
        <w:rPr>
          <w:rFonts w:ascii="Times New Roman" w:cs="Times New Roman" w:eastAsia="맑은 고딕" w:hAnsi="Times New Roman"/>
          <w:b/>
          <w:bCs/>
          <w:sz w:val="22"/>
          <w:szCs w:val="22"/>
        </w:rPr>
        <w:t xml:space="preserve">사두근 강화:</w:t>
      </w:r>
      <w:r>
        <w:rPr>
          <w:rFonts w:ascii="Times New Roman" w:cs="Times New Roman" w:eastAsia="맑은 고딕" w:hAnsi="Times New Roman"/>
          <w:sz w:val="22"/>
          <w:szCs w:val="22"/>
        </w:rPr>
        <w:t xml:space="preserve"> quadriceps set (Q set), straight-leg raise (SLR) — 신전 기전 보존</w:t>
      </w:r>
    </w:p>
    <w:p>
      <w:pPr>
        <w:pStyle w:val="ListParagraph"/>
        <w:numPr>
          <w:ilvl w:val="0"/>
          <w:numId w:val="2"/>
        </w:numPr>
        <w:spacing w:after="30" w:before="30"/>
      </w:pPr>
      <w:r>
        <w:rPr>
          <w:rFonts w:ascii="Times New Roman" w:cs="Times New Roman" w:eastAsia="맑은 고딕" w:hAnsi="Times New Roman"/>
          <w:sz w:val="22"/>
          <w:szCs w:val="22"/>
        </w:rPr>
        <w:t xml:space="preserve">조기 개시로 신전 강화</w:t>
      </w:r>
    </w:p>
    <w:p>
      <w:pPr>
        <w:pStyle w:val="Heading2"/>
      </w:pPr>
      <w:r>
        <w:rPr>
          <w:rFonts w:ascii="Times New Roman" w:cs="Times New Roman" w:eastAsia="맑은 고딕" w:hAnsi="Times New Roman"/>
          <w:b/>
          <w:bCs/>
          <w:color w:val="2E75B6"/>
          <w:sz w:val="26"/>
          <w:szCs w:val="26"/>
        </w:rPr>
        <w:t xml:space="preserve">4) 개방형 vs 폐쇄형 운동사슬 (Open vs Closed Kinetic Chain)</w:t>
      </w:r>
    </w:p>
    <w:p>
      <w:pPr>
        <w:spacing w:after="40" w:before="40"/>
      </w:pPr>
      <w:r>
        <w:rPr>
          <w:rFonts w:ascii="Times New Roman" w:cs="Times New Roman" w:eastAsia="맑은 고딕" w:hAnsi="Times New Roman"/>
          <w:b/>
          <w:bCs/>
          <w:sz w:val="22"/>
          <w:szCs w:val="22"/>
        </w:rPr>
        <w:t xml:space="preserve">개방형 운동사슬 (Open chain exercise):</w:t>
      </w:r>
      <w:r>
        <w:rPr>
          <w:rFonts w:ascii="Times New Roman" w:cs="Times New Roman" w:eastAsia="맑은 고딕" w:hAnsi="Times New Roman"/>
          <w:sz w:val="22"/>
          <w:szCs w:val="22"/>
        </w:rPr>
        <w:t xml:space="preserve"> 발이 자유롭게 움직임 (예: SLR, leg extension machine)</w:t>
      </w:r>
    </w:p>
    <w:p>
      <w:pPr>
        <w:pStyle w:val="ListParagraph"/>
        <w:numPr>
          <w:ilvl w:val="0"/>
          <w:numId w:val="2"/>
        </w:numPr>
        <w:spacing w:after="30" w:before="30"/>
      </w:pPr>
      <w:r>
        <w:rPr>
          <w:rFonts w:ascii="Times New Roman" w:cs="Times New Roman" w:eastAsia="맑은 고딕" w:hAnsi="Times New Roman"/>
          <w:b/>
          <w:bCs/>
          <w:sz w:val="22"/>
          <w:szCs w:val="22"/>
        </w:rPr>
        <w:t xml:space="preserve">문제점:</w:t>
      </w:r>
      <w:r>
        <w:rPr>
          <w:rFonts w:ascii="Times New Roman" w:cs="Times New Roman" w:eastAsia="맑은 고딕" w:hAnsi="Times New Roman"/>
          <w:sz w:val="22"/>
          <w:szCs w:val="22"/>
        </w:rPr>
        <w:t xml:space="preserve"> 신전 4-2도에서 ACL에 높은 긴장이 가해짐 → 초기 재활에서 주의</w:t>
      </w:r>
    </w:p>
    <w:p>
      <w:pPr>
        <w:spacing w:after="40" w:before="40"/>
      </w:pPr>
      <w:r>
        <w:rPr>
          <w:rFonts w:ascii="Times New Roman" w:cs="Times New Roman" w:eastAsia="맑은 고딕" w:hAnsi="Times New Roman"/>
          <w:b/>
          <w:bCs/>
          <w:sz w:val="22"/>
          <w:szCs w:val="22"/>
        </w:rPr>
        <w:t xml:space="preserve">폐쇄형 운동사슬 (Closed kinetic chain exercise):</w:t>
      </w:r>
      <w:r>
        <w:rPr>
          <w:rFonts w:ascii="Times New Roman" w:cs="Times New Roman" w:eastAsia="맑은 고딕" w:hAnsi="Times New Roman"/>
          <w:sz w:val="22"/>
          <w:szCs w:val="22"/>
        </w:rPr>
        <w:t xml:space="preserve"> 발이 고정된 체중 부하 운동 (예: wall slide, squat, lunge)</w:t>
      </w:r>
    </w:p>
    <w:p>
      <w:pPr>
        <w:pStyle w:val="ListParagraph"/>
        <w:numPr>
          <w:ilvl w:val="0"/>
          <w:numId w:val="2"/>
        </w:numPr>
        <w:spacing w:after="30" w:before="30"/>
      </w:pPr>
      <w:r>
        <w:rPr>
          <w:rFonts w:ascii="Times New Roman" w:cs="Times New Roman" w:eastAsia="맑은 고딕" w:hAnsi="Times New Roman"/>
          <w:b/>
          <w:bCs/>
          <w:sz w:val="22"/>
          <w:szCs w:val="22"/>
        </w:rPr>
        <w:t xml:space="preserve">장점:</w:t>
      </w:r>
      <w:r>
        <w:rPr>
          <w:rFonts w:ascii="Times New Roman" w:cs="Times New Roman" w:eastAsia="맑은 고딕" w:hAnsi="Times New Roman"/>
          <w:sz w:val="22"/>
          <w:szCs w:val="22"/>
        </w:rPr>
        <w:t xml:space="preserve"> 이식물에 더 적은 부하, 무릎 안정화 강화</w:t>
      </w:r>
    </w:p>
    <w:p>
      <w:pPr>
        <w:pStyle w:val="ListParagraph"/>
        <w:numPr>
          <w:ilvl w:val="0"/>
          <w:numId w:val="2"/>
        </w:numPr>
        <w:spacing w:after="30" w:before="30"/>
      </w:pPr>
      <w:r>
        <w:rPr>
          <w:rFonts w:ascii="Times New Roman" w:cs="Times New Roman" w:eastAsia="맑은 고딕" w:hAnsi="Times New Roman"/>
          <w:sz w:val="22"/>
          <w:szCs w:val="22"/>
        </w:rPr>
        <w:t xml:space="preserve">체중 부하를 발목과 고관절로 분산시키는 효과</w:t>
      </w:r>
    </w:p>
    <w:p>
      <w:pPr>
        <w:pStyle w:val="ListParagraph"/>
        <w:numPr>
          <w:ilvl w:val="0"/>
          <w:numId w:val="2"/>
        </w:numPr>
        <w:spacing w:after="30" w:before="30"/>
      </w:pPr>
      <w:r>
        <w:rPr>
          <w:rFonts w:ascii="Times New Roman" w:cs="Times New Roman" w:eastAsia="맑은 고딕" w:hAnsi="Times New Roman"/>
          <w:sz w:val="22"/>
          <w:szCs w:val="22"/>
        </w:rPr>
        <w:t xml:space="preserve">ACL 재건술 후 조기 재활에 더 유용</w:t>
      </w:r>
    </w:p>
    <w:p>
      <w:pPr>
        <w:pStyle w:val="Heading2"/>
      </w:pPr>
      <w:r>
        <w:rPr>
          <w:rFonts w:ascii="Times New Roman" w:cs="Times New Roman" w:eastAsia="맑은 고딕" w:hAnsi="Times New Roman"/>
          <w:b/>
          <w:bCs/>
          <w:color w:val="2E75B6"/>
          <w:sz w:val="26"/>
          <w:szCs w:val="26"/>
        </w:rPr>
        <w:t xml:space="preserve">5) 초기 운동 프로토콜</w:t>
      </w:r>
    </w:p>
    <w:p>
      <w:pPr>
        <w:spacing w:after="40" w:before="40"/>
      </w:pPr>
      <w:r>
        <w:rPr>
          <w:rFonts w:ascii="Times New Roman" w:cs="Times New Roman" w:eastAsia="맑은 고딕" w:hAnsi="Times New Roman"/>
          <w:b/>
          <w:bCs/>
          <w:sz w:val="22"/>
          <w:szCs w:val="22"/>
        </w:rPr>
        <w:t xml:space="preserve">수술 후 3일:</w:t>
      </w:r>
      <w:r>
        <w:rPr>
          <w:rFonts w:ascii="Times New Roman" w:cs="Times New Roman" w:eastAsia="맑은 고딕" w:hAnsi="Times New Roman"/>
          <w:sz w:val="22"/>
          <w:szCs w:val="22"/>
        </w:rPr>
        <w:t xml:space="preserve"> 보조기 하에 20-120도 가동 범위, 목발 사용, 부분 체중 부하</w:t>
      </w:r>
    </w:p>
    <w:p>
      <w:pPr>
        <w:spacing w:after="40" w:before="40"/>
      </w:pPr>
      <w:r>
        <w:rPr>
          <w:rFonts w:ascii="Times New Roman" w:cs="Times New Roman" w:eastAsia="맑은 고딕" w:hAnsi="Times New Roman"/>
          <w:b/>
          <w:bCs/>
          <w:sz w:val="22"/>
          <w:szCs w:val="22"/>
        </w:rPr>
        <w:t xml:space="preserve">수술 후 3-4주:</w:t>
      </w:r>
      <w:r>
        <w:rPr>
          <w:rFonts w:ascii="Times New Roman" w:cs="Times New Roman" w:eastAsia="맑은 고딕" w:hAnsi="Times New Roman"/>
          <w:sz w:val="22"/>
          <w:szCs w:val="22"/>
        </w:rPr>
        <w:t xml:space="preserve"> 완전 신전 및 굴곡 허용, 보조기 미사용 가능</w:t>
      </w:r>
    </w:p>
    <w:p>
      <w:pPr>
        <w:spacing w:after="40" w:before="40"/>
      </w:pPr>
      <w:r>
        <w:rPr>
          <w:rFonts w:ascii="Times New Roman" w:cs="Times New Roman" w:eastAsia="맑은 고딕" w:hAnsi="Times New Roman"/>
          <w:b/>
          <w:bCs/>
          <w:sz w:val="22"/>
          <w:szCs w:val="22"/>
        </w:rPr>
        <w:t xml:space="preserve">보행 연습:</w:t>
      </w:r>
      <w:r>
        <w:rPr>
          <w:rFonts w:ascii="Times New Roman" w:cs="Times New Roman" w:eastAsia="맑은 고딕" w:hAnsi="Times New Roman"/>
          <w:sz w:val="22"/>
          <w:szCs w:val="22"/>
        </w:rPr>
        <w:t xml:space="preserve"> 초기 2-3주 양팔 목발 사용 후 한팔 목발로 진행</w:t>
      </w:r>
    </w:p>
    <w:p>
      <w:pPr>
        <w:spacing w:after="40" w:before="40"/>
      </w:pPr>
      <w:r>
        <w:rPr>
          <w:rFonts w:ascii="Times New Roman" w:cs="Times New Roman" w:eastAsia="맑은 고딕" w:hAnsi="Times New Roman"/>
          <w:b/>
          <w:bCs/>
          <w:sz w:val="22"/>
          <w:szCs w:val="22"/>
        </w:rPr>
        <w:t xml:space="preserve">수술 후 2주까지:</w:t>
      </w:r>
      <w:r>
        <w:rPr>
          <w:rFonts w:ascii="Times New Roman" w:cs="Times New Roman" w:eastAsia="맑은 고딕" w:hAnsi="Times New Roman"/>
          <w:sz w:val="22"/>
          <w:szCs w:val="22"/>
        </w:rPr>
        <w:t xml:space="preserve"> 110도 정도의 무릎 굴곡 목표, 이후 사두근 강화 시작</w:t>
      </w:r>
    </w:p>
    <w:p>
      <w:pPr>
        <w:spacing w:after="40" w:before="40"/>
      </w:pPr>
      <w:r>
        <w:rPr>
          <w:rFonts w:ascii="Times New Roman" w:cs="Times New Roman" w:eastAsia="맑은 고딕" w:hAnsi="Times New Roman"/>
          <w:b/>
          <w:bCs/>
          <w:sz w:val="22"/>
          <w:szCs w:val="22"/>
        </w:rPr>
        <w:t xml:space="preserve">수술 후 3개월:</w:t>
      </w:r>
      <w:r>
        <w:rPr>
          <w:rFonts w:ascii="Times New Roman" w:cs="Times New Roman" w:eastAsia="맑은 고딕" w:hAnsi="Times New Roman"/>
          <w:sz w:val="22"/>
          <w:szCs w:val="22"/>
        </w:rPr>
        <w:t xml:space="preserve"> 계단 오르기(건강한 쪽) 및 내려오기(수술한 쪽) 연습</w:t>
      </w:r>
    </w:p>
    <w:p>
      <w:pPr>
        <w:spacing w:after="40" w:before="40"/>
      </w:pPr>
      <w:r>
        <w:rPr>
          <w:rFonts w:ascii="Times New Roman" w:cs="Times New Roman" w:eastAsia="맑은 고딕" w:hAnsi="Times New Roman"/>
          <w:b/>
          <w:bCs/>
          <w:sz w:val="22"/>
          <w:szCs w:val="22"/>
        </w:rPr>
        <w:t xml:space="preserve">수술 후 3-4개월:</w:t>
      </w:r>
      <w:r>
        <w:rPr>
          <w:rFonts w:ascii="Times New Roman" w:cs="Times New Roman" w:eastAsia="맑은 고딕" w:hAnsi="Times New Roman"/>
          <w:sz w:val="22"/>
          <w:szCs w:val="22"/>
        </w:rPr>
        <w:t xml:space="preserve"> 슬건(hamstring) 강화 운동</w:t>
      </w:r>
    </w:p>
    <w:p>
      <w:pPr>
        <w:spacing w:after="40" w:before="40"/>
      </w:pPr>
      <w:r>
        <w:rPr>
          <w:rFonts w:ascii="Times New Roman" w:cs="Times New Roman" w:eastAsia="맑은 고딕" w:hAnsi="Times New Roman"/>
          <w:b/>
          <w:bCs/>
          <w:sz w:val="22"/>
          <w:szCs w:val="22"/>
        </w:rPr>
        <w:t xml:space="preserve">수술 후 5개월:</w:t>
      </w:r>
      <w:r>
        <w:rPr>
          <w:rFonts w:ascii="Times New Roman" w:cs="Times New Roman" w:eastAsia="맑은 고딕" w:hAnsi="Times New Roman"/>
          <w:sz w:val="22"/>
          <w:szCs w:val="22"/>
        </w:rPr>
        <w:t xml:space="preserve"> 달리기, 수영 시작</w:t>
      </w:r>
    </w:p>
    <w:p>
      <w:pPr>
        <w:spacing w:after="40" w:before="40"/>
      </w:pPr>
      <w:r>
        <w:rPr>
          <w:rFonts w:ascii="Times New Roman" w:cs="Times New Roman" w:eastAsia="맑은 고딕" w:hAnsi="Times New Roman"/>
          <w:b/>
          <w:bCs/>
          <w:sz w:val="22"/>
          <w:szCs w:val="22"/>
        </w:rPr>
        <w:t xml:space="preserve">수술 후 6개월:</w:t>
      </w:r>
      <w:r>
        <w:rPr>
          <w:rFonts w:ascii="Times New Roman" w:cs="Times New Roman" w:eastAsia="맑은 고딕" w:hAnsi="Times New Roman"/>
          <w:sz w:val="22"/>
          <w:szCs w:val="22"/>
        </w:rPr>
        <w:t xml:space="preserve"> 근력이 건강한 쪽의 80% 이상이면 정상 활동 복귀</w:t>
      </w:r>
    </w:p>
    <w:p>
      <w:pPr>
        <w:pStyle w:val="Heading2"/>
      </w:pPr>
      <w:r>
        <w:rPr>
          <w:rFonts w:ascii="Times New Roman" w:cs="Times New Roman" w:eastAsia="맑은 고딕" w:hAnsi="Times New Roman"/>
          <w:b/>
          <w:bCs/>
          <w:color w:val="2E75B6"/>
          <w:sz w:val="26"/>
          <w:szCs w:val="26"/>
        </w:rPr>
        <w:t xml:space="preserve">6) 이식물 강도의 변화</w:t>
      </w:r>
    </w:p>
    <w:p>
      <w:pPr>
        <w:spacing w:after="40" w:before="40"/>
      </w:pPr>
      <w:r>
        <w:rPr>
          <w:rFonts w:ascii="Times New Roman" w:cs="Times New Roman" w:eastAsia="맑은 고딕" w:hAnsi="Times New Roman"/>
          <w:sz w:val="22"/>
          <w:szCs w:val="22"/>
        </w:rPr>
        <w:t xml:space="preserve">이식물의 강도는 수술 직후 가장 강하고, 6주에 가장 낮은 강도를 보인다.</w:t>
      </w:r>
    </w:p>
    <w:p>
      <w:pPr>
        <w:pStyle w:val="ListParagraph"/>
        <w:numPr>
          <w:ilvl w:val="0"/>
          <w:numId w:val="2"/>
        </w:numPr>
        <w:spacing w:after="30" w:before="30"/>
      </w:pPr>
      <w:r>
        <w:rPr>
          <w:rFonts w:ascii="Times New Roman" w:cs="Times New Roman" w:eastAsia="맑은 고딕" w:hAnsi="Times New Roman"/>
          <w:sz w:val="22"/>
          <w:szCs w:val="22"/>
        </w:rPr>
        <w:t xml:space="preserve">이 시기는 보호와 보조기 사용이 매우 중요</w:t>
      </w:r>
    </w:p>
    <w:p>
      <w:pPr>
        <w:pStyle w:val="ListParagraph"/>
        <w:numPr>
          <w:ilvl w:val="0"/>
          <w:numId w:val="2"/>
        </w:numPr>
        <w:spacing w:after="30" w:before="30"/>
      </w:pPr>
      <w:r>
        <w:rPr>
          <w:rFonts w:ascii="Times New Roman" w:cs="Times New Roman" w:eastAsia="맑은 고딕" w:hAnsi="Times New Roman"/>
          <w:sz w:val="22"/>
          <w:szCs w:val="22"/>
        </w:rPr>
        <w:t xml:space="preserve">6주 이후 이식물 강도가 회복되기 시작</w:t>
      </w:r>
    </w:p>
    <w:p>
      <w:pPr>
        <w:pStyle w:val="Heading2"/>
      </w:pPr>
      <w:r>
        <w:rPr>
          <w:rFonts w:ascii="Times New Roman" w:cs="Times New Roman" w:eastAsia="맑은 고딕" w:hAnsi="Times New Roman"/>
          <w:b/>
          <w:bCs/>
          <w:color w:val="2E75B6"/>
          <w:sz w:val="26"/>
          <w:szCs w:val="26"/>
        </w:rPr>
        <w:t xml:space="preserve">7) Campbell 기반 재활 프로토콜 개요</w:t>
      </w:r>
    </w:p>
    <w:p>
      <w:pPr>
        <w:spacing w:after="40" w:before="40"/>
      </w:pPr>
      <w:r>
        <w:rPr>
          <w:rFonts w:ascii="Times New Roman" w:cs="Times New Roman" w:eastAsia="맑은 고딕" w:hAnsi="Times New Roman"/>
          <w:b/>
          <w:bCs/>
          <w:sz w:val="22"/>
          <w:szCs w:val="22"/>
        </w:rPr>
        <w:t xml:space="preserve">Stage I (0-2주):</w:t>
      </w:r>
      <w:r>
        <w:rPr>
          <w:rFonts w:ascii="Times New Roman" w:cs="Times New Roman" w:eastAsia="맑은 고딕" w:hAnsi="Times New Roman"/>
          <w:sz w:val="22"/>
          <w:szCs w:val="22"/>
        </w:rPr>
        <w:t xml:space="preserve"> 완전 신전 회복, 사두근 강화, 90도 굴곡 목표</w:t>
      </w:r>
    </w:p>
    <w:p>
      <w:pPr>
        <w:spacing w:after="40" w:before="40"/>
      </w:pPr>
      <w:r>
        <w:rPr>
          <w:rFonts w:ascii="Times New Roman" w:cs="Times New Roman" w:eastAsia="맑은 고딕" w:hAnsi="Times New Roman"/>
          <w:b/>
          <w:bCs/>
          <w:sz w:val="22"/>
          <w:szCs w:val="22"/>
        </w:rPr>
        <w:t xml:space="preserve">Stage II (2-4주):</w:t>
      </w:r>
      <w:r>
        <w:rPr>
          <w:rFonts w:ascii="Times New Roman" w:cs="Times New Roman" w:eastAsia="맑은 고딕" w:hAnsi="Times New Roman"/>
          <w:sz w:val="22"/>
          <w:szCs w:val="22"/>
        </w:rPr>
        <w:t xml:space="preserve"> 120도 굴곡으로 진행, 저항 운동 시작, 자전거 시작</w:t>
      </w:r>
    </w:p>
    <w:p>
      <w:pPr>
        <w:spacing w:after="40" w:before="40"/>
      </w:pPr>
      <w:r>
        <w:rPr>
          <w:rFonts w:ascii="Times New Roman" w:cs="Times New Roman" w:eastAsia="맑은 고딕" w:hAnsi="Times New Roman"/>
          <w:b/>
          <w:bCs/>
          <w:sz w:val="22"/>
          <w:szCs w:val="22"/>
        </w:rPr>
        <w:t xml:space="preserve">Stage III (4-6주):</w:t>
      </w:r>
      <w:r>
        <w:rPr>
          <w:rFonts w:ascii="Times New Roman" w:cs="Times New Roman" w:eastAsia="맑은 고딕" w:hAnsi="Times New Roman"/>
          <w:sz w:val="22"/>
          <w:szCs w:val="22"/>
        </w:rPr>
        <w:t xml:space="preserve"> 완전 가동범위 달성, isokinetic 운동 시작</w:t>
      </w:r>
    </w:p>
    <w:p>
      <w:pPr>
        <w:spacing w:after="40" w:before="40"/>
      </w:pPr>
      <w:r>
        <w:rPr>
          <w:rFonts w:ascii="Times New Roman" w:cs="Times New Roman" w:eastAsia="맑은 고딕" w:hAnsi="Times New Roman"/>
          <w:b/>
          <w:bCs/>
          <w:sz w:val="22"/>
          <w:szCs w:val="22"/>
        </w:rPr>
        <w:t xml:space="preserve">Stage IV (8-10주):</w:t>
      </w:r>
      <w:r>
        <w:rPr>
          <w:rFonts w:ascii="Times New Roman" w:cs="Times New Roman" w:eastAsia="맑은 고딕" w:hAnsi="Times New Roman"/>
          <w:sz w:val="22"/>
          <w:szCs w:val="22"/>
        </w:rPr>
        <w:t xml:space="preserve"> 속도 높은 달리기, plyometric 운동 시작 가능</w:t>
      </w:r>
    </w:p>
    <w:p>
      <w:pPr>
        <w:spacing w:after="40" w:before="40"/>
      </w:pPr>
      <w:r>
        <w:rPr>
          <w:rFonts w:ascii="Times New Roman" w:cs="Times New Roman" w:eastAsia="맑은 고딕" w:hAnsi="Times New Roman"/>
          <w:b/>
          <w:bCs/>
          <w:sz w:val="22"/>
          <w:szCs w:val="22"/>
        </w:rPr>
        <w:t xml:space="preserve">Stage V (5-6개월):</w:t>
      </w:r>
      <w:r>
        <w:rPr>
          <w:rFonts w:ascii="Times New Roman" w:cs="Times New Roman" w:eastAsia="맑은 고딕" w:hAnsi="Times New Roman"/>
          <w:sz w:val="22"/>
          <w:szCs w:val="22"/>
        </w:rPr>
        <w:t xml:space="preserve"> 스포츠 특이적 민첩성 훈련</w:t>
      </w:r>
    </w:p>
    <w:p>
      <w:pPr>
        <w:spacing w:after="40" w:before="40"/>
      </w:pPr>
      <w:r>
        <w:rPr>
          <w:rFonts w:ascii="Times New Roman" w:cs="Times New Roman" w:eastAsia="맑은 고딕" w:hAnsi="Times New Roman"/>
          <w:b/>
          <w:bCs/>
          <w:sz w:val="22"/>
          <w:szCs w:val="22"/>
        </w:rPr>
        <w:t xml:space="preserve">Stage VI (6개월):</w:t>
      </w:r>
      <w:r>
        <w:rPr>
          <w:rFonts w:ascii="Times New Roman" w:cs="Times New Roman" w:eastAsia="맑은 고딕" w:hAnsi="Times New Roman"/>
          <w:sz w:val="22"/>
          <w:szCs w:val="22"/>
        </w:rPr>
        <w:t xml:space="preserve"> 스포츠 복귀 조건: ROM &gt;130도, hamstring ≥90%, quadriceps ≥85%, 스포츠 특이적 훈련 완료</w:t>
      </w:r>
    </w:p>
    <w:p>
      <w:pPr>
        <w:pStyle w:val="Heading2"/>
      </w:pPr>
      <w:r>
        <w:rPr>
          <w:rFonts w:ascii="Times New Roman" w:cs="Times New Roman" w:eastAsia="맑은 고딕" w:hAnsi="Times New Roman"/>
          <w:b/>
          <w:bCs/>
          <w:color w:val="2E75B6"/>
          <w:sz w:val="26"/>
          <w:szCs w:val="26"/>
        </w:rPr>
        <w:t xml:space="preserve">8) 재활 원칙 요약</w:t>
      </w:r>
    </w:p>
    <w:p>
      <w:pPr>
        <w:pStyle w:val="ListParagraph"/>
        <w:numPr>
          <w:ilvl w:val="0"/>
          <w:numId w:val="2"/>
        </w:numPr>
        <w:spacing w:after="30" w:before="30"/>
      </w:pPr>
      <w:r>
        <w:rPr>
          <w:rFonts w:ascii="Times New Roman" w:cs="Times New Roman" w:eastAsia="맑은 고딕" w:hAnsi="Times New Roman"/>
          <w:sz w:val="22"/>
          <w:szCs w:val="22"/>
        </w:rPr>
        <w:t xml:space="preserve">조기 신전 회복이 가장 중요</w:t>
      </w:r>
    </w:p>
    <w:p>
      <w:pPr>
        <w:pStyle w:val="ListParagraph"/>
        <w:numPr>
          <w:ilvl w:val="0"/>
          <w:numId w:val="2"/>
        </w:numPr>
        <w:spacing w:after="30" w:before="30"/>
      </w:pPr>
      <w:r>
        <w:rPr>
          <w:rFonts w:ascii="Times New Roman" w:cs="Times New Roman" w:eastAsia="맑은 고딕" w:hAnsi="Times New Roman"/>
          <w:sz w:val="22"/>
          <w:szCs w:val="22"/>
        </w:rPr>
        <w:t xml:space="preserve">이식물 강도가 가장 낮은 6주에 과도한 운동 피할 것</w:t>
      </w:r>
    </w:p>
    <w:p>
      <w:pPr>
        <w:pStyle w:val="ListParagraph"/>
        <w:numPr>
          <w:ilvl w:val="0"/>
          <w:numId w:val="2"/>
        </w:numPr>
        <w:spacing w:after="30" w:before="30"/>
      </w:pPr>
      <w:r>
        <w:rPr>
          <w:rFonts w:ascii="Times New Roman" w:cs="Times New Roman" w:eastAsia="맑은 고딕" w:hAnsi="Times New Roman"/>
          <w:sz w:val="22"/>
          <w:szCs w:val="22"/>
        </w:rPr>
        <w:t xml:space="preserve">폐쇄형 운동사슬을 먼저 시작</w:t>
      </w:r>
    </w:p>
    <w:p>
      <w:pPr>
        <w:pStyle w:val="ListParagraph"/>
        <w:numPr>
          <w:ilvl w:val="0"/>
          <w:numId w:val="2"/>
        </w:numPr>
        <w:spacing w:after="30" w:before="30"/>
      </w:pPr>
      <w:r>
        <w:rPr>
          <w:rFonts w:ascii="Times New Roman" w:cs="Times New Roman" w:eastAsia="맑은 고딕" w:hAnsi="Times New Roman"/>
          <w:sz w:val="22"/>
          <w:szCs w:val="22"/>
        </w:rPr>
        <w:t xml:space="preserve">점진적 저항 증가</w:t>
      </w:r>
    </w:p>
    <w:p>
      <w:pPr>
        <w:pStyle w:val="ListParagraph"/>
        <w:numPr>
          <w:ilvl w:val="0"/>
          <w:numId w:val="2"/>
        </w:numPr>
        <w:spacing w:after="30" w:before="30"/>
      </w:pPr>
      <w:r>
        <w:rPr>
          <w:rFonts w:ascii="Times New Roman" w:cs="Times New Roman" w:eastAsia="맑은 고딕" w:hAnsi="Times New Roman"/>
          <w:sz w:val="22"/>
          <w:szCs w:val="22"/>
        </w:rPr>
        <w:t xml:space="preserve">스포츠 복귀 조건의 엄격한 이행</w:t>
      </w:r>
    </w:p>
    <w:p>
      <w:pPr>
        <w:spacing w:after="60" w:before="60"/>
      </w:pPr>
    </w:p>
    <w:p>
      <w:pPr>
        <w:pStyle w:val="Heading1"/>
      </w:pPr>
      <w:r>
        <w:rPr>
          <w:rFonts w:ascii="Times New Roman" w:cs="Times New Roman" w:eastAsia="맑은 고딕" w:hAnsi="Times New Roman"/>
          <w:b/>
          <w:bCs/>
          <w:color w:val="1F4E79"/>
          <w:sz w:val="32"/>
          <w:szCs w:val="32"/>
        </w:rPr>
        <w:t xml:space="preserve">4. 운동 범위 제한의 감별 진단</w:t>
      </w:r>
    </w:p>
    <w:p>
      <w:pPr>
        <w:pStyle w:val="Heading2"/>
      </w:pPr>
      <w:r>
        <w:rPr>
          <w:rFonts w:ascii="Times New Roman" w:cs="Times New Roman" w:eastAsia="맑은 고딕" w:hAnsi="Times New Roman"/>
          <w:b/>
          <w:bCs/>
          <w:color w:val="2E75B6"/>
          <w:sz w:val="26"/>
          <w:szCs w:val="26"/>
        </w:rPr>
        <w:t xml:space="preserve">1) 신전 제한(Extension limitation)의 원인</w:t>
      </w:r>
    </w:p>
    <w:p>
      <w:pPr>
        <w:pStyle w:val="ListParagraph"/>
        <w:numPr>
          <w:ilvl w:val="0"/>
          <w:numId w:val="2"/>
        </w:numPr>
        <w:spacing w:after="30" w:before="30"/>
      </w:pPr>
      <w:r>
        <w:rPr>
          <w:rFonts w:ascii="Times New Roman" w:cs="Times New Roman" w:eastAsia="맑은 고딕" w:hAnsi="Times New Roman"/>
          <w:sz w:val="22"/>
          <w:szCs w:val="22"/>
        </w:rPr>
        <w:t xml:space="preserve">비해부학적 터널 위치 (특히 경골 전방)</w:t>
      </w:r>
    </w:p>
    <w:p>
      <w:pPr>
        <w:pStyle w:val="ListParagraph"/>
        <w:numPr>
          <w:ilvl w:val="0"/>
          <w:numId w:val="2"/>
        </w:numPr>
        <w:spacing w:after="30" w:before="30"/>
      </w:pPr>
      <w:r>
        <w:rPr>
          <w:rFonts w:ascii="Times New Roman" w:cs="Times New Roman" w:eastAsia="맑은 고딕" w:hAnsi="Times New Roman"/>
          <w:sz w:val="22"/>
          <w:szCs w:val="22"/>
        </w:rPr>
        <w:t xml:space="preserve">Cyclops 병변</w:t>
      </w:r>
    </w:p>
    <w:p>
      <w:pPr>
        <w:pStyle w:val="ListParagraph"/>
        <w:numPr>
          <w:ilvl w:val="0"/>
          <w:numId w:val="2"/>
        </w:numPr>
        <w:spacing w:after="30" w:before="30"/>
      </w:pPr>
      <w:r>
        <w:rPr>
          <w:rFonts w:ascii="Times New Roman" w:cs="Times New Roman" w:eastAsia="맑은 고딕" w:hAnsi="Times New Roman"/>
          <w:sz w:val="22"/>
          <w:szCs w:val="22"/>
        </w:rPr>
        <w:t xml:space="preserve">절흔부 흉터</w:t>
      </w:r>
    </w:p>
    <w:p>
      <w:pPr>
        <w:pStyle w:val="ListParagraph"/>
        <w:numPr>
          <w:ilvl w:val="0"/>
          <w:numId w:val="2"/>
        </w:numPr>
        <w:spacing w:after="30" w:before="30"/>
      </w:pPr>
      <w:r>
        <w:rPr>
          <w:rFonts w:ascii="Times New Roman" w:cs="Times New Roman" w:eastAsia="맑은 고딕" w:hAnsi="Times New Roman"/>
          <w:sz w:val="22"/>
          <w:szCs w:val="22"/>
        </w:rPr>
        <w:t xml:space="preserve">과도한 절흔성형술 부족</w:t>
      </w:r>
    </w:p>
    <w:p>
      <w:pPr>
        <w:pStyle w:val="Heading2"/>
      </w:pPr>
      <w:r>
        <w:rPr>
          <w:rFonts w:ascii="Times New Roman" w:cs="Times New Roman" w:eastAsia="맑은 고딕" w:hAnsi="Times New Roman"/>
          <w:b/>
          <w:bCs/>
          <w:color w:val="2E75B6"/>
          <w:sz w:val="26"/>
          <w:szCs w:val="26"/>
        </w:rPr>
        <w:t xml:space="preserve">2) 굴곡 제한(Flexion limitation)의 원인</w:t>
      </w:r>
    </w:p>
    <w:p>
      <w:pPr>
        <w:pStyle w:val="ListParagraph"/>
        <w:numPr>
          <w:ilvl w:val="0"/>
          <w:numId w:val="2"/>
        </w:numPr>
        <w:spacing w:after="30" w:before="30"/>
      </w:pPr>
      <w:r>
        <w:rPr>
          <w:rFonts w:ascii="Times New Roman" w:cs="Times New Roman" w:eastAsia="맑은 고딕" w:hAnsi="Times New Roman"/>
          <w:sz w:val="22"/>
          <w:szCs w:val="22"/>
        </w:rPr>
        <w:t xml:space="preserve">비해부학적 대퇴 터널 위치 (특히 후방/over-the-top)</w:t>
      </w:r>
    </w:p>
    <w:p>
      <w:pPr>
        <w:pStyle w:val="ListParagraph"/>
        <w:numPr>
          <w:ilvl w:val="0"/>
          <w:numId w:val="2"/>
        </w:numPr>
        <w:spacing w:after="30" w:before="30"/>
      </w:pPr>
      <w:r>
        <w:rPr>
          <w:rFonts w:ascii="Times New Roman" w:cs="Times New Roman" w:eastAsia="맑은 고딕" w:hAnsi="Times New Roman"/>
          <w:sz w:val="22"/>
          <w:szCs w:val="22"/>
        </w:rPr>
        <w:t xml:space="preserve">관절섬유화증</w:t>
      </w:r>
    </w:p>
    <w:p>
      <w:pPr>
        <w:pStyle w:val="ListParagraph"/>
        <w:numPr>
          <w:ilvl w:val="0"/>
          <w:numId w:val="2"/>
        </w:numPr>
        <w:spacing w:after="30" w:before="30"/>
      </w:pPr>
      <w:r>
        <w:rPr>
          <w:rFonts w:ascii="Times New Roman" w:cs="Times New Roman" w:eastAsia="맑은 고딕" w:hAnsi="Times New Roman"/>
          <w:sz w:val="22"/>
          <w:szCs w:val="22"/>
        </w:rPr>
        <w:t xml:space="preserve">과도한 절흔성형술</w:t>
      </w:r>
    </w:p>
    <w:p>
      <w:pPr>
        <w:pStyle w:val="Heading2"/>
      </w:pPr>
      <w:r>
        <w:rPr>
          <w:rFonts w:ascii="Times New Roman" w:cs="Times New Roman" w:eastAsia="맑은 고딕" w:hAnsi="Times New Roman"/>
          <w:b/>
          <w:bCs/>
          <w:color w:val="2E75B6"/>
          <w:sz w:val="26"/>
          <w:szCs w:val="26"/>
        </w:rPr>
        <w:t xml:space="preserve">3) 운동 범위 복합 제한</w:t>
      </w:r>
    </w:p>
    <w:p>
      <w:pPr>
        <w:pStyle w:val="ListParagraph"/>
        <w:numPr>
          <w:ilvl w:val="0"/>
          <w:numId w:val="2"/>
        </w:numPr>
        <w:spacing w:after="30" w:before="30"/>
      </w:pPr>
      <w:r>
        <w:rPr>
          <w:rFonts w:ascii="Times New Roman" w:cs="Times New Roman" w:eastAsia="맑은 고딕" w:hAnsi="Times New Roman"/>
          <w:sz w:val="22"/>
          <w:szCs w:val="22"/>
        </w:rPr>
        <w:t xml:space="preserve">경골 터널 후방 위치: 신전 제한 및 굴곡 제한</w:t>
      </w:r>
    </w:p>
    <w:p>
      <w:pPr>
        <w:spacing w:after="60" w:before="60"/>
      </w:pPr>
    </w:p>
    <w:p>
      <w:pPr>
        <w:pStyle w:val="Heading1"/>
      </w:pPr>
      <w:r>
        <w:rPr>
          <w:rFonts w:ascii="Times New Roman" w:cs="Times New Roman" w:eastAsia="맑은 고딕" w:hAnsi="Times New Roman"/>
          <w:b/>
          <w:bCs/>
          <w:color w:val="1F4E79"/>
          <w:sz w:val="32"/>
          <w:szCs w:val="32"/>
        </w:rPr>
        <w:t xml:space="preserve">5. 이식물 고정 장치 관련 합병증</w:t>
      </w:r>
    </w:p>
    <w:p>
      <w:pPr>
        <w:pStyle w:val="Heading2"/>
      </w:pPr>
      <w:r>
        <w:rPr>
          <w:rFonts w:ascii="Times New Roman" w:cs="Times New Roman" w:eastAsia="맑은 고딕" w:hAnsi="Times New Roman"/>
          <w:b/>
          <w:bCs/>
          <w:color w:val="2E75B6"/>
          <w:sz w:val="26"/>
          <w:szCs w:val="26"/>
        </w:rPr>
        <w:t xml:space="preserve">1) EndoButton 고정의 특징</w:t>
      </w:r>
    </w:p>
    <w:p>
      <w:pPr>
        <w:spacing w:after="40" w:before="40"/>
      </w:pPr>
      <w:r>
        <w:rPr>
          <w:rFonts w:ascii="Times New Roman" w:cs="Times New Roman" w:eastAsia="맑은 고딕" w:hAnsi="Times New Roman"/>
          <w:sz w:val="22"/>
          <w:szCs w:val="22"/>
        </w:rPr>
        <w:t xml:space="preserve">대퇴 터널 내 이식물 고정에 사용되는 mersilene tape가 버팀줄 효과(bungee cord effect)를 발생시킬 수 있다.</w:t>
      </w:r>
    </w:p>
    <w:p>
      <w:pPr>
        <w:pStyle w:val="ListParagraph"/>
        <w:numPr>
          <w:ilvl w:val="0"/>
          <w:numId w:val="2"/>
        </w:numPr>
        <w:spacing w:after="30" w:before="30"/>
      </w:pPr>
      <w:r>
        <w:rPr>
          <w:rFonts w:ascii="Times New Roman" w:cs="Times New Roman" w:eastAsia="맑은 고딕" w:hAnsi="Times New Roman"/>
          <w:sz w:val="22"/>
          <w:szCs w:val="22"/>
        </w:rPr>
        <w:t xml:space="preserve">양쪽 끝이 멀리 떨어져 있어 이식물의 미세 운동 발생</w:t>
      </w:r>
    </w:p>
    <w:p>
      <w:pPr>
        <w:pStyle w:val="ListParagraph"/>
        <w:numPr>
          <w:ilvl w:val="0"/>
          <w:numId w:val="2"/>
        </w:numPr>
        <w:spacing w:after="30" w:before="30"/>
      </w:pPr>
      <w:r>
        <w:rPr>
          <w:rFonts w:ascii="Times New Roman" w:cs="Times New Roman" w:eastAsia="맑은 고딕" w:hAnsi="Times New Roman"/>
          <w:sz w:val="22"/>
          <w:szCs w:val="22"/>
        </w:rPr>
        <w:t xml:space="preserve">미세 운동으로 인한 염증 반응</w:t>
      </w:r>
    </w:p>
    <w:p>
      <w:pPr>
        <w:pStyle w:val="ListParagraph"/>
        <w:numPr>
          <w:ilvl w:val="0"/>
          <w:numId w:val="2"/>
        </w:numPr>
        <w:spacing w:after="30" w:before="30"/>
      </w:pPr>
      <w:r>
        <w:rPr>
          <w:rFonts w:ascii="Times New Roman" w:cs="Times New Roman" w:eastAsia="맑은 고딕" w:hAnsi="Times New Roman"/>
          <w:sz w:val="22"/>
          <w:szCs w:val="22"/>
        </w:rPr>
        <w:t xml:space="preserve">터널 확장 문제 발생 가능</w:t>
      </w:r>
    </w:p>
    <w:p>
      <w:pPr>
        <w:pStyle w:val="Heading2"/>
      </w:pPr>
      <w:r>
        <w:rPr>
          <w:rFonts w:ascii="Times New Roman" w:cs="Times New Roman" w:eastAsia="맑은 고딕" w:hAnsi="Times New Roman"/>
          <w:b/>
          <w:bCs/>
          <w:color w:val="2E75B6"/>
          <w:sz w:val="26"/>
          <w:szCs w:val="26"/>
        </w:rPr>
        <w:t xml:space="preserve">2) Interference Screw 고정의 이점</w:t>
      </w:r>
    </w:p>
    <w:p>
      <w:pPr>
        <w:pStyle w:val="ListParagraph"/>
        <w:numPr>
          <w:ilvl w:val="0"/>
          <w:numId w:val="2"/>
        </w:numPr>
        <w:spacing w:after="30" w:before="30"/>
      </w:pPr>
      <w:r>
        <w:rPr>
          <w:rFonts w:ascii="Times New Roman" w:cs="Times New Roman" w:eastAsia="맑은 고딕" w:hAnsi="Times New Roman"/>
          <w:sz w:val="22"/>
          <w:szCs w:val="22"/>
        </w:rPr>
        <w:t xml:space="preserve">더 안정적인 고정</w:t>
      </w:r>
    </w:p>
    <w:p>
      <w:pPr>
        <w:pStyle w:val="ListParagraph"/>
        <w:numPr>
          <w:ilvl w:val="0"/>
          <w:numId w:val="2"/>
        </w:numPr>
        <w:spacing w:after="30" w:before="30"/>
      </w:pPr>
      <w:r>
        <w:rPr>
          <w:rFonts w:ascii="Times New Roman" w:cs="Times New Roman" w:eastAsia="맑은 고딕" w:hAnsi="Times New Roman"/>
          <w:sz w:val="22"/>
          <w:szCs w:val="22"/>
        </w:rPr>
        <w:t xml:space="preserve">버팀줄 효과 제거</w:t>
      </w:r>
    </w:p>
    <w:p>
      <w:pPr>
        <w:pStyle w:val="ListParagraph"/>
        <w:numPr>
          <w:ilvl w:val="0"/>
          <w:numId w:val="2"/>
        </w:numPr>
        <w:spacing w:after="30" w:before="30"/>
      </w:pPr>
      <w:r>
        <w:rPr>
          <w:rFonts w:ascii="Times New Roman" w:cs="Times New Roman" w:eastAsia="맑은 고딕" w:hAnsi="Times New Roman"/>
          <w:sz w:val="22"/>
          <w:szCs w:val="22"/>
        </w:rPr>
        <w:t xml:space="preserve">터널 확장 감소</w:t>
      </w:r>
    </w:p>
    <w:p>
      <w:pPr>
        <w:spacing w:after="60" w:before="60"/>
      </w:pPr>
    </w:p>
    <w:p>
      <w:pPr>
        <w:pStyle w:val="Heading1"/>
      </w:pPr>
      <w:r>
        <w:rPr>
          <w:rFonts w:ascii="Times New Roman" w:cs="Times New Roman" w:eastAsia="맑은 고딕" w:hAnsi="Times New Roman"/>
          <w:b/>
          <w:bCs/>
          <w:color w:val="1F4E79"/>
          <w:sz w:val="32"/>
          <w:szCs w:val="32"/>
        </w:rPr>
        <w:t xml:space="preserve">6. ACL 재건술 실패의 구조적 요인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Times New Roman" w:cs="Times New Roman" w:eastAsia="맑은 고딕" w:hAnsi="Times New Roman"/>
                <w:b/>
                <w:bCs/>
                <w:sz w:val="22"/>
                <w:szCs w:val="22"/>
              </w:rPr>
              <w:t xml:space="preserve">★ 회전 불안정성:</w:t>
            </w:r>
            <w:r>
              <w:rPr>
                <w:rFonts w:ascii="Times New Roman" w:cs="Times New Roman" w:eastAsia="맑은 고딕" w:hAnsi="Times New Roman"/>
                <w:sz w:val="22"/>
                <w:szCs w:val="22"/>
              </w:rPr>
              <w:t xml:space="preserve"> 수직 방향의 대퇴 터널 배치로 인해 발생. 회전 제어 부족으로 관절 손상 위험 증가.</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Times New Roman" w:cs="Times New Roman" w:eastAsia="맑은 고딕" w:hAnsi="Times New Roman"/>
                <w:b/>
                <w:bCs/>
                <w:sz w:val="22"/>
                <w:szCs w:val="22"/>
              </w:rPr>
              <w:t xml:space="preserve">★ 신전 제한:</w:t>
            </w:r>
            <w:r>
              <w:rPr>
                <w:rFonts w:ascii="Times New Roman" w:cs="Times New Roman" w:eastAsia="맑은 고딕" w:hAnsi="Times New Roman"/>
                <w:sz w:val="22"/>
                <w:szCs w:val="22"/>
              </w:rPr>
              <w:t xml:space="preserve"> 경골 전방 터널 위치, cyclops 병변, 불충분한 절흔성형술. 임상적으로 환자 만족도 저하.</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Times New Roman" w:cs="Times New Roman" w:eastAsia="맑은 고딕" w:hAnsi="Times New Roman"/>
                <w:b/>
                <w:bCs/>
                <w:sz w:val="22"/>
                <w:szCs w:val="22"/>
              </w:rPr>
              <w:t xml:space="preserve">★ 굴곡 제한:</w:t>
            </w:r>
            <w:r>
              <w:rPr>
                <w:rFonts w:ascii="Times New Roman" w:cs="Times New Roman" w:eastAsia="맑은 고딕" w:hAnsi="Times New Roman"/>
                <w:sz w:val="22"/>
                <w:szCs w:val="22"/>
              </w:rPr>
              <w:t xml:space="preserve"> 비해부학적 대퇴 터널 후방 위치(over-the-top). 범위 제한이 기능에 영향.</w:t>
            </w:r>
          </w:p>
        </w:tc>
      </w:tr>
    </w:tbl>
    <w:p>
      <w:pPr>
        <w:spacing w:after="60" w:before="60"/>
      </w:pPr>
    </w:p>
    <w:p>
      <w:pPr>
        <w:spacing w:after="120" w:before="40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(1582/1282/0982)  </w:t>
      </w:r>
      <w:r>
        <w:rPr>
          <w:rFonts w:ascii="Times New Roman" w:cs="Times New Roman" w:eastAsia="맑은 고딕" w:hAnsi="Times New Roman"/>
          <w:sz w:val="22"/>
          <w:szCs w:val="22"/>
        </w:rPr>
        <w:t xml:space="preserve">전방십자인대 재건술 후 완전 신전 시 통증을 호소하는 환자의 MRI와 관절경 검사 소견이다. 원인으로 고려해야 할 것 두 가지는?</w:t>
      </w:r>
    </w:p>
    <w:p>
      <w:pPr>
        <w:spacing w:after="20" w:before="20"/>
        <w:ind w:left="360"/>
      </w:pPr>
      <w:r>
        <w:rPr>
          <w:rFonts w:ascii="Times New Roman" w:cs="Times New Roman" w:eastAsia="맑은 고딕" w:hAnsi="Times New Roman"/>
          <w:sz w:val="22"/>
          <w:szCs w:val="22"/>
        </w:rPr>
        <w:t xml:space="preserve">①  대퇴 터널의 후방 위치</w:t>
      </w:r>
    </w:p>
    <w:p>
      <w:pPr>
        <w:spacing w:after="20" w:before="20"/>
        <w:ind w:left="360"/>
      </w:pPr>
      <w:r>
        <w:rPr>
          <w:rFonts w:ascii="Times New Roman" w:cs="Times New Roman" w:eastAsia="맑은 고딕" w:hAnsi="Times New Roman"/>
          <w:sz w:val="22"/>
          <w:szCs w:val="22"/>
        </w:rPr>
        <w:t xml:space="preserve">②  Cyclops 병변</w:t>
      </w:r>
    </w:p>
    <w:p>
      <w:pPr>
        <w:spacing w:after="20" w:before="20"/>
        <w:ind w:left="360"/>
      </w:pPr>
      <w:r>
        <w:rPr>
          <w:rFonts w:ascii="Times New Roman" w:cs="Times New Roman" w:eastAsia="맑은 고딕" w:hAnsi="Times New Roman"/>
          <w:sz w:val="22"/>
          <w:szCs w:val="22"/>
        </w:rPr>
        <w:t xml:space="preserve">③  경골 터널의 내측 위치</w:t>
      </w:r>
    </w:p>
    <w:p>
      <w:pPr>
        <w:spacing w:after="20" w:before="20"/>
        <w:ind w:left="360"/>
      </w:pPr>
      <w:r>
        <w:rPr>
          <w:rFonts w:ascii="Times New Roman" w:cs="Times New Roman" w:eastAsia="맑은 고딕" w:hAnsi="Times New Roman"/>
          <w:sz w:val="22"/>
          <w:szCs w:val="22"/>
        </w:rPr>
        <w:t xml:space="preserve">④  과도한 절흔성형술</w:t>
      </w:r>
    </w:p>
    <w:p>
      <w:pPr>
        <w:spacing w:after="20" w:before="20"/>
        <w:ind w:left="360"/>
      </w:pPr>
      <w:r>
        <w:rPr>
          <w:rFonts w:ascii="Times New Roman" w:cs="Times New Roman" w:eastAsia="맑은 고딕" w:hAnsi="Times New Roman"/>
          <w:sz w:val="22"/>
          <w:szCs w:val="22"/>
        </w:rPr>
        <w:t xml:space="preserve">⑤  후방십자인대 손상</w:t>
      </w:r>
    </w:p>
    <w:p>
      <w:pPr>
        <w:spacing w:after="40" w:before="80"/>
      </w:pPr>
      <w:r>
        <w:rPr>
          <w:rFonts w:ascii="Times New Roman" w:cs="Times New Roman" w:eastAsia="맑은 고딕" w:hAnsi="Times New Roman"/>
          <w:b/>
          <w:bCs/>
          <w:sz w:val="22"/>
          <w:szCs w:val="22"/>
        </w:rPr>
        <w:t xml:space="preserve">▶ 정답: ② Cyclops 병변</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완전 신전에서의 통증과 운동 제한은 cyclops 병변과 대퇴 터널의 전방 위치가 원인이다. Cyclops 병변은 경골 ACL 단절편의 흉터 조직과 절흔부 지붕이 신전을 제한하는 구조다.</w:t>
      </w:r>
    </w:p>
    <w:p>
      <w:pPr>
        <w:spacing w:after="60" w:before="200"/>
      </w:pPr>
      <w:r>
        <w:rPr>
          <w:rFonts w:ascii="Times New Roman" w:cs="Times New Roman" w:eastAsia="맑은 고딕" w:hAnsi="Times New Roman"/>
          <w:b/>
          <w:bCs/>
          <w:sz w:val="22"/>
          <w:szCs w:val="22"/>
        </w:rPr>
        <w:t xml:space="preserve">문제 2. (2108/1208/1110)  </w:t>
      </w:r>
      <w:r>
        <w:rPr>
          <w:rFonts w:ascii="Times New Roman" w:cs="Times New Roman" w:eastAsia="맑은 고딕" w:hAnsi="Times New Roman"/>
          <w:sz w:val="22"/>
          <w:szCs w:val="22"/>
        </w:rPr>
        <w:t xml:space="preserve">ACL 재건술 후 회전 불안정성을 발생시키는 가장 흔한 터널 위치 오류는?</w:t>
      </w:r>
    </w:p>
    <w:p>
      <w:pPr>
        <w:spacing w:after="20" w:before="20"/>
        <w:ind w:left="360"/>
      </w:pPr>
      <w:r>
        <w:rPr>
          <w:rFonts w:ascii="Times New Roman" w:cs="Times New Roman" w:eastAsia="맑은 고딕" w:hAnsi="Times New Roman"/>
          <w:sz w:val="22"/>
          <w:szCs w:val="22"/>
        </w:rPr>
        <w:t xml:space="preserve">①  경골 터널의 전방 위치</w:t>
      </w:r>
    </w:p>
    <w:p>
      <w:pPr>
        <w:spacing w:after="20" w:before="20"/>
        <w:ind w:left="360"/>
      </w:pPr>
      <w:r>
        <w:rPr>
          <w:rFonts w:ascii="Times New Roman" w:cs="Times New Roman" w:eastAsia="맑은 고딕" w:hAnsi="Times New Roman"/>
          <w:sz w:val="22"/>
          <w:szCs w:val="22"/>
        </w:rPr>
        <w:t xml:space="preserve">②  경골 터널의 후방 위치</w:t>
      </w:r>
    </w:p>
    <w:p>
      <w:pPr>
        <w:spacing w:after="20" w:before="20"/>
        <w:ind w:left="360"/>
      </w:pPr>
      <w:r>
        <w:rPr>
          <w:rFonts w:ascii="Times New Roman" w:cs="Times New Roman" w:eastAsia="맑은 고딕" w:hAnsi="Times New Roman"/>
          <w:sz w:val="22"/>
          <w:szCs w:val="22"/>
        </w:rPr>
        <w:t xml:space="preserve">③  대퇴 터널의 전방 위치</w:t>
      </w:r>
    </w:p>
    <w:p>
      <w:pPr>
        <w:spacing w:after="20" w:before="20"/>
        <w:ind w:left="360"/>
      </w:pPr>
      <w:r>
        <w:rPr>
          <w:rFonts w:ascii="Times New Roman" w:cs="Times New Roman" w:eastAsia="맑은 고딕" w:hAnsi="Times New Roman"/>
          <w:sz w:val="22"/>
          <w:szCs w:val="22"/>
        </w:rPr>
        <w:t xml:space="preserve">④  수직 방향의 대퇴 터널</w:t>
      </w:r>
    </w:p>
    <w:p>
      <w:pPr>
        <w:spacing w:after="20" w:before="20"/>
        <w:ind w:left="360"/>
      </w:pPr>
      <w:r>
        <w:rPr>
          <w:rFonts w:ascii="Times New Roman" w:cs="Times New Roman" w:eastAsia="맑은 고딕" w:hAnsi="Times New Roman"/>
          <w:sz w:val="22"/>
          <w:szCs w:val="22"/>
        </w:rPr>
        <w:t xml:space="preserve">⑤  과도한 절흔성형술</w:t>
      </w:r>
    </w:p>
    <w:p>
      <w:pPr>
        <w:spacing w:after="40" w:before="80"/>
      </w:pPr>
      <w:r>
        <w:rPr>
          <w:rFonts w:ascii="Times New Roman" w:cs="Times New Roman" w:eastAsia="맑은 고딕" w:hAnsi="Times New Roman"/>
          <w:b/>
          <w:bCs/>
          <w:sz w:val="22"/>
          <w:szCs w:val="22"/>
        </w:rPr>
        <w:t xml:space="preserve">▶ 정답: ④ 수직 방향의 대퇴 터널</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수직 방향의 대퇴 터널 배치는 회전 제어 능력을 저해하여 회전 불안정성을 유발한다. 해부학적 위치는 더 수평(horizontal)이어야 한다.</w:t>
      </w:r>
    </w:p>
    <w:p>
      <w:pPr>
        <w:spacing w:after="60" w:before="200"/>
      </w:pPr>
      <w:r>
        <w:rPr>
          <w:rFonts w:ascii="Times New Roman" w:cs="Times New Roman" w:eastAsia="맑은 고딕" w:hAnsi="Times New Roman"/>
          <w:b/>
          <w:bCs/>
          <w:sz w:val="22"/>
          <w:szCs w:val="22"/>
        </w:rPr>
        <w:t xml:space="preserve">문제 3. (2159/0998/1111)  </w:t>
      </w:r>
      <w:r>
        <w:rPr>
          <w:rFonts w:ascii="Times New Roman" w:cs="Times New Roman" w:eastAsia="맑은 고딕" w:hAnsi="Times New Roman"/>
          <w:sz w:val="22"/>
          <w:szCs w:val="22"/>
        </w:rPr>
        <w:t xml:space="preserve">ACL 재건술 후 조기 재활에서 폐쇄형 운동사슬 운동(wall squat 등)이 개방형 운동사슬(다리 펴기 기계)보다 권장되는 이유는?</w:t>
      </w:r>
    </w:p>
    <w:p>
      <w:pPr>
        <w:spacing w:after="20" w:before="20"/>
        <w:ind w:left="360"/>
      </w:pPr>
      <w:r>
        <w:rPr>
          <w:rFonts w:ascii="Times New Roman" w:cs="Times New Roman" w:eastAsia="맑은 고딕" w:hAnsi="Times New Roman"/>
          <w:sz w:val="22"/>
          <w:szCs w:val="22"/>
        </w:rPr>
        <w:t xml:space="preserve">①  Proprioception 향상</w:t>
      </w:r>
    </w:p>
    <w:p>
      <w:pPr>
        <w:spacing w:after="20" w:before="20"/>
        <w:ind w:left="360"/>
      </w:pPr>
      <w:r>
        <w:rPr>
          <w:rFonts w:ascii="Times New Roman" w:cs="Times New Roman" w:eastAsia="맑은 고딕" w:hAnsi="Times New Roman"/>
          <w:sz w:val="22"/>
          <w:szCs w:val="22"/>
        </w:rPr>
        <w:t xml:space="preserve">②  Polymetric 효과</w:t>
      </w:r>
    </w:p>
    <w:p>
      <w:pPr>
        <w:spacing w:after="20" w:before="20"/>
        <w:ind w:left="360"/>
      </w:pPr>
      <w:r>
        <w:rPr>
          <w:rFonts w:ascii="Times New Roman" w:cs="Times New Roman" w:eastAsia="맑은 고딕" w:hAnsi="Times New Roman"/>
          <w:sz w:val="22"/>
          <w:szCs w:val="22"/>
        </w:rPr>
        <w:t xml:space="preserve">③  개방형 운동사슬 운동</w:t>
      </w:r>
    </w:p>
    <w:p>
      <w:pPr>
        <w:spacing w:after="20" w:before="20"/>
        <w:ind w:left="360"/>
      </w:pPr>
      <w:r>
        <w:rPr>
          <w:rFonts w:ascii="Times New Roman" w:cs="Times New Roman" w:eastAsia="맑은 고딕" w:hAnsi="Times New Roman"/>
          <w:sz w:val="22"/>
          <w:szCs w:val="22"/>
        </w:rPr>
        <w:t xml:space="preserve">④  폐쇄형 운동사슬 운동</w:t>
      </w:r>
    </w:p>
    <w:p>
      <w:pPr>
        <w:spacing w:after="20" w:before="20"/>
        <w:ind w:left="360"/>
      </w:pPr>
      <w:r>
        <w:rPr>
          <w:rFonts w:ascii="Times New Roman" w:cs="Times New Roman" w:eastAsia="맑은 고딕" w:hAnsi="Times New Roman"/>
          <w:sz w:val="22"/>
          <w:szCs w:val="22"/>
        </w:rPr>
        <w:t xml:space="preserve">⑤  지속적 수동 운동(CPM)</w:t>
      </w:r>
    </w:p>
    <w:p>
      <w:pPr>
        <w:spacing w:after="40" w:before="80"/>
      </w:pPr>
      <w:r>
        <w:rPr>
          <w:rFonts w:ascii="Times New Roman" w:cs="Times New Roman" w:eastAsia="맑은 고딕" w:hAnsi="Times New Roman"/>
          <w:b/>
          <w:bCs/>
          <w:sz w:val="22"/>
          <w:szCs w:val="22"/>
        </w:rPr>
        <w:t xml:space="preserve">▶ 정답: ④ 폐쇄형 운동사슬 운동</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폐쇄형 운동사슬 운동은 체중을 발목과 고관절로 분산시키므로 ACL에 가해지는 부하가 적다. 반면 개방형 운동사슬에서는 신전 4-2도에서 ACL에 높은 긴장이 가해지므로 조기 재활에서 주의가 필요하다.</w:t>
      </w:r>
    </w:p>
    <w:p>
      <w:pPr>
        <w:spacing w:after="60" w:before="200"/>
      </w:pPr>
      <w:r>
        <w:rPr>
          <w:rFonts w:ascii="Times New Roman" w:cs="Times New Roman" w:eastAsia="맑은 고딕" w:hAnsi="Times New Roman"/>
          <w:b/>
          <w:bCs/>
          <w:sz w:val="22"/>
          <w:szCs w:val="22"/>
        </w:rPr>
        <w:t xml:space="preserve">문제 4. (108)  </w:t>
      </w:r>
      <w:r>
        <w:rPr>
          <w:rFonts w:ascii="Times New Roman" w:cs="Times New Roman" w:eastAsia="맑은 고딕" w:hAnsi="Times New Roman"/>
          <w:sz w:val="22"/>
          <w:szCs w:val="22"/>
        </w:rPr>
        <w:t xml:space="preserve">ACL 재건술 후 스포츠 활동 복귀를 위해 요구되는 최소 한의 대퇴 사두근 강도는 정상 측과 비교할 때 어느 정도인가?</w:t>
      </w:r>
    </w:p>
    <w:p>
      <w:pPr>
        <w:spacing w:after="20" w:before="20"/>
        <w:ind w:left="360"/>
      </w:pPr>
      <w:r>
        <w:rPr>
          <w:rFonts w:ascii="Times New Roman" w:cs="Times New Roman" w:eastAsia="맑은 고딕" w:hAnsi="Times New Roman"/>
          <w:sz w:val="22"/>
          <w:szCs w:val="22"/>
        </w:rPr>
        <w:t xml:space="preserve">①  95%</w:t>
      </w:r>
    </w:p>
    <w:p>
      <w:pPr>
        <w:spacing w:after="20" w:before="20"/>
        <w:ind w:left="360"/>
      </w:pPr>
      <w:r>
        <w:rPr>
          <w:rFonts w:ascii="Times New Roman" w:cs="Times New Roman" w:eastAsia="맑은 고딕" w:hAnsi="Times New Roman"/>
          <w:sz w:val="22"/>
          <w:szCs w:val="22"/>
        </w:rPr>
        <w:t xml:space="preserve">②  90%</w:t>
      </w:r>
    </w:p>
    <w:p>
      <w:pPr>
        <w:spacing w:after="20" w:before="20"/>
        <w:ind w:left="360"/>
      </w:pPr>
      <w:r>
        <w:rPr>
          <w:rFonts w:ascii="Times New Roman" w:cs="Times New Roman" w:eastAsia="맑은 고딕" w:hAnsi="Times New Roman"/>
          <w:sz w:val="22"/>
          <w:szCs w:val="22"/>
        </w:rPr>
        <w:t xml:space="preserve">③  85%</w:t>
      </w:r>
    </w:p>
    <w:p>
      <w:pPr>
        <w:spacing w:after="20" w:before="20"/>
        <w:ind w:left="360"/>
      </w:pPr>
      <w:r>
        <w:rPr>
          <w:rFonts w:ascii="Times New Roman" w:cs="Times New Roman" w:eastAsia="맑은 고딕" w:hAnsi="Times New Roman"/>
          <w:sz w:val="22"/>
          <w:szCs w:val="22"/>
        </w:rPr>
        <w:t xml:space="preserve">④  80%</w:t>
      </w:r>
    </w:p>
    <w:p>
      <w:pPr>
        <w:spacing w:after="20" w:before="20"/>
        <w:ind w:left="360"/>
      </w:pPr>
      <w:r>
        <w:rPr>
          <w:rFonts w:ascii="Times New Roman" w:cs="Times New Roman" w:eastAsia="맑은 고딕" w:hAnsi="Times New Roman"/>
          <w:sz w:val="22"/>
          <w:szCs w:val="22"/>
        </w:rPr>
        <w:t xml:space="preserve">⑤  75%</w:t>
      </w:r>
    </w:p>
    <w:p>
      <w:pPr>
        <w:spacing w:after="40" w:before="80"/>
      </w:pPr>
      <w:r>
        <w:rPr>
          <w:rFonts w:ascii="Times New Roman" w:cs="Times New Roman" w:eastAsia="맑은 고딕" w:hAnsi="Times New Roman"/>
          <w:b/>
          <w:bCs/>
          <w:sz w:val="22"/>
          <w:szCs w:val="22"/>
        </w:rPr>
        <w:t xml:space="preserve">▶ 정답: ③ 85%</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ACL 재건술 후 스포츠 복귀의 기준: 1) 운동 범위 &gt;130도, 2) 슬건 강도 &gt;90%, 3) 사두근 강도 &gt;85%, 4) 스포츠 특이적 민첩성 훈련 완료. 특히 사두근 강도는 정상 측의 85% 이상이 필요하다.</w:t>
      </w:r>
    </w:p>
    <w:p>
      <w:pPr>
        <w:spacing w:after="60" w:before="200"/>
      </w:pPr>
      <w:r>
        <w:rPr>
          <w:rFonts w:ascii="Times New Roman" w:cs="Times New Roman" w:eastAsia="맑은 고딕" w:hAnsi="Times New Roman"/>
          <w:b/>
          <w:bCs/>
          <w:sz w:val="22"/>
          <w:szCs w:val="22"/>
        </w:rPr>
        <w:t xml:space="preserve">문제 5. (218)  </w:t>
      </w:r>
      <w:r>
        <w:rPr>
          <w:rFonts w:ascii="Times New Roman" w:cs="Times New Roman" w:eastAsia="맑은 고딕" w:hAnsi="Times New Roman"/>
          <w:sz w:val="22"/>
          <w:szCs w:val="22"/>
        </w:rPr>
        <w:t xml:space="preserve">ACL 재건술 후 3개월된 환자가 통증과 신전 제한을 호소한다. 전방 불안정성은 보이지 않고, 굴곡은 110도 확인되었을 때 원인으로 가장 가능성이 높은 것은?</w:t>
      </w:r>
    </w:p>
    <w:p>
      <w:pPr>
        <w:spacing w:after="20" w:before="20"/>
        <w:ind w:left="360"/>
      </w:pPr>
      <w:r>
        <w:rPr>
          <w:rFonts w:ascii="Times New Roman" w:cs="Times New Roman" w:eastAsia="맑은 고딕" w:hAnsi="Times New Roman"/>
          <w:sz w:val="22"/>
          <w:szCs w:val="22"/>
        </w:rPr>
        <w:t xml:space="preserve">①  경골 터널 전방 위치</w:t>
      </w:r>
    </w:p>
    <w:p>
      <w:pPr>
        <w:spacing w:after="20" w:before="20"/>
        <w:ind w:left="360"/>
      </w:pPr>
      <w:r>
        <w:rPr>
          <w:rFonts w:ascii="Times New Roman" w:cs="Times New Roman" w:eastAsia="맑은 고딕" w:hAnsi="Times New Roman"/>
          <w:sz w:val="22"/>
          <w:szCs w:val="22"/>
        </w:rPr>
        <w:t xml:space="preserve">②  경골 터널 후방 위치</w:t>
      </w:r>
    </w:p>
    <w:p>
      <w:pPr>
        <w:spacing w:after="20" w:before="20"/>
        <w:ind w:left="360"/>
      </w:pPr>
      <w:r>
        <w:rPr>
          <w:rFonts w:ascii="Times New Roman" w:cs="Times New Roman" w:eastAsia="맑은 고딕" w:hAnsi="Times New Roman"/>
          <w:sz w:val="22"/>
          <w:szCs w:val="22"/>
        </w:rPr>
        <w:t xml:space="preserve">③  대퇴 터널 전방 위치</w:t>
      </w:r>
    </w:p>
    <w:p>
      <w:pPr>
        <w:spacing w:after="20" w:before="20"/>
        <w:ind w:left="360"/>
      </w:pPr>
      <w:r>
        <w:rPr>
          <w:rFonts w:ascii="Times New Roman" w:cs="Times New Roman" w:eastAsia="맑은 고딕" w:hAnsi="Times New Roman"/>
          <w:sz w:val="22"/>
          <w:szCs w:val="22"/>
        </w:rPr>
        <w:t xml:space="preserve">④  대퇴 터널 후방 위치</w:t>
      </w:r>
    </w:p>
    <w:p>
      <w:pPr>
        <w:spacing w:after="20" w:before="20"/>
        <w:ind w:left="360"/>
      </w:pPr>
      <w:r>
        <w:rPr>
          <w:rFonts w:ascii="Times New Roman" w:cs="Times New Roman" w:eastAsia="맑은 고딕" w:hAnsi="Times New Roman"/>
          <w:sz w:val="22"/>
          <w:szCs w:val="22"/>
        </w:rPr>
        <w:t xml:space="preserve">⑤  Cyclops 병변</w:t>
      </w:r>
    </w:p>
    <w:p>
      <w:pPr>
        <w:spacing w:after="40" w:before="80"/>
      </w:pPr>
      <w:r>
        <w:rPr>
          <w:rFonts w:ascii="Times New Roman" w:cs="Times New Roman" w:eastAsia="맑은 고딕" w:hAnsi="Times New Roman"/>
          <w:b/>
          <w:bCs/>
          <w:sz w:val="22"/>
          <w:szCs w:val="22"/>
        </w:rPr>
        <w:t xml:space="preserve">▶ 정답: ① 경골 터널 전방 위치</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경골 터널 전방 위치는 이식물을 과도하게 팽팽하게 만들어 신전 제한과 지붕 충돌(roof impingement)을 초래한다. 전방 불안정성이 없다는 점에서 터널 위치 오류를 시사한다.</w:t>
      </w:r>
    </w:p>
    <w:p>
      <w:pPr>
        <w:spacing w:after="60" w:before="200"/>
      </w:pPr>
    </w:p>
    <w:p>
      <w:pPr>
        <w:spacing w:after="80" w:before="120"/>
      </w:pPr>
      <w:r>
        <w:rPr>
          <w:rFonts w:ascii="Times New Roman" w:cs="Times New Roman" w:eastAsia="맑은 고딕" w:hAnsi="Times New Roman"/>
          <w:b/>
          <w:bCs/>
          <w:sz w:val="22"/>
          <w:szCs w:val="22"/>
        </w:rPr>
        <w:t xml:space="preserve">문제 6. (변형)  </w:t>
      </w:r>
      <w:r>
        <w:rPr>
          <w:rFonts w:ascii="Times New Roman" w:cs="Times New Roman" w:eastAsia="맑은 고딕" w:hAnsi="Times New Roman"/>
          <w:sz w:val="22"/>
          <w:szCs w:val="22"/>
        </w:rPr>
        <w:t xml:space="preserve">ACL 재건술 6개월 후 환자가 슬관절 신전 제한 및 그래프트 이완 증상을 호소한다. MRI와 관절경 검사에서 intercondylar notch 내에서 유래하는 섬유성 증식물이 관찰되고, 그래프트와 intercondylar roof 사이에 위치한다. 이러한 소견은 어떤 합병증을 시사하는가?</w:t>
      </w:r>
    </w:p>
    <w:p>
      <w:pPr>
        <w:spacing w:after="20" w:before="20"/>
        <w:ind w:left="400"/>
      </w:pPr>
      <w:r>
        <w:rPr>
          <w:rFonts w:ascii="Times New Roman" w:cs="Times New Roman" w:eastAsia="맑은 고딕" w:hAnsi="Times New Roman"/>
          <w:sz w:val="22"/>
          <w:szCs w:val="22"/>
        </w:rPr>
        <w:t xml:space="preserve">① Anterior knee pain</w:t>
      </w:r>
    </w:p>
    <w:p>
      <w:pPr>
        <w:spacing w:after="20" w:before="20"/>
        <w:ind w:left="400"/>
      </w:pPr>
      <w:r>
        <w:rPr>
          <w:rFonts w:ascii="Times New Roman" w:cs="Times New Roman" w:eastAsia="맑은 고딕" w:hAnsi="Times New Roman"/>
          <w:sz w:val="22"/>
          <w:szCs w:val="22"/>
        </w:rPr>
        <w:t xml:space="preserve">② Cyclops 병변</w:t>
      </w:r>
    </w:p>
    <w:p>
      <w:pPr>
        <w:spacing w:after="20" w:before="20"/>
        <w:ind w:left="400"/>
      </w:pPr>
      <w:r>
        <w:rPr>
          <w:rFonts w:ascii="Times New Roman" w:cs="Times New Roman" w:eastAsia="맑은 고딕" w:hAnsi="Times New Roman"/>
          <w:sz w:val="22"/>
          <w:szCs w:val="22"/>
        </w:rPr>
        <w:t xml:space="preserve">③ Graft hypertrophy</w:t>
      </w:r>
    </w:p>
    <w:p>
      <w:pPr>
        <w:spacing w:after="20" w:before="20"/>
        <w:ind w:left="400"/>
      </w:pPr>
      <w:r>
        <w:rPr>
          <w:rFonts w:ascii="Times New Roman" w:cs="Times New Roman" w:eastAsia="맑은 고딕" w:hAnsi="Times New Roman"/>
          <w:sz w:val="22"/>
          <w:szCs w:val="22"/>
        </w:rPr>
        <w:t xml:space="preserve">④ Impingement syndrome</w:t>
      </w:r>
    </w:p>
    <w:p>
      <w:pPr>
        <w:spacing w:after="20" w:before="20"/>
        <w:ind w:left="400"/>
      </w:pPr>
      <w:r>
        <w:rPr>
          <w:rFonts w:ascii="Times New Roman" w:cs="Times New Roman" w:eastAsia="맑은 고딕" w:hAnsi="Times New Roman"/>
          <w:sz w:val="22"/>
          <w:szCs w:val="22"/>
        </w:rPr>
        <w:t xml:space="preserve">⑤ Graft failure</w:t>
      </w:r>
    </w:p>
    <w:p>
      <w:pPr>
        <w:spacing w:after="40" w:before="80"/>
      </w:pPr>
      <w:r>
        <w:rPr>
          <w:rFonts w:ascii="Times New Roman" w:cs="Times New Roman" w:eastAsia="맑은 고딕" w:hAnsi="Times New Roman"/>
          <w:b/>
          <w:bCs/>
          <w:sz w:val="22"/>
          <w:szCs w:val="22"/>
        </w:rPr>
        <w:t xml:space="preserve">▶ 정답: ② Cyclops 병변</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Cyclops 병변은 intercondylar notch의 roof에서 유래하는 과성장된 섬유성 흉터 조직으로, ACL 재건술 후 초기 상처 치유 반응의 일부이다. 일반적으로 술후 3-6개월에 발생하며, 그래프트를 전방으로 압박하여 신전 제한과 전방 불안정성을 유발할 수 있다. MRI에서 intercondylar roof 근처의 고신호 섬유성 증식물이 특징적이며, 관절경 검사로 확진된다. 증상이 지속되는 경우 관절경적 débridement로 제거하여 신전 제한을 개선할 수 있다.</w:t>
      </w:r>
    </w:p>
    <w:p>
      <w:pPr>
        <w:spacing w:after="60" w:before="200"/>
      </w:pPr>
    </w:p>
    <w:p>
      <w:pPr>
        <w:spacing w:after="80" w:before="120"/>
      </w:pPr>
      <w:r>
        <w:rPr>
          <w:rFonts w:ascii="Times New Roman" w:cs="Times New Roman" w:eastAsia="맑은 고딕" w:hAnsi="Times New Roman"/>
          <w:b/>
          <w:bCs/>
          <w:sz w:val="22"/>
          <w:szCs w:val="22"/>
        </w:rPr>
        <w:t xml:space="preserve">문제 7. (변형)  </w:t>
      </w:r>
      <w:r>
        <w:rPr>
          <w:rFonts w:ascii="Times New Roman" w:cs="Times New Roman" w:eastAsia="맑은 고딕" w:hAnsi="Times New Roman"/>
          <w:sz w:val="22"/>
          <w:szCs w:val="22"/>
        </w:rPr>
        <w:t xml:space="preserve">ACL 재건술 후 6주째에 특별한 합병증 없이 경과 중이던 환자가 복귀 운동 중 슬관절이 "터지는" 느낌과 함께 갑자기 불안정성이 발생했다. 즉시 검사에서 anterior drawer test 양성, Lachman test 양성이다. 그래프트가 재파열되었는 것으로 의심되나, MRI 전 관절경 검사에서 그래프트가 완전히 봉합되어 있고 무결한 것을 확인했다. 가장 가능성 높은 진단은?</w:t>
      </w:r>
    </w:p>
    <w:p>
      <w:pPr>
        <w:spacing w:after="20" w:before="20"/>
        <w:ind w:left="400"/>
      </w:pPr>
      <w:r>
        <w:rPr>
          <w:rFonts w:ascii="Times New Roman" w:cs="Times New Roman" w:eastAsia="맑은 고딕" w:hAnsi="Times New Roman"/>
          <w:sz w:val="22"/>
          <w:szCs w:val="22"/>
        </w:rPr>
        <w:t xml:space="preserve">① Graft slippage at femoral fixation site</w:t>
      </w:r>
    </w:p>
    <w:p>
      <w:pPr>
        <w:spacing w:after="20" w:before="20"/>
        <w:ind w:left="400"/>
      </w:pPr>
      <w:r>
        <w:rPr>
          <w:rFonts w:ascii="Times New Roman" w:cs="Times New Roman" w:eastAsia="맑은 고딕" w:hAnsi="Times New Roman"/>
          <w:sz w:val="22"/>
          <w:szCs w:val="22"/>
        </w:rPr>
        <w:t xml:space="preserve">② Posterior root tear of medial meniscus</w:t>
      </w:r>
    </w:p>
    <w:p>
      <w:pPr>
        <w:spacing w:after="20" w:before="20"/>
        <w:ind w:left="400"/>
      </w:pPr>
      <w:r>
        <w:rPr>
          <w:rFonts w:ascii="Times New Roman" w:cs="Times New Roman" w:eastAsia="맑은 고딕" w:hAnsi="Times New Roman"/>
          <w:sz w:val="22"/>
          <w:szCs w:val="22"/>
        </w:rPr>
        <w:t xml:space="preserve">③ PCL 손상</w:t>
      </w:r>
    </w:p>
    <w:p>
      <w:pPr>
        <w:spacing w:after="20" w:before="20"/>
        <w:ind w:left="400"/>
      </w:pPr>
      <w:r>
        <w:rPr>
          <w:rFonts w:ascii="Times New Roman" w:cs="Times New Roman" w:eastAsia="맑은 고딕" w:hAnsi="Times New Roman"/>
          <w:sz w:val="22"/>
          <w:szCs w:val="22"/>
        </w:rPr>
        <w:t xml:space="preserve">④ 근육 약화로 인한 기능적 불안정</w:t>
      </w:r>
    </w:p>
    <w:p>
      <w:pPr>
        <w:spacing w:after="20" w:before="20"/>
        <w:ind w:left="400"/>
      </w:pPr>
      <w:r>
        <w:rPr>
          <w:rFonts w:ascii="Times New Roman" w:cs="Times New Roman" w:eastAsia="맑은 고딕" w:hAnsi="Times New Roman"/>
          <w:sz w:val="22"/>
          <w:szCs w:val="22"/>
        </w:rPr>
        <w:t xml:space="preserve">⑤ 신경 손상</w:t>
      </w:r>
    </w:p>
    <w:p>
      <w:pPr>
        <w:spacing w:after="40" w:before="80"/>
      </w:pPr>
      <w:r>
        <w:rPr>
          <w:rFonts w:ascii="Times New Roman" w:cs="Times New Roman" w:eastAsia="맑은 고딕" w:hAnsi="Times New Roman"/>
          <w:b/>
          <w:bCs/>
          <w:sz w:val="22"/>
          <w:szCs w:val="22"/>
        </w:rPr>
        <w:t xml:space="preserve">▶ 정답: ① Graft slippage at femoral fixation site</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관절경 검사에서 그래프트가 무결하게 보존되어 있지만 anterior drawer 양성이 되는 것은 고정부 실패(fixation failure)를 시사한다. 특히 femoral fixation site에서 그래프트 slippage가 발생하면, 그래프트 자체는 온전하지만 고정점에서의 이동으로 인해 전방 불안정성이 나타난다. 초기 고정력이 충분하지 않거나 재활 과정에서의 과도한 운동 부하가 원인이 될 수 있다. 이는 재건술을 요구할 수 있는 심각한 합병증이므로 즉각적인 재평가와 치료가 필요하다.</w:t>
      </w:r>
    </w:p>
    <w:p>
      <w:pPr>
        <w:spacing w:after="60" w:before="200"/>
      </w:pPr>
    </w:p>
    <w:p>
      <w:pPr>
        <w:spacing w:after="80" w:before="120"/>
      </w:pPr>
      <w:r>
        <w:rPr>
          <w:rFonts w:ascii="Times New Roman" w:cs="Times New Roman" w:eastAsia="맑은 고딕" w:hAnsi="Times New Roman"/>
          <w:b/>
          <w:bCs/>
          <w:sz w:val="22"/>
          <w:szCs w:val="22"/>
        </w:rPr>
        <w:t xml:space="preserve">문제 8. (변형)  </w:t>
      </w:r>
      <w:r>
        <w:rPr>
          <w:rFonts w:ascii="Times New Roman" w:cs="Times New Roman" w:eastAsia="맑은 고딕" w:hAnsi="Times New Roman"/>
          <w:sz w:val="22"/>
          <w:szCs w:val="22"/>
        </w:rPr>
        <w:t xml:space="preserve">ACL 재건술 후 12주차 재활 단계에서 환자는 개방형 운동사슬 운동(OKC, open kinetic chain)과 폐쇄형 운동사슬 운동(CKC, closed kinetic chain)을 병행 중이다. 이 시점에서 그래프트 보호와 기능적 회복을 위해 우선적으로 강화되어야 할 운동은?</w:t>
      </w:r>
    </w:p>
    <w:p>
      <w:pPr>
        <w:spacing w:after="20" w:before="20"/>
        <w:ind w:left="400"/>
      </w:pPr>
      <w:r>
        <w:rPr>
          <w:rFonts w:ascii="Times New Roman" w:cs="Times New Roman" w:eastAsia="맑은 고딕" w:hAnsi="Times New Roman"/>
          <w:sz w:val="22"/>
          <w:szCs w:val="22"/>
        </w:rPr>
        <w:t xml:space="preserve">① 개방형 운동사슬(OKC) 무릎 신전 운동만 집중</w:t>
      </w:r>
    </w:p>
    <w:p>
      <w:pPr>
        <w:spacing w:after="20" w:before="20"/>
        <w:ind w:left="400"/>
      </w:pPr>
      <w:r>
        <w:rPr>
          <w:rFonts w:ascii="Times New Roman" w:cs="Times New Roman" w:eastAsia="맑은 고딕" w:hAnsi="Times New Roman"/>
          <w:sz w:val="22"/>
          <w:szCs w:val="22"/>
        </w:rPr>
        <w:t xml:space="preserve">② 개방형 운동사슬(OKC) 햄스트링 강화 운동 우선</w:t>
      </w:r>
    </w:p>
    <w:p>
      <w:pPr>
        <w:spacing w:after="20" w:before="20"/>
        <w:ind w:left="400"/>
      </w:pPr>
      <w:r>
        <w:rPr>
          <w:rFonts w:ascii="Times New Roman" w:cs="Times New Roman" w:eastAsia="맑은 고딕" w:hAnsi="Times New Roman"/>
          <w:sz w:val="22"/>
          <w:szCs w:val="22"/>
        </w:rPr>
        <w:t xml:space="preserve">③ 폐쇄형 운동사슬(CKC) 운동 중단 후 OKC만 시행</w:t>
      </w:r>
    </w:p>
    <w:p>
      <w:pPr>
        <w:spacing w:after="20" w:before="20"/>
        <w:ind w:left="400"/>
      </w:pPr>
      <w:r>
        <w:rPr>
          <w:rFonts w:ascii="Times New Roman" w:cs="Times New Roman" w:eastAsia="맑은 고딕" w:hAnsi="Times New Roman"/>
          <w:sz w:val="22"/>
          <w:szCs w:val="22"/>
        </w:rPr>
        <w:t xml:space="preserve">④ 폐쇄형 운동사슬(CKC) 운동을 우선적으로 진행</w:t>
      </w:r>
    </w:p>
    <w:p>
      <w:pPr>
        <w:spacing w:after="20" w:before="20"/>
        <w:ind w:left="400"/>
      </w:pPr>
      <w:r>
        <w:rPr>
          <w:rFonts w:ascii="Times New Roman" w:cs="Times New Roman" w:eastAsia="맑은 고딕" w:hAnsi="Times New Roman"/>
          <w:sz w:val="22"/>
          <w:szCs w:val="22"/>
        </w:rPr>
        <w:t xml:space="preserve">⑤ 운동 종류는 상관없고 강도와 반복 횟수만 조절</w:t>
      </w:r>
    </w:p>
    <w:p>
      <w:pPr>
        <w:spacing w:after="40" w:before="80"/>
      </w:pPr>
      <w:r>
        <w:rPr>
          <w:rFonts w:ascii="Times New Roman" w:cs="Times New Roman" w:eastAsia="맑은 고딕" w:hAnsi="Times New Roman"/>
          <w:b/>
          <w:bCs/>
          <w:sz w:val="22"/>
          <w:szCs w:val="22"/>
        </w:rPr>
        <w:t xml:space="preserve">▶ 정답: ④ 폐쇄형 운동사슬(CKC) 운동을 우선적으로 진행</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ACL 재건술 후 재활에서 폐쇄형 운동사슬(CKC) 운동은 그래프트에 대한 전단력(shear force)이 적으면서도 동시에 다양한 근육군의 협력적 강화가 가능하다는 장점이 있다. 스쿼트, 런지, 레그프레스 등의 CKC 운동은 대퇴사두근과 햄스트링의 동시 활성화로 슬관절의 안정성을 제공하고, 기능적 운동 패턴을 회복시킨다. 반면 개방형 운동사슬(OKC) 운동, 특히 무릎 신전 운동은 대퇴사두근 수축 시 그래프트에 전단력을 가하므로 12주 이후 단계적으로 진행되어야 한다. 따라서 12주차에는 CKC 운동을 우선적으로 진행하는 것이 표준 재활 프로토콜이다.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851"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맑은 고딕" w:hAnsi="Times New Roman"/>
      <w:b/>
      <w:bCs/>
      <w:color w:val="1F4E79"/>
      <w:sz w:val="32"/>
      <w:szCs w:val="32"/>
    </w:rPr>
  </w:style>
  <w:style w:type="paragraph" w:styleId="Heading2">
    <w:name w:val="heading 2"/>
    <w:basedOn w:val="Normal"/>
    <w:next w:val="Normal"/>
    <w:qFormat/>
    <w:pPr>
      <w:spacing w:after="80" w:before="200"/>
      <w:outlineLvl w:val="1"/>
    </w:pPr>
    <w:rPr>
      <w:rFonts w:ascii="Times New Roman" w:cs="Times New Roman" w:eastAsia="맑은 고딕" w:hAnsi="Times New Roman"/>
      <w:b/>
      <w:bCs/>
      <w:color w:val="2E75B6"/>
      <w:sz w:val="26"/>
      <w:szCs w:val="26"/>
    </w:rPr>
  </w:style>
  <w:style w:type="paragraph" w:styleId="Heading3">
    <w:name w:val="heading 3"/>
    <w:basedOn w:val="Normal"/>
    <w:next w:val="Normal"/>
    <w:qFormat/>
    <w:pPr>
      <w:spacing w:after="60" w:before="160"/>
      <w:outlineLvl w:val="2"/>
    </w:pPr>
    <w:rPr>
      <w:rFonts w:ascii="Times New Roman" w:cs="Times New Roman" w:eastAsia="맑은 고딕"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2026-03-17T08:24:25.409Z</dcterms:created>
  <dcterms:modified xsi:type="dcterms:W3CDTF">2026-03-17T08:24:25.409Z</dcterms:modified>
</cp:coreProperties>
</file>

<file path=docProps/custom.xml><?xml version="1.0" encoding="utf-8"?>
<Properties xmlns="http://schemas.openxmlformats.org/officeDocument/2006/custom-properties" xmlns:vt="http://schemas.openxmlformats.org/officeDocument/2006/docPropsVTypes"/>
</file>