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60" w:before="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2단원  —  Biomechanics (생역학)</w:t>
      </w:r>
    </w:p>
    <w:p>
      <w:pPr>
        <w:spacing w:after="400" w:before="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Vol.6 기반  |  부민병원 정형외과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1. Axis of Lower Limb (하지의 역학 축)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슬관절의 생역학을 이해하려면 하지의 다양한 역학 축 개념을 이해해야 한다.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1) 정의 및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축(Axis)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Mechanical axis (역학 축)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대퇴골두 중심(femoral head center)에서 거골 돔(talar dome) 중심으로 이어지는 선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Anatomical axis (해부학 축)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뼈의 장축 — 대퇴골과 경골 각자의 장축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Body vertical axis (신체 수직 축)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신체의 중력 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주요 각도 (시험 빈출):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비교 항목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각도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Femur + Tibia normal anatomical axis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Valgus 6도 (6도 외반)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Mechanical axis vs. Body vertical axis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Valgus 3도 (3도 외반)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Femoral anatomical axis vs. mechanical axis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Valgus 6도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Tibial anatomical axis vs. body vertical axis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Varus 2~3도 (2~3도 내반)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Tibial articular surface vs. mechanical axis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Valgus 3도 (외반) — 기계적 축에 대해 3도 외반. ★ 빈출 오답: varus라고 기재된 자료도 있으나 보드 시험 정답은 valgus(외반)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Femoral articular surface vs. mechanical axis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Valgus 9도 (anatomical axis 기준으로는 3도)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Times New Roman" w:cs="Times New Roman" w:eastAsia="Malgun Gothic" w:hAnsi="Times New Roman"/>
          <w:b/>
          <w:bCs/>
          <w:color w:val="404040"/>
          <w:sz w:val="24"/>
          <w:szCs w:val="24"/>
        </w:rPr>
        <w:t xml:space="preserve">★ Mechanical Alignment 판단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Knee center가 lateral에 위치 → Mechanical valgus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Knee center가 medial에 위치 → Mechanical varus alignment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2. Flexion-Extension (굴곡-신전 운동)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1) Rolling &amp; Gliding (구르기 &amp; 미끄럼)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슬관절의 굴곡-신전은 단순한 회전이 아니라 rolling과 gliding의 복합 운동이다.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운동 종류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Rolling (구르기)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굴렁쇠가 평면을 굴러가는 운동. 횡축이 수평으로 이동. 처음 20도 굴곡 시 주로 발생.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Gliding (미끄럼)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굴렁쇠가 고정점 위에서 회전하는 운동. 횡축이 고정. 20~90도 굴곡 시 주로 발생.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2) Rolling : Gliding 비율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Early flexion (초기 굴곡): Rolling : Gliding = 1 :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End of flexion (말기 굴곡): Rolling : Gliding = 1 :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결론: 굴곡이 진행될수록 Gliding의 비율이 증가한다.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3) Instant Center (순간 중심)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굴곡-신전 시 횡축(transverse axis)은 고정되어 있지 않고 일정하게 이동하여 'J 모양'의 곡선을 그린다.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이유: Rolling과 Gliding이 조화를 이뤄 일어나기 때문.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4) Crossed 4-bar Linkage — 비대칭 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내측(medial)에서 외측(lateral)보다 회전 운동(rotation)이 더 많이 일어난다.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Anteroposterior (AP) translation이 내측보다 외측에서 더 많이 발생한다.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굴곡 0~120도: 외측에서 posterior femoral rollback이 먼저, 내측에서는 거의 없는 medial pivot 운동 → 비대칭적 femoral rollback.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5) 정상 굴곡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Hyperextension (과신전): 0~15도 (Campbell: 5~10도).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최대 굴곡: 130도까지 (Campbell: 140도까지).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6) Meniscus Movement during Flexion-Extension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완전 신전(full extension) 시: 양 반월상연골 약간 전방으로 이동(forward displacement).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굴곡 시: 후방으로 이동(backward movement).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내측 반월상연골(MM) 이동 &lt; 외측 반월상연골(LM) 이동.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굴곡 시 popliteus muscle이 개입, semimembranosus가 반월상연골 후방으로 견인 → 굴곡 운동 중 meniscal entrapment 방지.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3. Rotation (회전 운동)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완전 신전(full extension) 시: 회전이 일어나지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굴곡 시작(initial flexion) 시: 20~30도 굴곡에서 회전이 가장 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Internal rotation (IR) &gt; External rotation (ER): 항상 IR이 더 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Femoral medial condyle의 articular surface가 lateral condyle보다 길어, medial에서 lateral보다 더 많은 회전 운동 발생.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체중 부하 응력(load)은 lateral femoral condyle에 더 크게 작용 (내과보다 외과).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Screw Home Movement (나사 귀환 운동) ★★★ 시험 빈출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개념: 슬관절이 굴곡 위치에서 완전 신전으로 갈 때 경골이 대퇴골에 대해 약 15도 외회전(ER)하는 현상.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발생 이유: 대퇴 내과의 관절면 전후방 길이가 외과보다 길기 때문에, 외과가 먼저 완전 신전에 도달하고도 내과에는 아직 관절면이 남아 있어 경골이 추가로 외회전함.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신전 종말 20도에서 경골이 대퇴골에 대해 약 15도 외회전(ER).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이를 Screw home movement라고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완전 신전에서 초기 굴곡 시작 시: 경골의 회전 운동은 Popliteus(슬와근)에 의해 유발됨 (Unlocking).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4. Abduction-Adduction (외전-내전)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Varus-valgus: 약 5 mm.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신전 상태: 6~8도 발생.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과신전 상태: 일어나지 않음.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굴곡 상태: 15도 이내.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5. Gait Analysis (보행 분석)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일상적인 보행과 활동에 필요한 슬관절 운동 범위(ROM):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필요 굴곡 각도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정상 보행 (normal gait)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Swing phase에서 약 67도 굴곡 (62도라는 자료도 있음)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계단 오르기 (stair climbing)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83도 굴곡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계단 내려오기 (descending stairs)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90도 굴곡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의자에서 일어서기 (rise from chair)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93도 굴곡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보행 시 운동: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Flexion &amp; Extension: Swing phase에서 약 70도, Stance phase에서 약 20도.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Abduction &amp; Adduction: 약 10도.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IR &amp; ER (회전): 약 10~15도.</w:t>
      </w:r>
    </w:p>
    <w:p>
      <w:pPr>
        <w:pStyle w:val="Heading1"/>
        <w:spacing w:after="120" w:before="300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6. Patellofemoral Joint Biomechanics (슬개대퇴관절 생역학)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1) 슬개골(Patella)의 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Knee extensor mechanism의 lever arm(지렛대 팔)을 증가시켜 quadriceps 힘을 높인다.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Extensor lever arm: 20도 굴곡 시 가장 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45도 굴곡: 슬개골이 가장 전방에 위치 → lever arm 최대 30%까지 증가 (대정).</w:t>
      </w:r>
    </w:p>
    <w:p>
      <w:pPr>
        <w:pStyle w:val="Heading2"/>
        <w:spacing w:after="80" w:before="200"/>
      </w:pPr>
      <w:r>
        <w:rPr>
          <w:rFonts w:ascii="Times New Roman" w:cs="Times New Roman" w:eastAsia="Malgun Gothic" w:hAnsi="Times New Roman"/>
          <w:b/>
          <w:bCs/>
          <w:color w:val="2E75B6"/>
          <w:sz w:val="26"/>
          <w:szCs w:val="26"/>
        </w:rPr>
        <w:t xml:space="preserve">2) Patellofemoral Joint Reaction Force (PFJRF, 슬개대퇴 관절 반력)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슬개골이 trochlea에 가하는 압박력. 활동에 따라 다르다: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2"/>
                <w:szCs w:val="22"/>
              </w:rPr>
              <w:t xml:space="preserve">관절 반력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일상 생활 활동 (ADL)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체중의 2~5배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sz w:val="21"/>
                <w:szCs w:val="21"/>
              </w:rPr>
              <w:t xml:space="preserve">쭈그려 앉기(squatting, 120도 굴곡)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체중의 7~8배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슬개건 장력 (Patellar tendon force):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완전 신전(0도)에서 신전 시 필요한 사두근(quadriceps) 힘이 가장 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완전 신전에서 20도 extension 시 3배 증가한다.</w:t>
      </w:r>
    </w:p>
    <w:p>
      <w:r>
        <w:br w:type="page"/>
      </w:r>
    </w:p>
    <w:p>
      <w:pPr>
        <w:pBdr>
          <w:bottom w:val="single" w:color="C00000" w:sz="8" w:space="1"/>
        </w:pBdr>
        <w:spacing w:after="100" w:before="200"/>
      </w:pPr>
      <w:r>
        <w:rPr>
          <w:rFonts w:ascii="Times New Roman" w:cs="Times New Roman" w:eastAsia="Malgun Gothic" w:hAnsi="Times New Roman"/>
          <w:b/>
          <w:bCs/>
          <w:color w:val="C00000"/>
          <w:sz w:val="30"/>
          <w:szCs w:val="30"/>
        </w:rPr>
        <w:t xml:space="preserve">✦  Take-Home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Mechanical axis vs. body vertical axis = Valgus 3도 (기계적 축이 신체 수직 축에 대해 3도 외반)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Femur + Tibia 정상 해부학적 축 = Valgus 6도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처음 20도 굴곡: Rolling 위주 / 20~90도: Gliding 위주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Rolling : Gliding = 초기 1:2, 말기 1:4 (굴곡 진행 = Gliding 증가)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Instant center: J 모양 곡선 (일정하게 이동)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MM movement &lt; LM movement (내측 이동 &lt; 외측 이동)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Screw home movement: 신전 종말 20도 → 경골이 대퇴골에 대해 15도 외회전(ER)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Unlocking: 완전 신전 → 초기 굴곡 시 Popliteus(슬와근)가 유발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IR &gt; ER 항상 성립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PFJRF: ADL = 체중의 2~5배, Squatting(120도) = 7~8배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F4E79" w:sz="8" w:space="1"/>
        </w:pBdr>
        <w:spacing w:after="100" w:before="200"/>
      </w:pPr>
      <w:r>
        <w:rPr>
          <w:rFonts w:ascii="Times New Roman" w:cs="Times New Roman" w:eastAsia="Malgun Gothic" w:hAnsi="Times New Roman"/>
          <w:b/>
          <w:bCs/>
          <w:color w:val="1F4E79"/>
          <w:sz w:val="30"/>
          <w:szCs w:val="30"/>
        </w:rPr>
        <w:t xml:space="preserve">✦  연습문제 (5지선다)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1.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슬관절 생역학에 대한 설명으로 옳은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경골의 관절면은 하지 역학 축에 대해 3도 외반(valgus)이다.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슬관절의 역학 축은 신체 수직 축에 대해 3도 내반(varus)이다.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처음 20도 굴곡 시 gliding이 주로 일어난다.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신전 시 반월상연골판은 후방으로 이동한다.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양측 반월상연골의 전후 운동은 내측이 더 크다.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① 경골의 관절면은 하지 역학 축에 대해 3도 외반(valgus)이다.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경골의 관절면(tibial articular surface)은 기계적 축(mechanical axis)에 대해 3도 외반(valgus)이다 — 빈출 자료. ②역학 축은 수직 축에 대해 3도 외반(valgus). ③처음 20도는 rolling 위주. ④신전 시 반월상연골은 전방으로 이동. ⑤외측 반월상연골 이동이 더 크다.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2.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슬관절의 Screw home movement에 대한 설명으로 옳은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굴곡 종말 20도에서 경골이 대퇴골에 대해 15도 내회전한다.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대퇴 내과 관절면이 외과보다 전후방 길이가 길기 때문에 발생한다.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완전 신전 → 초기 굴곡 시 경골의 회전은 전방십자인대가 유발한다.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내측과 외측 구르기가 동시에 완전 신전에 도달하여 발생한다.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슬개골과 대퇴 과의 상호작용으로 발생한다.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② 대퇴 내과 관절면이 외과보다 전후방 길이가 길기 때문에 발생한다.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Screw home movement는 MFC 관절면이 LFC보다 길어 외과가 먼저 완전 신전에 도달하고 내과 관절면이 남아 경골이 추가 외회전(ER 15도)하는 현상이다. ①신전 종말 20도에서 외회전(ER). ③초기 굴곡 시 회전은 Popliteus(슬와근)가 유발.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3.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계단을 내려올 때(descending stairs) 필요한 최소 슬관절 굴곡 각도는?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67도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83도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90도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93도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120도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③ 90도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일상 활동별 필요 ROM: 정상 보행(67도) → 계단 오르기(83도) → 계단 내려오기(90도) → 의자에서 일어서기(93도). 순서대로 암기할 것.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4.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Patellofemoral joint reaction force (PFJRF)가 체중의 7~8배로 가장 크게 작용하는 상황은?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정상 보행 중 stance phase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계단 오르기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120도 굴곡의 쭈그려 앉기(squatting)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계단 내려오기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의자에서 일어서기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③ 120도 굴곡의 쭈그려 앉기(squatting)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PFJRF: 일상 활동(ADL) = 체중의 2~5배, 120도 굴곡 squatting = 7~8배. 슬관절 굴곡이 클수록 patellofemoral joint reaction force도 증가한다.</w:t>
      </w:r>
    </w:p>
    <w:p>
      <w:pPr>
        <w:spacing w:after="80" w:before="240"/>
      </w:pPr>
      <w:r>
        <w:rPr>
          <w:rFonts w:ascii="Times New Roman" w:cs="Times New Roman" w:eastAsia="Malgun Gothic" w:hAnsi="Times New Roman"/>
          <w:b/>
          <w:bCs/>
          <w:color w:val="C00000"/>
          <w:sz w:val="23"/>
          <w:szCs w:val="23"/>
        </w:rPr>
        <w:t xml:space="preserve">문제 5.  </w:t>
      </w:r>
      <w:r>
        <w:rPr>
          <w:rFonts w:ascii="Times New Roman" w:cs="Times New Roman" w:eastAsia="Malgun Gothic" w:hAnsi="Times New Roman"/>
          <w:b/>
          <w:bCs/>
          <w:sz w:val="23"/>
          <w:szCs w:val="23"/>
        </w:rPr>
        <w:t xml:space="preserve">슬관절 굴곡-신전 운동에서 Rolling과 Gliding 비율에 대한 설명으로 옳은 것은?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굴곡 전 범위에서 Rolling : Gliding = 1 : 1로 일정하다.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굴곡 말기(end of flexion)에서 Rolling : Gliding = 1 : 2이다.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굴곡 초기(early flexion)에서 Rolling : Gliding = 1 : 2이다.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굴곡 초기에는 Gliding이, 말기에는 Rolling이 주로 일어난다.</w:t>
      </w:r>
    </w:p>
    <w:p>
      <w:pPr>
        <w:spacing w:after="30" w:before="30"/>
        <w:ind w:left="36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Rolling : Gliding 비율은 굴곡 각도와 무관하다.</w:t>
      </w:r>
    </w:p>
    <w:p>
      <w:pPr>
        <w:shd w:fill="FFF2CC" w:val="clear"/>
        <w:spacing w:after="40" w:before="100"/>
      </w:pPr>
      <w:r>
        <w:rPr>
          <w:rFonts w:ascii="Times New Roman" w:cs="Times New Roman" w:eastAsia="Malgun Gothic" w:hAnsi="Times New Roman"/>
          <w:b/>
          <w:bCs/>
          <w:color w:val="7030A0"/>
          <w:sz w:val="22"/>
          <w:szCs w:val="22"/>
        </w:rPr>
        <w:t xml:space="preserve">▶ 정답: ③ 굴곡 초기(early flexion)에서 Rolling : Gliding = 1 : 2이다.</w:t>
      </w:r>
    </w:p>
    <w:p>
      <w:pPr>
        <w:shd w:fill="F2F2F2" w:val="clear"/>
        <w:spacing w:after="140" w:before="40"/>
      </w:pPr>
      <w:r>
        <w:rPr>
          <w:rFonts w:ascii="Times New Roman" w:cs="Times New Roman" w:eastAsia="Malgun Gothic" w:hAnsi="Times New Roman"/>
          <w:color w:val="404040"/>
          <w:sz w:val="21"/>
          <w:szCs w:val="21"/>
        </w:rPr>
        <w:t xml:space="preserve">  해설: Rolling : Gliding = Early flexion(초기) 1:2 → End of flexion(말기) 1:4. 굴곡이 진행될수록 Gliding 비율이 높아지고, Rolling 비율은 상대적으로 줄어든다. 처음 20도 굴곡 시 Rolling이 주로 일어나고, 20~90도는 Gliding이 주로 일어난다.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45세 여성 환자가 계단 내려가기 시 슬개하 통증을 호소합니다. 슬개골 추적 분석(patellar tracking analysis) 상 슬개골이 lateral tracking을 보입니다. Q-angle이 증가된 상태에서 vastus medialis obliquus(VMO)의 약화가 동반되었다면, 이로 인한 생역학적 결과로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슬개골의 medial translation이 심화되어 lateral facet 과부하가 발생한다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슬개골의 lateral translation이 지속되면서 medial facet이 우선적으로 손상된다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femoral anteversion으로 인해 medial hamstring의 회전력이 증가되어 보상된다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VMO 약화는 vastus lateralis를 과다 활성화하여 더욱 lateral tracking을 악화시킨다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TT-TG distance 감소로 인해 자동으로 quadriceps 균형이 복원된다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VMO 약화 + lateral Q-angle은 vastus lateralis의 과도한 활성화를 초래하고, 이는 슬개골의 lateral tracking을 악화시킵니다. ①은 lateral tracking 시 lateral facet 과부하(맞음), ②는 반대로 lateral facet이 손상, ③은 hamstring 회전력과 Q-angle은 독립적, ⑤는 TT-TG는 정적 해부학적 구조입니다.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60세 남성 환자가 보행 중 무릎 불안정성과 우측 다리의 내반(varus) 경향을 호소합니다. 체중 부하 시 내측 관절 열림(medial joint opening)이 증가되어 있습니다. 이 환자의 운동학적 결손을 고려할 때 어느 구조물의 손상이 주로 관여합니까?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Internal rotation torque의 감소로 인한 pes anserinus 약화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Posterolateral rotatory instability(PLRI)로 인한 external rotation torque 증가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Medial collateral ligament(MCL)의 손상으로 인한 valgus stress 취약성 증가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Posteromedial rotatory instability(PMRI)로 인한 medial joint opening 허용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Lateral meniscus posterior horn의 손상으로 인한 centripetal force 감소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보행 중 medial joint opening과 varus 경향은 posteromedial rotatory instability(PMRI)의 전형적 증상입니다. PMRI는 Semimembranosus + POL + MCL 손상으로 발생합니다. ①은 IR이 아닌 외측 구조물, ②는 PLRI로 lateral opening, ③은 MCL 단독 손상으로는 varus 없음, ⑤는 무관합니다.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35세 운동선수가 축구 경기 중 회전 손상으로 전방십자인대(ACL) 파열을 입었습니다. 파열 후 보행 분석 검사에서 'quadriceps avoidance gait' 패턴이 관찰됩니다. 이 환자의 보행 보상 전략에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슬관절 굴곡을 증가시켜 quadriceps 근력을 최대화한다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슬관절을 가능한 확장된 상태로 유지하여 ACL에 대한 anterior shear force를 감소시킨다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고관절 외회전을 증가시켜 경골 전방 변위를 상쇄한다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족관절 저측굴곡을 증가시켜 propulsive phase의 효율성을 높인다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반대편 다리의 stance phase를 연장하여 시간적 보상을 도모한다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ACL 파열 후 quadriceps avoidance gait는 슬관절을 확장 상태로 유지하여 ACL에 전달되는 anterior shear force를 감소시키는 보상 전략입니다. ①은 반대로 quadriceps 활성화를 회피하는 것이 특징, ③④⑤는 직접 관련성이 없습니다.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68세 여성이 double varus 자세(내반슬 + 내반발)를 보이며 보행할 때 내측 추적(medial compartment) 과부하가 증가됩니다. 보행 역학(gait biomechanics)에서 이 상태의 결과로 옳은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외측 반월상연골의 압박력이 증가되어 MMT(Medial Meniscal Tear) 위험도가 상승한다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발의 내반(inversion)이 슬관절의 외회전을 보상하여 내측 구조물의 손상을 방지한다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내반슬이 생체역학적으로 대퇴경골각(varus angle)을 증가시켜 내측 관절면에 응력 집중을 초래한다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내측 측부인대(MCL)의 laxity가 발의 내반을 유발하는 원인이 된다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내측 관절 과부하로 인한 외측 반월상연골 이동 증가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Double varus는 femoral-tibial varus angle을 기하학적으로 증가시키고, 이로 인해 내측 관절면에 응력이 집중됩니다. ①은 내측 구획 과부하이므로 MMT 위험도 증가, ②는 외회전과의 관계 부정확, ④는 MCL laxity는 결과이지 원인이 아니며, ⑤는 반대 현상입니다.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—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Malgun Gothic" w:cs="Malgun Gothic" w:eastAsia="Malgun Gothic" w:hAnsi="Malgun Gothic"/>
        <w:color w:val="2E75B6"/>
        <w:sz w:val="18"/>
        <w:szCs w:val="18"/>
      </w:rPr>
      <w:t xml:space="preserve">부민병원 정형외과  |  슬관절 Board Study  |  </w:t>
    </w:r>
    <w:r>
      <w:rPr>
        <w:rFonts w:ascii="Malgun Gothic" w:cs="Malgun Gothic" w:eastAsia="Malgun Gothic" w:hAnsi="Malgun Gothic"/>
        <w:b/>
        <w:bCs/>
        <w:sz w:val="18"/>
        <w:szCs w:val="18"/>
      </w:rPr>
      <w:t xml:space="preserve">2단원 — Biomechanics (생역학)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Malgun Gothic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Malgun Gothic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Malgun Gothic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2026-03-16T14:20:10.008Z</dcterms:created>
  <dcterms:modified xsi:type="dcterms:W3CDTF">2026-03-16T14:20:10.009Z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