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4DFE" w:rsidP="29D3CB1E" w:rsidRDefault="00924DFE" w14:paraId="1AB3B2ED" w14:textId="54EFF39D">
      <w:pPr>
        <w:spacing w:after="0" w:afterAutospacing="off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3608"/>
        <w:gridCol w:w="1194"/>
        <w:gridCol w:w="1793"/>
        <w:gridCol w:w="1427"/>
        <w:gridCol w:w="1882"/>
      </w:tblGrid>
      <w:tr w:rsidRPr="006D54FD" w:rsidR="004D2BC0" w:rsidTr="7A04465E" w14:paraId="083C73B7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057681" w:rsidP="004D2BC0" w:rsidRDefault="00057681" w14:paraId="26F35D73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Pr="006D54FD" w:rsidR="00057681" w:rsidP="7A04465E" w:rsidRDefault="007A3539" w14:paraId="0FB6952B" w14:textId="0579E491">
            <w:pPr>
              <w:rPr>
                <w:b w:val="1"/>
                <w:bCs w:val="1"/>
                <w:sz w:val="20"/>
                <w:szCs w:val="20"/>
              </w:rPr>
            </w:pPr>
            <w:r w:rsidRPr="7A04465E" w:rsidR="7A04465E">
              <w:rPr>
                <w:b w:val="1"/>
                <w:bCs w:val="1"/>
                <w:sz w:val="20"/>
                <w:szCs w:val="20"/>
              </w:rPr>
              <w:t>Sistema de gestión de reserva de alquileres de pisos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057681" w:rsidP="004D2BC0" w:rsidRDefault="00057681" w14:paraId="6A854977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057681" w:rsidP="004D2BC0" w:rsidRDefault="009F3679" w14:paraId="166058F0" w14:textId="573464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057681" w:rsidP="004D2BC0" w:rsidRDefault="00057681" w14:paraId="0940A896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057681" w:rsidP="004D2BC0" w:rsidRDefault="004D2BC0" w14:paraId="10903B37" w14:textId="6FB8388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13/10/2024</w:t>
            </w:r>
          </w:p>
        </w:tc>
      </w:tr>
    </w:tbl>
    <w:p w:rsidR="006444E9" w:rsidP="00924DFE" w:rsidRDefault="006444E9" w14:paraId="46C30B9D" w14:textId="77777777">
      <w:pPr>
        <w:spacing w:after="0" w:afterAutospacing="0"/>
      </w:pPr>
    </w:p>
    <w:p w:rsidRPr="009B57BF" w:rsidR="009B57BF" w:rsidP="00A95442" w:rsidRDefault="00993F47" w14:paraId="4CA31A89" w14:textId="7C11EC6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ENUNCIADO</w:t>
      </w:r>
      <w:r w:rsidR="009D27C9">
        <w:rPr>
          <w:b/>
        </w:rPr>
        <w:t xml:space="preserve"> DEL ALCANCE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Tr="009B57BF" w14:paraId="5783CC0B" w14:textId="77777777">
        <w:tc>
          <w:tcPr>
            <w:tcW w:w="10940" w:type="dxa"/>
          </w:tcPr>
          <w:p w:rsidRPr="00D24135" w:rsidR="00D24135" w:rsidP="008A135C" w:rsidRDefault="007310F9" w14:paraId="2A85C9B6" w14:textId="5CCD8552">
            <w:pPr>
              <w:spacing w:afterAutospacing="0"/>
              <w:jc w:val="both"/>
              <w:rPr>
                <w:lang w:val="es-ES"/>
              </w:rPr>
            </w:pPr>
            <w:r>
              <w:t>El proyecto tiene como objetivo desarrollar una aplicación de gestión de reservas de pisos</w:t>
            </w:r>
            <w:r w:rsidR="008B2ABD">
              <w:t>. El alcance del proyecto incluye</w:t>
            </w:r>
            <w:r w:rsidR="00D24135">
              <w:t xml:space="preserve"> </w:t>
            </w:r>
            <w:r w:rsidRPr="00D24135" w:rsidR="00D24135">
              <w:t>Creación de perfiles de usuario (inquilino y propietario).</w:t>
            </w:r>
            <w:r w:rsidRPr="00D24135" w:rsidR="00D24135">
              <w:rPr>
                <w:lang w:val="es-ES"/>
              </w:rPr>
              <w:t> </w:t>
            </w:r>
            <w:r w:rsidR="00EE22DA">
              <w:rPr>
                <w:lang w:val="es-ES"/>
              </w:rPr>
              <w:t xml:space="preserve"> El alcance del proyecto incluirá los siguientes puntos:</w:t>
            </w:r>
          </w:p>
          <w:p w:rsidRPr="00D24135" w:rsidR="00D24135" w:rsidP="00D24135" w:rsidRDefault="00D24135" w14:paraId="6998106C" w14:textId="77777777">
            <w:pPr>
              <w:numPr>
                <w:ilvl w:val="0"/>
                <w:numId w:val="2"/>
              </w:numPr>
              <w:spacing w:afterAutospacing="0"/>
              <w:jc w:val="both"/>
              <w:rPr>
                <w:lang w:val="es-ES"/>
              </w:rPr>
            </w:pPr>
            <w:r w:rsidRPr="00D24135">
              <w:t>Búsqueda avanzada de pisos con filtros (ubicación, precio, tamaño).</w:t>
            </w:r>
            <w:r w:rsidRPr="00D24135">
              <w:rPr>
                <w:lang w:val="es-ES"/>
              </w:rPr>
              <w:t> </w:t>
            </w:r>
          </w:p>
          <w:p w:rsidRPr="00D24135" w:rsidR="00D24135" w:rsidP="00D24135" w:rsidRDefault="00D24135" w14:paraId="09BB001D" w14:textId="77777777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D24135">
              <w:t>Sistema de reservas en tiempo real.</w:t>
            </w:r>
            <w:r w:rsidRPr="00D24135">
              <w:rPr>
                <w:lang w:val="es-ES"/>
              </w:rPr>
              <w:t> </w:t>
            </w:r>
          </w:p>
          <w:p w:rsidRPr="00D24135" w:rsidR="00D24135" w:rsidP="00D24135" w:rsidRDefault="00D24135" w14:paraId="66001C32" w14:textId="77777777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D24135">
              <w:t>Integración con pasarelas de pago seguras.</w:t>
            </w:r>
            <w:r w:rsidRPr="00D24135">
              <w:rPr>
                <w:lang w:val="es-ES"/>
              </w:rPr>
              <w:t> </w:t>
            </w:r>
          </w:p>
          <w:p w:rsidRPr="00D24135" w:rsidR="00D24135" w:rsidP="00D24135" w:rsidRDefault="00D24135" w14:paraId="2D4684D4" w14:textId="77777777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D24135">
              <w:t>Comunicación interna entre inquilinos y propietarios.</w:t>
            </w:r>
            <w:r w:rsidRPr="00D24135">
              <w:rPr>
                <w:lang w:val="es-ES"/>
              </w:rPr>
              <w:t> </w:t>
            </w:r>
          </w:p>
          <w:p w:rsidRPr="00EE22DA" w:rsidR="009B57BF" w:rsidP="009B57BF" w:rsidRDefault="00D24135" w14:paraId="46D0E8E7" w14:textId="64E5BC08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D24135">
              <w:t>Gestión de reseñas y calificaciones de usuarios y propiedades.</w:t>
            </w:r>
            <w:r w:rsidRPr="00D24135">
              <w:rPr>
                <w:lang w:val="es-ES"/>
              </w:rPr>
              <w:t> </w:t>
            </w:r>
          </w:p>
        </w:tc>
      </w:tr>
    </w:tbl>
    <w:p w:rsidR="00CC1D15" w:rsidP="00CC1D15" w:rsidRDefault="00CC1D15" w14:paraId="7637B1F0" w14:textId="77777777">
      <w:pPr>
        <w:spacing w:after="0" w:afterAutospacing="0"/>
        <w:jc w:val="both"/>
      </w:pPr>
    </w:p>
    <w:p w:rsidRPr="009B57BF" w:rsidR="00CC1D15" w:rsidP="00CC1D15" w:rsidRDefault="00CC1D15" w14:paraId="51B22C43" w14:textId="4CED572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ENTREGABLES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E6396" w:rsidTr="77376DB7" w14:paraId="203F667F" w14:textId="77777777">
        <w:tc>
          <w:tcPr>
            <w:tcW w:w="10940" w:type="dxa"/>
            <w:tcMar/>
          </w:tcPr>
          <w:p w:rsidRPr="001F5F26" w:rsidR="007E6396" w:rsidP="43FE250E" w:rsidRDefault="001F5F26" w14:paraId="68E47A94" w14:textId="69EDE74D">
            <w:pPr>
              <w:tabs>
                <w:tab w:val="left" w:pos="2830"/>
              </w:tabs>
              <w:spacing w:afterAutospacing="off"/>
              <w:jc w:val="both"/>
            </w:pPr>
            <w:r w:rsidRPr="43FE250E" w:rsidR="3C7EEDE3">
              <w:rPr>
                <w:b w:val="1"/>
                <w:bCs w:val="1"/>
              </w:rPr>
              <w:t>Planificación</w:t>
            </w:r>
            <w:r w:rsidRPr="43FE250E" w:rsidR="61F8801A">
              <w:rPr>
                <w:b w:val="1"/>
                <w:bCs w:val="1"/>
              </w:rPr>
              <w:t>:</w:t>
            </w:r>
            <w:r w:rsidR="61F8801A">
              <w:rPr/>
              <w:t xml:space="preserve"> </w:t>
            </w:r>
            <w:r w:rsidR="7CD17958">
              <w:rPr/>
              <w:t xml:space="preserve">Planificación de la </w:t>
            </w:r>
            <w:r w:rsidR="7CD17958">
              <w:rPr/>
              <w:t>integración</w:t>
            </w:r>
            <w:r w:rsidR="7CD17958">
              <w:rPr/>
              <w:t>, comunicaciones, alcance, cronograma, calidad y riesgos</w:t>
            </w:r>
          </w:p>
        </w:tc>
      </w:tr>
      <w:tr w:rsidR="007E6396" w:rsidTr="77376DB7" w14:paraId="691AFC1B" w14:textId="77777777">
        <w:tc>
          <w:tcPr>
            <w:tcW w:w="10940" w:type="dxa"/>
            <w:tcMar/>
          </w:tcPr>
          <w:p w:rsidRPr="005B3206" w:rsidR="007E6396" w:rsidP="43FE250E" w:rsidRDefault="005B3206" w14:paraId="354D1492" w14:textId="36BD9576">
            <w:pPr>
              <w:tabs>
                <w:tab w:val="left" w:pos="2830"/>
              </w:tabs>
              <w:spacing w:afterAutospacing="off"/>
              <w:jc w:val="both"/>
            </w:pPr>
            <w:r w:rsidRPr="77376DB7" w:rsidR="2B3B4077">
              <w:rPr>
                <w:b w:val="1"/>
                <w:bCs w:val="1"/>
              </w:rPr>
              <w:t>Ejecución</w:t>
            </w:r>
            <w:r w:rsidRPr="77376DB7" w:rsidR="46AD43BC">
              <w:rPr>
                <w:b w:val="1"/>
                <w:bCs w:val="1"/>
              </w:rPr>
              <w:t xml:space="preserve">: </w:t>
            </w:r>
            <w:r w:rsidR="70FA6C1D">
              <w:rPr/>
              <w:t xml:space="preserve"> P</w:t>
            </w:r>
            <w:r w:rsidR="2869E2DE">
              <w:rPr/>
              <w:t xml:space="preserve">uesta en marcha del proyecto </w:t>
            </w:r>
            <w:r w:rsidR="2869E2DE">
              <w:rPr/>
              <w:t>backend</w:t>
            </w:r>
            <w:r w:rsidR="2869E2DE">
              <w:rPr/>
              <w:t xml:space="preserve"> y </w:t>
            </w:r>
            <w:r w:rsidR="2869E2DE">
              <w:rPr/>
              <w:t>frontend</w:t>
            </w:r>
            <w:r w:rsidR="28AF4C0C">
              <w:rPr/>
              <w:t xml:space="preserve">, junto con su respectiva elaboración y ejecución de pruebas </w:t>
            </w:r>
          </w:p>
        </w:tc>
      </w:tr>
    </w:tbl>
    <w:p w:rsidR="009B57BF" w:rsidP="009B57BF" w:rsidRDefault="009B57BF" w14:paraId="231672A7" w14:textId="77777777">
      <w:pPr>
        <w:spacing w:after="0" w:afterAutospacing="0"/>
        <w:jc w:val="both"/>
      </w:pPr>
    </w:p>
    <w:p w:rsidRPr="009B57BF" w:rsidR="003E29FD" w:rsidP="003E29FD" w:rsidRDefault="003E29FD" w14:paraId="223276AE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6697D" w:rsidTr="77376DB7" w14:paraId="5EFEBE5E" w14:textId="77777777">
        <w:tc>
          <w:tcPr>
            <w:tcW w:w="10940" w:type="dxa"/>
            <w:tcMar/>
          </w:tcPr>
          <w:p w:rsidR="77376DB7" w:rsidP="77376DB7" w:rsidRDefault="77376DB7" w14:paraId="2AF7360D" w14:textId="719B40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7376DB7" w:rsidR="77376DB7">
              <w:rPr>
                <w:lang w:val="es-PA"/>
              </w:rPr>
              <w:t>La ocupación media para la temporada alta será del 85%</w:t>
            </w:r>
          </w:p>
        </w:tc>
      </w:tr>
      <w:tr w:rsidR="00C01E4F" w:rsidTr="77376DB7" w14:paraId="5D967E64" w14:textId="77777777">
        <w:tc>
          <w:tcPr>
            <w:tcW w:w="10940" w:type="dxa"/>
            <w:tcMar/>
          </w:tcPr>
          <w:p w:rsidR="77376DB7" w:rsidP="77376DB7" w:rsidRDefault="77376DB7" w14:paraId="1C59F568" w14:textId="7134F2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7376DB7" w:rsidR="77376DB7">
              <w:rPr>
                <w:lang w:val="es-PA"/>
              </w:rPr>
              <w:t>No se prevén cambios de fecha masivos por causas externas</w:t>
            </w:r>
          </w:p>
        </w:tc>
      </w:tr>
      <w:tr w:rsidR="007768D1" w:rsidTr="77376DB7" w14:paraId="30F74EB4" w14:textId="77777777">
        <w:tc>
          <w:tcPr>
            <w:tcW w:w="10940" w:type="dxa"/>
            <w:tcMar/>
          </w:tcPr>
          <w:p w:rsidR="77376DB7" w:rsidP="77376DB7" w:rsidRDefault="77376DB7" w14:paraId="714CAD7B" w14:textId="57504D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7376DB7" w:rsidR="77376DB7">
              <w:rPr>
                <w:lang w:val="es-PA"/>
              </w:rPr>
              <w:t>El mantenimiento de los apartamentos será sin interrupciones</w:t>
            </w:r>
          </w:p>
        </w:tc>
      </w:tr>
      <w:tr w:rsidR="00607AF0" w:rsidTr="77376DB7" w14:paraId="1A2E9348" w14:textId="77777777">
        <w:tc>
          <w:tcPr>
            <w:tcW w:w="10940" w:type="dxa"/>
            <w:tcMar/>
          </w:tcPr>
          <w:p w:rsidR="77376DB7" w:rsidP="77376DB7" w:rsidRDefault="77376DB7" w14:paraId="22065FB8" w14:textId="106B69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7376DB7" w:rsidR="77376DB7">
              <w:rPr>
                <w:lang w:val="es-PA"/>
              </w:rPr>
              <w:t>Se actualizarán tarifas si la demanda aumenta en un 20%</w:t>
            </w:r>
          </w:p>
        </w:tc>
      </w:tr>
      <w:tr w:rsidR="00B24B22" w:rsidTr="77376DB7" w14:paraId="3C8346B7" w14:textId="77777777">
        <w:tc>
          <w:tcPr>
            <w:tcW w:w="10940" w:type="dxa"/>
            <w:tcMar/>
          </w:tcPr>
          <w:p w:rsidR="77376DB7" w:rsidP="77376DB7" w:rsidRDefault="77376DB7" w14:paraId="41C8DD31" w14:textId="2BE97A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7376DB7" w:rsidR="77376DB7">
              <w:rPr>
                <w:lang w:val="es-PA"/>
              </w:rPr>
              <w:t>Los huéspedes deben cumplir con las normativas de seguridad</w:t>
            </w:r>
          </w:p>
        </w:tc>
      </w:tr>
      <w:tr w:rsidR="77376DB7" w:rsidTr="77376DB7" w14:paraId="573B2417">
        <w:trPr>
          <w:trHeight w:val="300"/>
        </w:trPr>
        <w:tc>
          <w:tcPr>
            <w:tcW w:w="10940" w:type="dxa"/>
            <w:tcMar/>
          </w:tcPr>
          <w:p w:rsidR="77376DB7" w:rsidP="77376DB7" w:rsidRDefault="77376DB7" w14:paraId="0C0FAFC1" w14:textId="44E8CD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7376DB7" w:rsidR="77376DB7">
              <w:rPr>
                <w:lang w:val="es-PA"/>
              </w:rPr>
              <w:t>Se ampliarán los canales de marketing digital en un 30%</w:t>
            </w:r>
          </w:p>
        </w:tc>
      </w:tr>
    </w:tbl>
    <w:p w:rsidR="00CC1D15" w:rsidP="77376DB7" w:rsidRDefault="00CC1D15" w14:paraId="12DDA13C" w14:textId="04101C40">
      <w:pPr>
        <w:pStyle w:val="Normal"/>
        <w:spacing w:after="0" w:afterAutospacing="0"/>
      </w:pPr>
    </w:p>
    <w:p w:rsidRPr="009B57BF" w:rsidR="009D27C9" w:rsidP="009D27C9" w:rsidRDefault="009D27C9" w14:paraId="5B7F2EA5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EXCLUSIONES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:rsidTr="77376DB7" w14:paraId="1D73A14A" w14:textId="77777777">
        <w:tc>
          <w:tcPr>
            <w:tcW w:w="10940" w:type="dxa"/>
            <w:tcMar/>
          </w:tcPr>
          <w:p w:rsidR="009D27C9" w:rsidP="77376DB7" w:rsidRDefault="003D0A82" w14:paraId="392D6475" w14:textId="329EA989">
            <w:pPr>
              <w:spacing w:afterAutospacing="off"/>
              <w:jc w:val="both"/>
            </w:pPr>
            <w:r w:rsidR="6480FC83">
              <w:rPr/>
              <w:t>Evaluación continua de la experiencia del usuario mediante encuestas y análisis de comentarios.</w:t>
            </w:r>
          </w:p>
        </w:tc>
      </w:tr>
      <w:tr w:rsidR="009D27C9" w:rsidTr="77376DB7" w14:paraId="1BAB74B2" w14:textId="77777777">
        <w:tc>
          <w:tcPr>
            <w:tcW w:w="10940" w:type="dxa"/>
            <w:tcMar/>
          </w:tcPr>
          <w:p w:rsidR="009D27C9" w:rsidP="77376DB7" w:rsidRDefault="002A6154" w14:paraId="77FF63FA" w14:textId="704A5502">
            <w:pPr>
              <w:spacing w:afterAutospacing="off"/>
              <w:jc w:val="both"/>
            </w:pPr>
            <w:r w:rsidR="6480FC83">
              <w:rPr/>
              <w:t>Actividades para asegurar el buen funcionamiento, incluyendo corrección de errores y actualizaciones.</w:t>
            </w:r>
          </w:p>
        </w:tc>
      </w:tr>
      <w:tr w:rsidR="009D27C9" w:rsidTr="77376DB7" w14:paraId="2A9D2DDB" w14:textId="77777777">
        <w:tc>
          <w:tcPr>
            <w:tcW w:w="10940" w:type="dxa"/>
            <w:tcMar/>
          </w:tcPr>
          <w:p w:rsidR="009D27C9" w:rsidP="77376DB7" w:rsidRDefault="00801ADC" w14:paraId="1BA88258" w14:textId="08C941EB">
            <w:pPr>
              <w:spacing w:afterAutospacing="off"/>
              <w:jc w:val="both"/>
            </w:pPr>
            <w:r w:rsidR="6480FC83">
              <w:rPr/>
              <w:t>Estrategias para administrar anuncios y generar ingresos, evaluando la efectividad de la publicidad.</w:t>
            </w:r>
          </w:p>
        </w:tc>
      </w:tr>
      <w:tr w:rsidR="009D27C9" w:rsidTr="77376DB7" w14:paraId="52386B70" w14:textId="77777777">
        <w:tc>
          <w:tcPr>
            <w:tcW w:w="10940" w:type="dxa"/>
            <w:tcMar/>
          </w:tcPr>
          <w:p w:rsidR="009D27C9" w:rsidP="77376DB7" w:rsidRDefault="00D55F3B" w14:paraId="6AF4F3C3" w14:textId="66E8892E">
            <w:pPr>
              <w:spacing w:afterAutospacing="off"/>
              <w:jc w:val="both"/>
            </w:pPr>
            <w:r w:rsidR="6480FC83">
              <w:rPr/>
              <w:t>Actualización de información geográfica de los inmuebles, con herramientas como mapas interactivos.</w:t>
            </w:r>
          </w:p>
        </w:tc>
      </w:tr>
    </w:tbl>
    <w:p w:rsidR="009D27C9" w:rsidP="009D27C9" w:rsidRDefault="009D27C9" w14:paraId="17672C0F" w14:textId="77777777">
      <w:pPr>
        <w:spacing w:after="0" w:afterAutospacing="0"/>
        <w:jc w:val="both"/>
      </w:pPr>
    </w:p>
    <w:p w:rsidRPr="009B57BF" w:rsidR="009D27C9" w:rsidP="009D27C9" w:rsidRDefault="009D27C9" w14:paraId="6C11EA34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:rsidTr="77376DB7" w14:paraId="2DCD0EEC" w14:textId="77777777">
        <w:tc>
          <w:tcPr>
            <w:tcW w:w="10940" w:type="dxa"/>
            <w:tcMar/>
          </w:tcPr>
          <w:p w:rsidR="007D5EC4" w:rsidP="77376DB7" w:rsidRDefault="007D5EC4" w14:paraId="0652B3EC" w14:textId="1995FA95">
            <w:pPr>
              <w:pStyle w:val="Normal"/>
              <w:spacing w:afterAutospacing="off"/>
              <w:jc w:val="both"/>
            </w:pPr>
            <w:r w:rsidRPr="77376DB7" w:rsidR="2D4723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Se espera un 85%; de no lograrse, los ingresos proyectados pueden verse afectados.</w:t>
            </w:r>
          </w:p>
        </w:tc>
      </w:tr>
      <w:tr w:rsidR="009D27C9" w:rsidTr="77376DB7" w14:paraId="6AEB22D4" w14:textId="77777777">
        <w:tc>
          <w:tcPr>
            <w:tcW w:w="10940" w:type="dxa"/>
            <w:tcMar/>
          </w:tcPr>
          <w:p w:rsidR="009D27C9" w:rsidP="77376DB7" w:rsidRDefault="007D5EC4" w14:paraId="2EC23154" w14:textId="2C190F33">
            <w:pPr>
              <w:pStyle w:val="Normal"/>
              <w:spacing w:afterAutospacing="off"/>
              <w:jc w:val="both"/>
            </w:pPr>
            <w:r w:rsidRPr="77376DB7" w:rsidR="2D4723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No se esperan interrupciones externas significativas; cualquier cambio impactaría la programación y recursos.</w:t>
            </w:r>
          </w:p>
        </w:tc>
      </w:tr>
      <w:tr w:rsidR="009D27C9" w:rsidTr="77376DB7" w14:paraId="055A7B08" w14:textId="77777777">
        <w:tc>
          <w:tcPr>
            <w:tcW w:w="10940" w:type="dxa"/>
            <w:tcMar/>
          </w:tcPr>
          <w:p w:rsidR="009D27C9" w:rsidP="77376DB7" w:rsidRDefault="00687F91" w14:paraId="59A40B83" w14:textId="4145DBD6">
            <w:pPr>
              <w:pStyle w:val="Normal"/>
              <w:spacing w:afterAutospacing="off"/>
              <w:jc w:val="both"/>
            </w:pPr>
            <w:r w:rsidRPr="77376DB7" w:rsidR="2D4723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Debe ser ininterrumpido para evitar afectaciones en satisfacción y ocupación.</w:t>
            </w:r>
          </w:p>
        </w:tc>
      </w:tr>
      <w:tr w:rsidR="009D27C9" w:rsidTr="77376DB7" w14:paraId="4687325E" w14:textId="77777777">
        <w:tc>
          <w:tcPr>
            <w:tcW w:w="10940" w:type="dxa"/>
            <w:tcMar/>
          </w:tcPr>
          <w:p w:rsidR="009D27C9" w:rsidP="77376DB7" w:rsidRDefault="004D2BC0" w14:paraId="7B2E9E98" w14:textId="332DFDED">
            <w:pPr>
              <w:pStyle w:val="Normal"/>
              <w:spacing w:afterAutospacing="off"/>
              <w:jc w:val="both"/>
            </w:pPr>
            <w:r w:rsidRPr="77376DB7" w:rsidR="2D4723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Se ajustarán si la demanda aumenta en un 20%, para mantener la rentabilidad.</w:t>
            </w:r>
          </w:p>
        </w:tc>
      </w:tr>
      <w:tr w:rsidR="77376DB7" w:rsidTr="77376DB7" w14:paraId="6AA8F219">
        <w:trPr>
          <w:trHeight w:val="300"/>
        </w:trPr>
        <w:tc>
          <w:tcPr>
            <w:tcW w:w="10940" w:type="dxa"/>
            <w:tcMar/>
          </w:tcPr>
          <w:p w:rsidR="2D4723C3" w:rsidP="77376DB7" w:rsidRDefault="2D4723C3" w14:paraId="4D181931" w14:textId="23A4C3A0">
            <w:pPr>
              <w:pStyle w:val="Normal"/>
              <w:jc w:val="both"/>
            </w:pPr>
            <w:r w:rsidRPr="77376DB7" w:rsidR="2D4723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Los huéspedes deben seguir las normativas para evitar riesgos legales y de reputación.</w:t>
            </w:r>
          </w:p>
        </w:tc>
      </w:tr>
      <w:tr w:rsidR="77376DB7" w:rsidTr="77376DB7" w14:paraId="79D98600">
        <w:trPr>
          <w:trHeight w:val="300"/>
        </w:trPr>
        <w:tc>
          <w:tcPr>
            <w:tcW w:w="10940" w:type="dxa"/>
            <w:tcMar/>
          </w:tcPr>
          <w:p w:rsidR="2D4723C3" w:rsidP="77376DB7" w:rsidRDefault="2D4723C3" w14:paraId="2E5249BA" w14:textId="0AFE8833">
            <w:pPr>
              <w:pStyle w:val="Normal"/>
              <w:jc w:val="both"/>
            </w:pPr>
            <w:r w:rsidRPr="77376DB7" w:rsidR="2D4723C3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Se ampliarán los canales en un 30%; sin estos recursos, el alcance de la campaña será limitado.</w:t>
            </w:r>
          </w:p>
        </w:tc>
      </w:tr>
    </w:tbl>
    <w:p w:rsidR="009D27C9" w:rsidP="009D27C9" w:rsidRDefault="009D27C9" w14:paraId="1A4495FC" w14:textId="77777777">
      <w:pPr>
        <w:spacing w:after="0" w:afterAutospacing="0"/>
        <w:jc w:val="both"/>
      </w:pPr>
    </w:p>
    <w:p w:rsidRPr="009B57BF" w:rsidR="003E29FD" w:rsidP="003E29FD" w:rsidRDefault="003E29FD" w14:paraId="3AA884EE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E29FD" w:rsidTr="29D3CB1E" w14:paraId="218D053C" w14:textId="77777777">
        <w:tc>
          <w:tcPr>
            <w:tcW w:w="10940" w:type="dxa"/>
            <w:tcMar/>
          </w:tcPr>
          <w:p w:rsidR="003E29FD" w:rsidP="29D3CB1E" w:rsidRDefault="005D7BEC" w14:paraId="6E006E1B" w14:textId="0D387F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832E8DF">
              <w:rPr/>
              <w:t>Producto entregado en el tiempo establecido</w:t>
            </w:r>
          </w:p>
        </w:tc>
      </w:tr>
      <w:tr w:rsidR="003E29FD" w:rsidTr="29D3CB1E" w14:paraId="5D1DE145" w14:textId="77777777">
        <w:tc>
          <w:tcPr>
            <w:tcW w:w="10940" w:type="dxa"/>
            <w:tcMar/>
          </w:tcPr>
          <w:p w:rsidR="003E29FD" w:rsidP="29D3CB1E" w:rsidRDefault="005D7BEC" w14:paraId="3A0E995A" w14:textId="400D06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832E8DF">
              <w:rPr/>
              <w:t>Documentación entregada correctamente</w:t>
            </w:r>
          </w:p>
        </w:tc>
      </w:tr>
      <w:tr w:rsidR="003E29FD" w:rsidTr="29D3CB1E" w14:paraId="6DBEF56B" w14:textId="77777777">
        <w:tc>
          <w:tcPr>
            <w:tcW w:w="10940" w:type="dxa"/>
            <w:tcMar/>
          </w:tcPr>
          <w:p w:rsidR="003E29FD" w:rsidP="004D2BC0" w:rsidRDefault="005D7BEC" w14:paraId="5E57EA28" w14:textId="74765750">
            <w:pPr>
              <w:spacing w:afterAutospacing="0"/>
              <w:jc w:val="both"/>
            </w:pPr>
            <w:r>
              <w:t>Validación de los requisitos de cada entregable</w:t>
            </w:r>
          </w:p>
        </w:tc>
      </w:tr>
      <w:tr w:rsidR="003E29FD" w:rsidTr="29D3CB1E" w14:paraId="31127712" w14:textId="77777777">
        <w:tc>
          <w:tcPr>
            <w:tcW w:w="10940" w:type="dxa"/>
            <w:tcMar/>
          </w:tcPr>
          <w:p w:rsidR="003E29FD" w:rsidP="004D2BC0" w:rsidRDefault="004D2BC0" w14:paraId="51D9F17F" w14:textId="5CB7D1FA">
            <w:pPr>
              <w:spacing w:afterAutospacing="0"/>
              <w:jc w:val="both"/>
            </w:pPr>
            <w:r>
              <w:t>Correcto seguimiento de la planificación</w:t>
            </w:r>
          </w:p>
        </w:tc>
      </w:tr>
      <w:tr w:rsidR="29D3CB1E" w:rsidTr="29D3CB1E" w14:paraId="5D072481">
        <w:trPr>
          <w:trHeight w:val="300"/>
        </w:trPr>
        <w:tc>
          <w:tcPr>
            <w:tcW w:w="10940" w:type="dxa"/>
            <w:tcMar/>
          </w:tcPr>
          <w:p w:rsidR="0F6FB8B7" w:rsidP="29D3CB1E" w:rsidRDefault="0F6FB8B7" w14:paraId="1CBC88A5" w14:textId="4EA87CA9">
            <w:pPr>
              <w:pStyle w:val="Normal"/>
              <w:jc w:val="both"/>
            </w:pPr>
            <w:r w:rsidR="0F6FB8B7">
              <w:rPr/>
              <w:t>Sistema funcionando correctamente según los requisitos establecidos</w:t>
            </w:r>
          </w:p>
        </w:tc>
      </w:tr>
    </w:tbl>
    <w:p w:rsidR="009B57BF" w:rsidP="003E29FD" w:rsidRDefault="009B57BF" w14:paraId="383B04D0" w14:textId="77777777">
      <w:pPr>
        <w:spacing w:after="0" w:afterAutospacing="0"/>
      </w:pPr>
    </w:p>
    <w:sectPr w:rsidR="009B57BF" w:rsidSect="00217C94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3D6D" w:rsidP="00837F2F" w:rsidRDefault="00FB3D6D" w14:paraId="41C4D97D" w14:textId="77777777">
      <w:pPr>
        <w:spacing w:after="0" w:line="240" w:lineRule="auto"/>
      </w:pPr>
      <w:r>
        <w:separator/>
      </w:r>
    </w:p>
  </w:endnote>
  <w:endnote w:type="continuationSeparator" w:id="0">
    <w:p w:rsidR="00FB3D6D" w:rsidP="00837F2F" w:rsidRDefault="00FB3D6D" w14:paraId="06B590CD" w14:textId="77777777">
      <w:pPr>
        <w:spacing w:after="0" w:line="240" w:lineRule="auto"/>
      </w:pPr>
      <w:r>
        <w:continuationSeparator/>
      </w:r>
    </w:p>
  </w:endnote>
  <w:endnote w:type="continuationNotice" w:id="1">
    <w:p w:rsidR="008027BB" w:rsidRDefault="008027BB" w14:paraId="5A4AE1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4CFFFC3C" w14:textId="52520F8B">
    <w:pPr>
      <w:pStyle w:val="Footer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53FC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353FC9">
      <w:rPr>
        <w:noProof/>
      </w:rPr>
      <w:t>1</w:t>
    </w:r>
    <w:r>
      <w:fldChar w:fldCharType="end"/>
    </w:r>
  </w:p>
  <w:p w:rsidRPr="00837F2F" w:rsidR="00837F2F" w:rsidP="00837F2F" w:rsidRDefault="006B18EC" w14:paraId="137C74F3" w14:textId="3BEED3DF">
    <w:pPr>
      <w:pStyle w:val="Footer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3D6D" w:rsidP="00837F2F" w:rsidRDefault="00FB3D6D" w14:paraId="424F619C" w14:textId="77777777">
      <w:pPr>
        <w:spacing w:after="0" w:line="240" w:lineRule="auto"/>
      </w:pPr>
      <w:r>
        <w:separator/>
      </w:r>
    </w:p>
  </w:footnote>
  <w:footnote w:type="continuationSeparator" w:id="0">
    <w:p w:rsidR="00FB3D6D" w:rsidP="00837F2F" w:rsidRDefault="00FB3D6D" w14:paraId="60FB3817" w14:textId="77777777">
      <w:pPr>
        <w:spacing w:after="0" w:line="240" w:lineRule="auto"/>
      </w:pPr>
      <w:r>
        <w:continuationSeparator/>
      </w:r>
    </w:p>
  </w:footnote>
  <w:footnote w:type="continuationNotice" w:id="1">
    <w:p w:rsidR="008027BB" w:rsidRDefault="008027BB" w14:paraId="2B28127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9D27C9" w14:paraId="77A3BEC2" w14:textId="240FD872">
    <w:pPr>
      <w:pStyle w:val="Header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ENUNCIADO DEL ALCANCE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2484"/>
    <w:multiLevelType w:val="multilevel"/>
    <w:tmpl w:val="1D2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9DD1A1C"/>
    <w:multiLevelType w:val="multilevel"/>
    <w:tmpl w:val="BFD0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FF64670"/>
    <w:multiLevelType w:val="multilevel"/>
    <w:tmpl w:val="FDA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CC811A2"/>
    <w:multiLevelType w:val="multilevel"/>
    <w:tmpl w:val="332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B676C2F"/>
    <w:multiLevelType w:val="multilevel"/>
    <w:tmpl w:val="2C24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3DA7162"/>
    <w:multiLevelType w:val="multilevel"/>
    <w:tmpl w:val="350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07538615">
    <w:abstractNumId w:val="3"/>
  </w:num>
  <w:num w:numId="2" w16cid:durableId="1031414389">
    <w:abstractNumId w:val="0"/>
  </w:num>
  <w:num w:numId="3" w16cid:durableId="486941833">
    <w:abstractNumId w:val="2"/>
  </w:num>
  <w:num w:numId="4" w16cid:durableId="2026133940">
    <w:abstractNumId w:val="5"/>
  </w:num>
  <w:num w:numId="5" w16cid:durableId="392045688">
    <w:abstractNumId w:val="1"/>
  </w:num>
  <w:num w:numId="6" w16cid:durableId="199996283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7D61"/>
    <w:rsid w:val="000512B0"/>
    <w:rsid w:val="00057681"/>
    <w:rsid w:val="00065ECD"/>
    <w:rsid w:val="00131E1D"/>
    <w:rsid w:val="001462F6"/>
    <w:rsid w:val="00162139"/>
    <w:rsid w:val="001F5F26"/>
    <w:rsid w:val="00217C94"/>
    <w:rsid w:val="002469C6"/>
    <w:rsid w:val="00262E9B"/>
    <w:rsid w:val="0028298D"/>
    <w:rsid w:val="002A6154"/>
    <w:rsid w:val="00310253"/>
    <w:rsid w:val="003511CB"/>
    <w:rsid w:val="00353FC9"/>
    <w:rsid w:val="00375FC8"/>
    <w:rsid w:val="003D0A82"/>
    <w:rsid w:val="003D218D"/>
    <w:rsid w:val="003E29FD"/>
    <w:rsid w:val="004D078B"/>
    <w:rsid w:val="004D2BC0"/>
    <w:rsid w:val="004F5F61"/>
    <w:rsid w:val="0051331B"/>
    <w:rsid w:val="0055087B"/>
    <w:rsid w:val="00556A41"/>
    <w:rsid w:val="005A2946"/>
    <w:rsid w:val="005B3206"/>
    <w:rsid w:val="005C6798"/>
    <w:rsid w:val="005D7BEC"/>
    <w:rsid w:val="005F3B89"/>
    <w:rsid w:val="00607AF0"/>
    <w:rsid w:val="006305C7"/>
    <w:rsid w:val="006444E9"/>
    <w:rsid w:val="00687F91"/>
    <w:rsid w:val="006B18EC"/>
    <w:rsid w:val="006B191B"/>
    <w:rsid w:val="006B2A51"/>
    <w:rsid w:val="006D4279"/>
    <w:rsid w:val="006E1033"/>
    <w:rsid w:val="007310F9"/>
    <w:rsid w:val="007768D1"/>
    <w:rsid w:val="0079596E"/>
    <w:rsid w:val="00796E26"/>
    <w:rsid w:val="007A3539"/>
    <w:rsid w:val="007C620A"/>
    <w:rsid w:val="007D5EC4"/>
    <w:rsid w:val="007E6396"/>
    <w:rsid w:val="00800E0A"/>
    <w:rsid w:val="00801ADC"/>
    <w:rsid w:val="008027BB"/>
    <w:rsid w:val="00837F2F"/>
    <w:rsid w:val="00891B24"/>
    <w:rsid w:val="008958E4"/>
    <w:rsid w:val="008A135C"/>
    <w:rsid w:val="008B2264"/>
    <w:rsid w:val="008B2ABD"/>
    <w:rsid w:val="00924DFE"/>
    <w:rsid w:val="0095401D"/>
    <w:rsid w:val="00993F47"/>
    <w:rsid w:val="0099587A"/>
    <w:rsid w:val="009B57BF"/>
    <w:rsid w:val="009D27C9"/>
    <w:rsid w:val="009F3679"/>
    <w:rsid w:val="00A163E7"/>
    <w:rsid w:val="00A95442"/>
    <w:rsid w:val="00AE3861"/>
    <w:rsid w:val="00B06F36"/>
    <w:rsid w:val="00B111D1"/>
    <w:rsid w:val="00B13D46"/>
    <w:rsid w:val="00B24B22"/>
    <w:rsid w:val="00B43969"/>
    <w:rsid w:val="00B6697D"/>
    <w:rsid w:val="00B7667D"/>
    <w:rsid w:val="00B95FB6"/>
    <w:rsid w:val="00BA47E3"/>
    <w:rsid w:val="00C01E4F"/>
    <w:rsid w:val="00C7431F"/>
    <w:rsid w:val="00C7489E"/>
    <w:rsid w:val="00CC1D15"/>
    <w:rsid w:val="00D12D98"/>
    <w:rsid w:val="00D24135"/>
    <w:rsid w:val="00D55F3B"/>
    <w:rsid w:val="00DF09F4"/>
    <w:rsid w:val="00E1289A"/>
    <w:rsid w:val="00E12BD3"/>
    <w:rsid w:val="00EA279F"/>
    <w:rsid w:val="00EA4A2A"/>
    <w:rsid w:val="00EE22DA"/>
    <w:rsid w:val="00F15C98"/>
    <w:rsid w:val="00F47DF4"/>
    <w:rsid w:val="00F60CEE"/>
    <w:rsid w:val="00F64777"/>
    <w:rsid w:val="00F76F0A"/>
    <w:rsid w:val="00F90956"/>
    <w:rsid w:val="00FB3D6D"/>
    <w:rsid w:val="01CC7F11"/>
    <w:rsid w:val="03B5FED9"/>
    <w:rsid w:val="0592F43A"/>
    <w:rsid w:val="06AF02A3"/>
    <w:rsid w:val="0832E8DF"/>
    <w:rsid w:val="090819BB"/>
    <w:rsid w:val="0F6FB8B7"/>
    <w:rsid w:val="10D965F4"/>
    <w:rsid w:val="18360D08"/>
    <w:rsid w:val="1DEBBCBB"/>
    <w:rsid w:val="25FCDDB2"/>
    <w:rsid w:val="2869E2DE"/>
    <w:rsid w:val="28AF4C0C"/>
    <w:rsid w:val="29D3CB1E"/>
    <w:rsid w:val="2B3B4077"/>
    <w:rsid w:val="2D4723C3"/>
    <w:rsid w:val="2E206E38"/>
    <w:rsid w:val="327D91B6"/>
    <w:rsid w:val="35501486"/>
    <w:rsid w:val="38ADA277"/>
    <w:rsid w:val="3C7EEDE3"/>
    <w:rsid w:val="3F26AA8A"/>
    <w:rsid w:val="41B4F753"/>
    <w:rsid w:val="43FE250E"/>
    <w:rsid w:val="46AD43BC"/>
    <w:rsid w:val="4BE9BDD4"/>
    <w:rsid w:val="527F2A6D"/>
    <w:rsid w:val="54037FA9"/>
    <w:rsid w:val="5771D9D4"/>
    <w:rsid w:val="61F8801A"/>
    <w:rsid w:val="6480FC83"/>
    <w:rsid w:val="6C2F8F28"/>
    <w:rsid w:val="70FA6C1D"/>
    <w:rsid w:val="75FC243A"/>
    <w:rsid w:val="77376DB7"/>
    <w:rsid w:val="7859AA87"/>
    <w:rsid w:val="7A04465E"/>
    <w:rsid w:val="7CD17958"/>
    <w:rsid w:val="7E1075F4"/>
    <w:rsid w:val="7E1075F4"/>
    <w:rsid w:val="7F01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A9216"/>
  <w15:docId w15:val="{FDE3FADA-E217-4DEC-8440-4B574BD98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7F2F"/>
  </w:style>
  <w:style w:type="paragraph" w:styleId="Footer">
    <w:name w:val="footer"/>
    <w:basedOn w:val="Normal"/>
    <w:link w:val="FooterCh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7F2F"/>
  </w:style>
  <w:style w:type="paragraph" w:styleId="BalloonText">
    <w:name w:val="Balloon Text"/>
    <w:basedOn w:val="Normal"/>
    <w:link w:val="BalloonTextCh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PGPI</dc:creator>
  <keywords/>
  <lastModifiedBy>JOSÉ MANUEL MIRET MARTÍN</lastModifiedBy>
  <revision>69</revision>
  <dcterms:created xsi:type="dcterms:W3CDTF">2015-10-21T07:35:00.0000000Z</dcterms:created>
  <dcterms:modified xsi:type="dcterms:W3CDTF">2024-12-05T16:07:41.0553966Z</dcterms:modified>
</coreProperties>
</file>