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793448"/>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Agora@US. Agora@US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trabajo consiste en la división del sistema Agora@US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r w:rsidR="00FE3542" w:rsidRPr="00DB0B03">
        <w:rPr>
          <w:rFonts w:cs="Times New Roman"/>
          <w:i/>
          <w:sz w:val="24"/>
          <w:szCs w:val="24"/>
        </w:rPr>
        <w:t>Redmine</w:t>
      </w:r>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r w:rsidRPr="00DB0B03">
        <w:rPr>
          <w:rFonts w:cs="Times New Roman"/>
          <w:i/>
          <w:sz w:val="24"/>
          <w:szCs w:val="24"/>
        </w:rPr>
        <w:t>Git</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r w:rsidR="006A6930" w:rsidRPr="00DB0B03">
        <w:rPr>
          <w:rFonts w:cs="Times New Roman"/>
          <w:i/>
          <w:sz w:val="24"/>
          <w:szCs w:val="24"/>
        </w:rPr>
        <w:t>Openshift</w:t>
      </w:r>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r w:rsidRPr="00DB0B03">
        <w:rPr>
          <w:rFonts w:cs="Times New Roman"/>
          <w:i/>
          <w:sz w:val="24"/>
          <w:szCs w:val="24"/>
        </w:rPr>
        <w:t>Sonar</w:t>
      </w:r>
      <w:r w:rsidR="00FE3542" w:rsidRPr="00DB0B03">
        <w:rPr>
          <w:rFonts w:cs="Times New Roman"/>
          <w:i/>
          <w:sz w:val="24"/>
          <w:szCs w:val="24"/>
        </w:rPr>
        <w:t>Qube</w:t>
      </w:r>
    </w:p>
    <w:p w:rsidR="00401BFF" w:rsidRPr="00401BFF" w:rsidRDefault="00401BFF" w:rsidP="002660B6">
      <w:pPr>
        <w:pStyle w:val="Ttulo1"/>
        <w:spacing w:after="360"/>
        <w:rPr>
          <w:color w:val="auto"/>
          <w:sz w:val="32"/>
        </w:rPr>
      </w:pPr>
      <w:bookmarkStart w:id="1" w:name="_Toc410793449"/>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15</w:t>
            </w:r>
            <w:r w:rsidR="00305E3F">
              <w:rPr>
                <w:rFonts w:cs="Times New Roman"/>
                <w:sz w:val="24"/>
                <w:szCs w:val="24"/>
              </w:rPr>
              <w:t>/01/15</w:t>
            </w:r>
          </w:p>
        </w:tc>
        <w:tc>
          <w:tcPr>
            <w:tcW w:w="3365" w:type="dxa"/>
            <w:vAlign w:val="center"/>
          </w:tcPr>
          <w:p w:rsidR="006A6930" w:rsidRPr="00BA7AB6" w:rsidRDefault="00305E3F" w:rsidP="002E77D2">
            <w:pPr>
              <w:jc w:val="center"/>
              <w:rPr>
                <w:rFonts w:cs="Times New Roman"/>
                <w:sz w:val="24"/>
                <w:szCs w:val="24"/>
              </w:rPr>
            </w:pPr>
            <w:r>
              <w:rPr>
                <w:rFonts w:cs="Times New Roman"/>
                <w:sz w:val="24"/>
                <w:szCs w:val="24"/>
              </w:rPr>
              <w:t>Mejora del apartado de gestión del código fuente</w:t>
            </w:r>
          </w:p>
        </w:tc>
        <w:tc>
          <w:tcPr>
            <w:tcW w:w="2447" w:type="dxa"/>
            <w:vAlign w:val="center"/>
          </w:tcPr>
          <w:p w:rsidR="00B222A4" w:rsidRDefault="00305E3F" w:rsidP="006A6930">
            <w:pPr>
              <w:jc w:val="center"/>
              <w:rPr>
                <w:rFonts w:cs="Times New Roman"/>
                <w:sz w:val="24"/>
                <w:szCs w:val="24"/>
              </w:rPr>
            </w:pPr>
            <w:r>
              <w:rPr>
                <w:rFonts w:cs="Times New Roman"/>
                <w:sz w:val="24"/>
                <w:szCs w:val="24"/>
              </w:rPr>
              <w:t xml:space="preserve">Raquel Cumplido, </w:t>
            </w:r>
          </w:p>
          <w:p w:rsidR="006A6930" w:rsidRDefault="00B222A4" w:rsidP="006A6930">
            <w:pPr>
              <w:jc w:val="center"/>
              <w:rPr>
                <w:rFonts w:cs="Times New Roman"/>
                <w:sz w:val="24"/>
                <w:szCs w:val="24"/>
              </w:rPr>
            </w:pPr>
            <w:r>
              <w:rPr>
                <w:rFonts w:cs="Times New Roman"/>
                <w:sz w:val="24"/>
                <w:szCs w:val="24"/>
              </w:rPr>
              <w:t xml:space="preserve">José Pablo Ocaña, </w:t>
            </w:r>
            <w:r w:rsidR="00305E3F">
              <w:rPr>
                <w:rFonts w:cs="Times New Roman"/>
                <w:sz w:val="24"/>
                <w:szCs w:val="24"/>
              </w:rPr>
              <w:t>Álvaro Fernández y Adrián González</w:t>
            </w:r>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w:t>
            </w:r>
            <w:r w:rsidR="001A0CA5">
              <w:rPr>
                <w:rFonts w:cs="Times New Roman"/>
                <w:sz w:val="24"/>
                <w:szCs w:val="24"/>
              </w:rPr>
              <w:t>15</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17/01/15</w:t>
            </w:r>
          </w:p>
        </w:tc>
        <w:tc>
          <w:tcPr>
            <w:tcW w:w="3365" w:type="dxa"/>
            <w:vAlign w:val="center"/>
          </w:tcPr>
          <w:p w:rsidR="006A6930" w:rsidRPr="00BA7AB6" w:rsidRDefault="00B222A4" w:rsidP="002E77D2">
            <w:pPr>
              <w:jc w:val="center"/>
              <w:rPr>
                <w:rFonts w:cs="Times New Roman"/>
                <w:sz w:val="24"/>
                <w:szCs w:val="24"/>
              </w:rPr>
            </w:pPr>
            <w:r>
              <w:rPr>
                <w:rFonts w:cs="Times New Roman"/>
                <w:sz w:val="24"/>
                <w:szCs w:val="24"/>
              </w:rPr>
              <w:t>Reestructuración de la memoria, mejora de índices, mejora de introducción y resumen</w:t>
            </w:r>
          </w:p>
        </w:tc>
        <w:tc>
          <w:tcPr>
            <w:tcW w:w="2447" w:type="dxa"/>
            <w:vAlign w:val="center"/>
          </w:tcPr>
          <w:p w:rsidR="006A6930" w:rsidRDefault="00B222A4" w:rsidP="006A6930">
            <w:pPr>
              <w:jc w:val="center"/>
              <w:rPr>
                <w:rFonts w:cs="Times New Roman"/>
                <w:sz w:val="24"/>
                <w:szCs w:val="24"/>
              </w:rPr>
            </w:pPr>
            <w:r>
              <w:rPr>
                <w:rFonts w:cs="Times New Roman"/>
                <w:sz w:val="24"/>
                <w:szCs w:val="24"/>
              </w:rPr>
              <w:t>José Pablo Ocaña Almagro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2</w:t>
            </w:r>
          </w:p>
        </w:tc>
        <w:tc>
          <w:tcPr>
            <w:tcW w:w="1842" w:type="dxa"/>
            <w:vAlign w:val="center"/>
          </w:tcPr>
          <w:p w:rsidR="00B222A4" w:rsidRDefault="00B222A4" w:rsidP="002E77D2">
            <w:pPr>
              <w:jc w:val="center"/>
              <w:rPr>
                <w:rFonts w:cs="Times New Roman"/>
                <w:sz w:val="24"/>
                <w:szCs w:val="24"/>
              </w:rPr>
            </w:pPr>
            <w:r>
              <w:rPr>
                <w:rFonts w:cs="Times New Roman"/>
                <w:sz w:val="24"/>
                <w:szCs w:val="24"/>
              </w:rPr>
              <w:t>21/01/15</w:t>
            </w:r>
          </w:p>
        </w:tc>
        <w:tc>
          <w:tcPr>
            <w:tcW w:w="3365" w:type="dxa"/>
            <w:vAlign w:val="center"/>
          </w:tcPr>
          <w:p w:rsidR="00B222A4" w:rsidRDefault="00B222A4" w:rsidP="002E77D2">
            <w:pPr>
              <w:jc w:val="center"/>
              <w:rPr>
                <w:rFonts w:cs="Times New Roman"/>
                <w:sz w:val="24"/>
                <w:szCs w:val="24"/>
              </w:rPr>
            </w:pPr>
            <w:r>
              <w:rPr>
                <w:rFonts w:cs="Times New Roman"/>
                <w:sz w:val="24"/>
                <w:szCs w:val="24"/>
              </w:rPr>
              <w:t>Introducción del apartado de gestión de calidad</w:t>
            </w:r>
          </w:p>
        </w:tc>
        <w:tc>
          <w:tcPr>
            <w:tcW w:w="2447" w:type="dxa"/>
            <w:vAlign w:val="center"/>
          </w:tcPr>
          <w:p w:rsidR="00B222A4" w:rsidRDefault="00B222A4" w:rsidP="006A6930">
            <w:pPr>
              <w:jc w:val="center"/>
              <w:rPr>
                <w:rFonts w:cs="Times New Roman"/>
                <w:sz w:val="24"/>
                <w:szCs w:val="24"/>
              </w:rPr>
            </w:pPr>
            <w:r>
              <w:rPr>
                <w:rFonts w:cs="Times New Roman"/>
                <w:sz w:val="24"/>
                <w:szCs w:val="24"/>
              </w:rPr>
              <w:t>Daniel Fernández Romero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3</w:t>
            </w:r>
          </w:p>
        </w:tc>
        <w:tc>
          <w:tcPr>
            <w:tcW w:w="1842" w:type="dxa"/>
            <w:vAlign w:val="center"/>
          </w:tcPr>
          <w:p w:rsidR="00B222A4" w:rsidRDefault="00B222A4" w:rsidP="002E77D2">
            <w:pPr>
              <w:jc w:val="center"/>
              <w:rPr>
                <w:rFonts w:cs="Times New Roman"/>
                <w:sz w:val="24"/>
                <w:szCs w:val="24"/>
              </w:rPr>
            </w:pPr>
            <w:r>
              <w:rPr>
                <w:rFonts w:cs="Times New Roman"/>
                <w:sz w:val="24"/>
                <w:szCs w:val="24"/>
              </w:rPr>
              <w:t>25/01/15</w:t>
            </w:r>
          </w:p>
        </w:tc>
        <w:tc>
          <w:tcPr>
            <w:tcW w:w="3365" w:type="dxa"/>
            <w:vAlign w:val="center"/>
          </w:tcPr>
          <w:p w:rsidR="00B222A4" w:rsidRDefault="001A0CA5" w:rsidP="002E77D2">
            <w:pPr>
              <w:jc w:val="center"/>
              <w:rPr>
                <w:rFonts w:cs="Times New Roman"/>
                <w:sz w:val="24"/>
                <w:szCs w:val="24"/>
              </w:rPr>
            </w:pPr>
            <w:r>
              <w:rPr>
                <w:rFonts w:cs="Times New Roman"/>
                <w:sz w:val="24"/>
                <w:szCs w:val="24"/>
              </w:rPr>
              <w:t>Introducción del apartado de gestión de la construcción e integración continua</w:t>
            </w:r>
          </w:p>
        </w:tc>
        <w:tc>
          <w:tcPr>
            <w:tcW w:w="2447" w:type="dxa"/>
            <w:vAlign w:val="center"/>
          </w:tcPr>
          <w:p w:rsidR="00B222A4" w:rsidRDefault="001A0CA5" w:rsidP="006A6930">
            <w:pPr>
              <w:jc w:val="center"/>
              <w:rPr>
                <w:rFonts w:cs="Times New Roman"/>
                <w:sz w:val="24"/>
                <w:szCs w:val="24"/>
              </w:rPr>
            </w:pPr>
            <w:r>
              <w:rPr>
                <w:rFonts w:cs="Times New Roman"/>
                <w:sz w:val="24"/>
                <w:szCs w:val="24"/>
              </w:rPr>
              <w:t>José Antonio Fernández y José Pablo Ocaña</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2.4</w:t>
            </w:r>
          </w:p>
        </w:tc>
        <w:tc>
          <w:tcPr>
            <w:tcW w:w="1842" w:type="dxa"/>
            <w:vAlign w:val="center"/>
          </w:tcPr>
          <w:p w:rsidR="001A0CA5" w:rsidRDefault="001A0CA5" w:rsidP="002E77D2">
            <w:pPr>
              <w:jc w:val="center"/>
              <w:rPr>
                <w:rFonts w:cs="Times New Roman"/>
                <w:sz w:val="24"/>
                <w:szCs w:val="24"/>
              </w:rPr>
            </w:pPr>
            <w:r>
              <w:rPr>
                <w:rFonts w:cs="Times New Roman"/>
                <w:sz w:val="24"/>
                <w:szCs w:val="24"/>
              </w:rPr>
              <w:t>27/01/15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Mejora del apartado de gestión del cambio, incidencias y depuración</w:t>
            </w:r>
          </w:p>
        </w:tc>
        <w:tc>
          <w:tcPr>
            <w:tcW w:w="2447" w:type="dxa"/>
            <w:vAlign w:val="center"/>
          </w:tcPr>
          <w:p w:rsidR="001A0CA5" w:rsidRDefault="001A0CA5" w:rsidP="006A6930">
            <w:pPr>
              <w:jc w:val="center"/>
              <w:rPr>
                <w:rFonts w:cs="Times New Roman"/>
                <w:sz w:val="24"/>
                <w:szCs w:val="24"/>
              </w:rPr>
            </w:pPr>
            <w:r>
              <w:rPr>
                <w:rFonts w:cs="Times New Roman"/>
                <w:sz w:val="24"/>
                <w:szCs w:val="24"/>
              </w:rPr>
              <w:t>Alejandro Rodríguez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w:t>
            </w:r>
          </w:p>
        </w:tc>
        <w:tc>
          <w:tcPr>
            <w:tcW w:w="1842" w:type="dxa"/>
            <w:vAlign w:val="center"/>
          </w:tcPr>
          <w:p w:rsidR="001A0CA5" w:rsidRDefault="001A0CA5" w:rsidP="002E77D2">
            <w:pPr>
              <w:jc w:val="center"/>
              <w:rPr>
                <w:rFonts w:cs="Times New Roman"/>
                <w:sz w:val="24"/>
                <w:szCs w:val="24"/>
              </w:rPr>
            </w:pPr>
            <w:r>
              <w:rPr>
                <w:rFonts w:cs="Times New Roman"/>
                <w:sz w:val="24"/>
                <w:szCs w:val="24"/>
              </w:rPr>
              <w:t>30/01/15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Introducción del apartado de gestión de la construcción y despliegue</w:t>
            </w:r>
          </w:p>
        </w:tc>
        <w:tc>
          <w:tcPr>
            <w:tcW w:w="2447" w:type="dxa"/>
            <w:vAlign w:val="center"/>
          </w:tcPr>
          <w:p w:rsidR="001A0CA5" w:rsidRDefault="001A0CA5" w:rsidP="006A6930">
            <w:pPr>
              <w:jc w:val="center"/>
              <w:rPr>
                <w:rFonts w:cs="Times New Roman"/>
                <w:sz w:val="24"/>
                <w:szCs w:val="24"/>
              </w:rPr>
            </w:pPr>
            <w:r>
              <w:rPr>
                <w:rFonts w:cs="Times New Roman"/>
                <w:sz w:val="24"/>
                <w:szCs w:val="24"/>
              </w:rPr>
              <w:t>Manuel Cabrera, Álvaro Fernández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2.55</w:t>
            </w:r>
          </w:p>
        </w:tc>
        <w:tc>
          <w:tcPr>
            <w:tcW w:w="1842" w:type="dxa"/>
            <w:vAlign w:val="center"/>
          </w:tcPr>
          <w:p w:rsidR="001A0CA5" w:rsidRDefault="001A0CA5" w:rsidP="002E77D2">
            <w:pPr>
              <w:jc w:val="center"/>
              <w:rPr>
                <w:rFonts w:cs="Times New Roman"/>
                <w:sz w:val="24"/>
                <w:szCs w:val="24"/>
              </w:rPr>
            </w:pPr>
            <w:r>
              <w:rPr>
                <w:rFonts w:cs="Times New Roman"/>
                <w:sz w:val="24"/>
                <w:szCs w:val="24"/>
              </w:rPr>
              <w:t>31/01/15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Ampliación del apartado del mapa de herramientas</w:t>
            </w:r>
            <w:r w:rsidR="00276A37">
              <w:rPr>
                <w:rFonts w:cs="Times New Roman"/>
                <w:sz w:val="24"/>
                <w:szCs w:val="24"/>
              </w:rPr>
              <w:t xml:space="preserve"> </w:t>
            </w:r>
          </w:p>
        </w:tc>
        <w:tc>
          <w:tcPr>
            <w:tcW w:w="2447" w:type="dxa"/>
            <w:vAlign w:val="center"/>
          </w:tcPr>
          <w:p w:rsidR="001A0CA5" w:rsidRDefault="00276A37" w:rsidP="006A6930">
            <w:pPr>
              <w:jc w:val="center"/>
              <w:rPr>
                <w:rFonts w:cs="Times New Roman"/>
                <w:sz w:val="24"/>
                <w:szCs w:val="24"/>
              </w:rPr>
            </w:pPr>
            <w:r>
              <w:rPr>
                <w:rFonts w:cs="Times New Roman"/>
                <w:sz w:val="24"/>
                <w:szCs w:val="24"/>
              </w:rPr>
              <w:t>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Introducción del apartado de integración de todos los subsistemas</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Antonio Fernández y 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2.65</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Redacción del glosario de términos, los anexos y la bibliografía</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Pablo Ocaña Almagro, Álvaro Fernández y José Antonio Fernández</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2.7</w:t>
            </w:r>
          </w:p>
        </w:tc>
        <w:tc>
          <w:tcPr>
            <w:tcW w:w="1842" w:type="dxa"/>
            <w:vAlign w:val="center"/>
          </w:tcPr>
          <w:p w:rsidR="00276A37" w:rsidRDefault="00276A37" w:rsidP="002E77D2">
            <w:pPr>
              <w:jc w:val="center"/>
              <w:rPr>
                <w:rFonts w:cs="Times New Roman"/>
                <w:sz w:val="24"/>
                <w:szCs w:val="24"/>
              </w:rPr>
            </w:pPr>
            <w:r>
              <w:rPr>
                <w:rFonts w:cs="Times New Roman"/>
                <w:sz w:val="24"/>
                <w:szCs w:val="24"/>
              </w:rPr>
              <w:t>03/02/15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Se rehacen las conclusiones</w:t>
            </w:r>
          </w:p>
        </w:tc>
        <w:tc>
          <w:tcPr>
            <w:tcW w:w="2447" w:type="dxa"/>
            <w:vAlign w:val="center"/>
          </w:tcPr>
          <w:p w:rsidR="00276A37" w:rsidRDefault="00276A37" w:rsidP="006A6930">
            <w:pPr>
              <w:jc w:val="center"/>
              <w:rPr>
                <w:rFonts w:cs="Times New Roman"/>
                <w:sz w:val="24"/>
                <w:szCs w:val="24"/>
              </w:rPr>
            </w:pPr>
            <w:r>
              <w:rPr>
                <w:rFonts w:cs="Times New Roman"/>
                <w:sz w:val="24"/>
                <w:szCs w:val="24"/>
              </w:rPr>
              <w:t>Daniel Fernández Romero</w:t>
            </w:r>
          </w:p>
        </w:tc>
      </w:tr>
      <w:tr w:rsidR="00A45858" w:rsidTr="006A6930">
        <w:tc>
          <w:tcPr>
            <w:tcW w:w="1276" w:type="dxa"/>
            <w:vAlign w:val="center"/>
          </w:tcPr>
          <w:p w:rsidR="00A45858" w:rsidRDefault="00A45858" w:rsidP="002E77D2">
            <w:pPr>
              <w:jc w:val="center"/>
              <w:rPr>
                <w:rFonts w:cs="Times New Roman"/>
                <w:sz w:val="24"/>
                <w:szCs w:val="24"/>
              </w:rPr>
            </w:pPr>
            <w:r>
              <w:rPr>
                <w:rFonts w:cs="Times New Roman"/>
                <w:sz w:val="24"/>
                <w:szCs w:val="24"/>
              </w:rPr>
              <w:t>3.0</w:t>
            </w:r>
          </w:p>
        </w:tc>
        <w:tc>
          <w:tcPr>
            <w:tcW w:w="1842" w:type="dxa"/>
            <w:vAlign w:val="center"/>
          </w:tcPr>
          <w:p w:rsidR="00A45858" w:rsidRDefault="00A45858" w:rsidP="002E77D2">
            <w:pPr>
              <w:jc w:val="center"/>
              <w:rPr>
                <w:rFonts w:cs="Times New Roman"/>
                <w:sz w:val="24"/>
                <w:szCs w:val="24"/>
              </w:rPr>
            </w:pPr>
            <w:r>
              <w:rPr>
                <w:rFonts w:cs="Times New Roman"/>
                <w:sz w:val="24"/>
                <w:szCs w:val="24"/>
              </w:rPr>
              <w:t>05/02/15</w:t>
            </w:r>
          </w:p>
        </w:tc>
        <w:tc>
          <w:tcPr>
            <w:tcW w:w="3365" w:type="dxa"/>
            <w:vAlign w:val="center"/>
          </w:tcPr>
          <w:p w:rsidR="00A45858" w:rsidRDefault="00A45858" w:rsidP="002E77D2">
            <w:pPr>
              <w:jc w:val="center"/>
              <w:rPr>
                <w:rFonts w:cs="Times New Roman"/>
                <w:sz w:val="24"/>
                <w:szCs w:val="24"/>
              </w:rPr>
            </w:pPr>
            <w:r>
              <w:rPr>
                <w:rFonts w:cs="Times New Roman"/>
                <w:sz w:val="24"/>
                <w:szCs w:val="24"/>
              </w:rPr>
              <w:t>Organización del documento completo, corrección y revisión completa</w:t>
            </w:r>
          </w:p>
        </w:tc>
        <w:tc>
          <w:tcPr>
            <w:tcW w:w="2447" w:type="dxa"/>
            <w:vAlign w:val="center"/>
          </w:tcPr>
          <w:p w:rsidR="00A45858" w:rsidRDefault="00A45858" w:rsidP="006A6930">
            <w:pPr>
              <w:jc w:val="center"/>
              <w:rPr>
                <w:rFonts w:cs="Times New Roman"/>
                <w:sz w:val="24"/>
                <w:szCs w:val="24"/>
              </w:rPr>
            </w:pPr>
            <w:r>
              <w:rPr>
                <w:rFonts w:cs="Times New Roman"/>
                <w:sz w:val="24"/>
                <w:szCs w:val="24"/>
              </w:rPr>
              <w:t>José Pablo Ocaña Almagro, Daniel Fernández Romero</w:t>
            </w:r>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793450"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856BA4" w:rsidRDefault="009E3842">
          <w:pPr>
            <w:pStyle w:val="TDC1"/>
            <w:rPr>
              <w:rFonts w:asciiTheme="minorHAnsi" w:eastAsiaTheme="minorEastAsia" w:hAnsiTheme="minorHAnsi"/>
              <w:b w:val="0"/>
              <w:sz w:val="22"/>
              <w:szCs w:val="22"/>
            </w:rPr>
          </w:pPr>
          <w:r w:rsidRPr="009E3842">
            <w:fldChar w:fldCharType="begin"/>
          </w:r>
          <w:r w:rsidR="002F06EE" w:rsidRPr="00C7415C">
            <w:instrText xml:space="preserve"> TOC \o "1-3" \h \z \u </w:instrText>
          </w:r>
          <w:r w:rsidRPr="009E3842">
            <w:fldChar w:fldCharType="separate"/>
          </w:r>
          <w:hyperlink w:anchor="_Toc410793448" w:history="1">
            <w:r w:rsidR="00856BA4" w:rsidRPr="00422582">
              <w:rPr>
                <w:rStyle w:val="Hipervnculo"/>
              </w:rPr>
              <w:t>Resumen</w:t>
            </w:r>
            <w:r w:rsidR="00856BA4">
              <w:rPr>
                <w:webHidden/>
              </w:rPr>
              <w:tab/>
            </w:r>
            <w:r w:rsidR="00856BA4">
              <w:rPr>
                <w:webHidden/>
              </w:rPr>
              <w:fldChar w:fldCharType="begin"/>
            </w:r>
            <w:r w:rsidR="00856BA4">
              <w:rPr>
                <w:webHidden/>
              </w:rPr>
              <w:instrText xml:space="preserve"> PAGEREF _Toc410793448 \h </w:instrText>
            </w:r>
            <w:r w:rsidR="00856BA4">
              <w:rPr>
                <w:webHidden/>
              </w:rPr>
            </w:r>
            <w:r w:rsidR="00856BA4">
              <w:rPr>
                <w:webHidden/>
              </w:rPr>
              <w:fldChar w:fldCharType="separate"/>
            </w:r>
            <w:r w:rsidR="00856BA4">
              <w:rPr>
                <w:webHidden/>
              </w:rPr>
              <w:t>3</w:t>
            </w:r>
            <w:r w:rsidR="00856BA4">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49" w:history="1">
            <w:r w:rsidRPr="00422582">
              <w:rPr>
                <w:rStyle w:val="Hipervnculo"/>
              </w:rPr>
              <w:t>Historial de versiones</w:t>
            </w:r>
            <w:r>
              <w:rPr>
                <w:webHidden/>
              </w:rPr>
              <w:tab/>
            </w:r>
            <w:r>
              <w:rPr>
                <w:webHidden/>
              </w:rPr>
              <w:fldChar w:fldCharType="begin"/>
            </w:r>
            <w:r>
              <w:rPr>
                <w:webHidden/>
              </w:rPr>
              <w:instrText xml:space="preserve"> PAGEREF _Toc410793449 \h </w:instrText>
            </w:r>
            <w:r>
              <w:rPr>
                <w:webHidden/>
              </w:rPr>
            </w:r>
            <w:r>
              <w:rPr>
                <w:webHidden/>
              </w:rPr>
              <w:fldChar w:fldCharType="separate"/>
            </w:r>
            <w:r>
              <w:rPr>
                <w:webHidden/>
              </w:rPr>
              <w:t>3</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50" w:history="1">
            <w:r w:rsidRPr="00422582">
              <w:rPr>
                <w:rStyle w:val="Hipervnculo"/>
              </w:rPr>
              <w:t>1.</w:t>
            </w:r>
            <w:r>
              <w:rPr>
                <w:rFonts w:asciiTheme="minorHAnsi" w:eastAsiaTheme="minorEastAsia" w:hAnsiTheme="minorHAnsi"/>
                <w:b w:val="0"/>
                <w:sz w:val="22"/>
                <w:szCs w:val="22"/>
              </w:rPr>
              <w:tab/>
            </w:r>
            <w:r w:rsidRPr="00422582">
              <w:rPr>
                <w:rStyle w:val="Hipervnculo"/>
              </w:rPr>
              <w:t>Índice</w:t>
            </w:r>
            <w:r>
              <w:rPr>
                <w:webHidden/>
              </w:rPr>
              <w:tab/>
            </w:r>
            <w:r>
              <w:rPr>
                <w:webHidden/>
              </w:rPr>
              <w:fldChar w:fldCharType="begin"/>
            </w:r>
            <w:r>
              <w:rPr>
                <w:webHidden/>
              </w:rPr>
              <w:instrText xml:space="preserve"> PAGEREF _Toc410793450 \h </w:instrText>
            </w:r>
            <w:r>
              <w:rPr>
                <w:webHidden/>
              </w:rPr>
            </w:r>
            <w:r>
              <w:rPr>
                <w:webHidden/>
              </w:rPr>
              <w:fldChar w:fldCharType="separate"/>
            </w:r>
            <w:r>
              <w:rPr>
                <w:webHidden/>
              </w:rPr>
              <w:t>5</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51" w:history="1">
            <w:r w:rsidRPr="00422582">
              <w:rPr>
                <w:rStyle w:val="Hipervnculo"/>
              </w:rPr>
              <w:t>2.</w:t>
            </w:r>
            <w:r>
              <w:rPr>
                <w:rFonts w:asciiTheme="minorHAnsi" w:eastAsiaTheme="minorEastAsia" w:hAnsiTheme="minorHAnsi"/>
                <w:b w:val="0"/>
                <w:sz w:val="22"/>
                <w:szCs w:val="22"/>
              </w:rPr>
              <w:tab/>
            </w:r>
            <w:r w:rsidRPr="00422582">
              <w:rPr>
                <w:rStyle w:val="Hipervnculo"/>
              </w:rPr>
              <w:t>Índice de figuras</w:t>
            </w:r>
            <w:r>
              <w:rPr>
                <w:webHidden/>
              </w:rPr>
              <w:tab/>
            </w:r>
            <w:r>
              <w:rPr>
                <w:webHidden/>
              </w:rPr>
              <w:fldChar w:fldCharType="begin"/>
            </w:r>
            <w:r>
              <w:rPr>
                <w:webHidden/>
              </w:rPr>
              <w:instrText xml:space="preserve"> PAGEREF _Toc410793451 \h </w:instrText>
            </w:r>
            <w:r>
              <w:rPr>
                <w:webHidden/>
              </w:rPr>
            </w:r>
            <w:r>
              <w:rPr>
                <w:webHidden/>
              </w:rPr>
              <w:fldChar w:fldCharType="separate"/>
            </w:r>
            <w:r>
              <w:rPr>
                <w:webHidden/>
              </w:rPr>
              <w:t>7</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52" w:history="1">
            <w:r w:rsidRPr="00422582">
              <w:rPr>
                <w:rStyle w:val="Hipervnculo"/>
              </w:rPr>
              <w:t>3.</w:t>
            </w:r>
            <w:r>
              <w:rPr>
                <w:rFonts w:asciiTheme="minorHAnsi" w:eastAsiaTheme="minorEastAsia" w:hAnsiTheme="minorHAnsi"/>
                <w:b w:val="0"/>
                <w:sz w:val="22"/>
                <w:szCs w:val="22"/>
              </w:rPr>
              <w:tab/>
            </w:r>
            <w:r w:rsidRPr="00422582">
              <w:rPr>
                <w:rStyle w:val="Hipervnculo"/>
              </w:rPr>
              <w:t>Roles</w:t>
            </w:r>
            <w:r>
              <w:rPr>
                <w:webHidden/>
              </w:rPr>
              <w:tab/>
            </w:r>
            <w:r>
              <w:rPr>
                <w:webHidden/>
              </w:rPr>
              <w:fldChar w:fldCharType="begin"/>
            </w:r>
            <w:r>
              <w:rPr>
                <w:webHidden/>
              </w:rPr>
              <w:instrText xml:space="preserve"> PAGEREF _Toc410793452 \h </w:instrText>
            </w:r>
            <w:r>
              <w:rPr>
                <w:webHidden/>
              </w:rPr>
            </w:r>
            <w:r>
              <w:rPr>
                <w:webHidden/>
              </w:rPr>
              <w:fldChar w:fldCharType="separate"/>
            </w:r>
            <w:r>
              <w:rPr>
                <w:webHidden/>
              </w:rPr>
              <w:t>8</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53" w:history="1">
            <w:r w:rsidRPr="00422582">
              <w:rPr>
                <w:rStyle w:val="Hipervnculo"/>
              </w:rPr>
              <w:t>4.</w:t>
            </w:r>
            <w:r>
              <w:rPr>
                <w:rFonts w:asciiTheme="minorHAnsi" w:eastAsiaTheme="minorEastAsia" w:hAnsiTheme="minorHAnsi"/>
                <w:b w:val="0"/>
                <w:sz w:val="22"/>
                <w:szCs w:val="22"/>
              </w:rPr>
              <w:tab/>
            </w:r>
            <w:r w:rsidRPr="00422582">
              <w:rPr>
                <w:rStyle w:val="Hipervnculo"/>
              </w:rPr>
              <w:t>Introducción</w:t>
            </w:r>
            <w:r>
              <w:rPr>
                <w:webHidden/>
              </w:rPr>
              <w:tab/>
            </w:r>
            <w:r>
              <w:rPr>
                <w:webHidden/>
              </w:rPr>
              <w:fldChar w:fldCharType="begin"/>
            </w:r>
            <w:r>
              <w:rPr>
                <w:webHidden/>
              </w:rPr>
              <w:instrText xml:space="preserve"> PAGEREF _Toc410793453 \h </w:instrText>
            </w:r>
            <w:r>
              <w:rPr>
                <w:webHidden/>
              </w:rPr>
            </w:r>
            <w:r>
              <w:rPr>
                <w:webHidden/>
              </w:rPr>
              <w:fldChar w:fldCharType="separate"/>
            </w:r>
            <w:r>
              <w:rPr>
                <w:webHidden/>
              </w:rPr>
              <w:t>8</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54" w:history="1">
            <w:r w:rsidRPr="00422582">
              <w:rPr>
                <w:rStyle w:val="Hipervnculo"/>
              </w:rPr>
              <w:t>5.</w:t>
            </w:r>
            <w:r>
              <w:rPr>
                <w:rFonts w:asciiTheme="minorHAnsi" w:eastAsiaTheme="minorEastAsia" w:hAnsiTheme="minorHAnsi"/>
                <w:b w:val="0"/>
                <w:sz w:val="22"/>
                <w:szCs w:val="22"/>
              </w:rPr>
              <w:tab/>
            </w:r>
            <w:r w:rsidRPr="00422582">
              <w:rPr>
                <w:rStyle w:val="Hipervnculo"/>
              </w:rPr>
              <w:t>Gestión del código fuente</w:t>
            </w:r>
            <w:r>
              <w:rPr>
                <w:webHidden/>
              </w:rPr>
              <w:tab/>
            </w:r>
            <w:r>
              <w:rPr>
                <w:webHidden/>
              </w:rPr>
              <w:fldChar w:fldCharType="begin"/>
            </w:r>
            <w:r>
              <w:rPr>
                <w:webHidden/>
              </w:rPr>
              <w:instrText xml:space="preserve"> PAGEREF _Toc410793454 \h </w:instrText>
            </w:r>
            <w:r>
              <w:rPr>
                <w:webHidden/>
              </w:rPr>
            </w:r>
            <w:r>
              <w:rPr>
                <w:webHidden/>
              </w:rPr>
              <w:fldChar w:fldCharType="separate"/>
            </w:r>
            <w:r>
              <w:rPr>
                <w:webHidden/>
              </w:rPr>
              <w:t>11</w:t>
            </w:r>
            <w:r>
              <w:rPr>
                <w:webHidden/>
              </w:rPr>
              <w:fldChar w:fldCharType="end"/>
            </w:r>
          </w:hyperlink>
        </w:p>
        <w:p w:rsidR="00856BA4" w:rsidRDefault="00856BA4">
          <w:pPr>
            <w:pStyle w:val="TDC2"/>
            <w:rPr>
              <w:rFonts w:eastAsiaTheme="minorEastAsia"/>
              <w:noProof/>
              <w:lang w:eastAsia="es-ES"/>
            </w:rPr>
          </w:pPr>
          <w:hyperlink w:anchor="_Toc410793455" w:history="1">
            <w:r w:rsidRPr="00422582">
              <w:rPr>
                <w:rStyle w:val="Hipervnculo"/>
                <w:rFonts w:asciiTheme="majorHAnsi" w:hAnsiTheme="majorHAnsi"/>
                <w:b/>
                <w:noProof/>
                <w:lang w:eastAsia="es-ES"/>
              </w:rPr>
              <w:t>5.1.</w:t>
            </w:r>
            <w:r>
              <w:rPr>
                <w:rFonts w:eastAsiaTheme="minorEastAsia"/>
                <w:noProof/>
                <w:lang w:eastAsia="es-ES"/>
              </w:rPr>
              <w:tab/>
            </w:r>
            <w:r w:rsidRPr="00422582">
              <w:rPr>
                <w:rStyle w:val="Hipervnculo"/>
                <w:rFonts w:asciiTheme="majorHAnsi" w:hAnsiTheme="majorHAnsi"/>
                <w:b/>
                <w:noProof/>
                <w:lang w:eastAsia="es-ES"/>
              </w:rPr>
              <w:t>Sintaxis del código fuente</w:t>
            </w:r>
            <w:r>
              <w:rPr>
                <w:noProof/>
                <w:webHidden/>
              </w:rPr>
              <w:tab/>
            </w:r>
            <w:r>
              <w:rPr>
                <w:noProof/>
                <w:webHidden/>
              </w:rPr>
              <w:fldChar w:fldCharType="begin"/>
            </w:r>
            <w:r>
              <w:rPr>
                <w:noProof/>
                <w:webHidden/>
              </w:rPr>
              <w:instrText xml:space="preserve"> PAGEREF _Toc410793455 \h </w:instrText>
            </w:r>
            <w:r>
              <w:rPr>
                <w:noProof/>
                <w:webHidden/>
              </w:rPr>
            </w:r>
            <w:r>
              <w:rPr>
                <w:noProof/>
                <w:webHidden/>
              </w:rPr>
              <w:fldChar w:fldCharType="separate"/>
            </w:r>
            <w:r>
              <w:rPr>
                <w:noProof/>
                <w:webHidden/>
              </w:rPr>
              <w:t>11</w:t>
            </w:r>
            <w:r>
              <w:rPr>
                <w:noProof/>
                <w:webHidden/>
              </w:rPr>
              <w:fldChar w:fldCharType="end"/>
            </w:r>
          </w:hyperlink>
        </w:p>
        <w:p w:rsidR="00856BA4" w:rsidRDefault="00856BA4">
          <w:pPr>
            <w:pStyle w:val="TDC2"/>
            <w:rPr>
              <w:rFonts w:eastAsiaTheme="minorEastAsia"/>
              <w:noProof/>
              <w:lang w:eastAsia="es-ES"/>
            </w:rPr>
          </w:pPr>
          <w:hyperlink w:anchor="_Toc410793456" w:history="1">
            <w:r w:rsidRPr="00422582">
              <w:rPr>
                <w:rStyle w:val="Hipervnculo"/>
                <w:rFonts w:asciiTheme="majorHAnsi" w:hAnsiTheme="majorHAnsi"/>
                <w:b/>
                <w:noProof/>
              </w:rPr>
              <w:t>5.2.</w:t>
            </w:r>
            <w:r>
              <w:rPr>
                <w:rFonts w:eastAsiaTheme="minorEastAsia"/>
                <w:noProof/>
                <w:lang w:eastAsia="es-ES"/>
              </w:rPr>
              <w:tab/>
            </w:r>
            <w:r w:rsidRPr="00422582">
              <w:rPr>
                <w:rStyle w:val="Hipervnculo"/>
                <w:rFonts w:asciiTheme="majorHAnsi" w:hAnsiTheme="majorHAnsi"/>
                <w:b/>
                <w:noProof/>
              </w:rPr>
              <w:t>Gestión de ramas</w:t>
            </w:r>
            <w:r>
              <w:rPr>
                <w:noProof/>
                <w:webHidden/>
              </w:rPr>
              <w:tab/>
            </w:r>
            <w:r>
              <w:rPr>
                <w:noProof/>
                <w:webHidden/>
              </w:rPr>
              <w:fldChar w:fldCharType="begin"/>
            </w:r>
            <w:r>
              <w:rPr>
                <w:noProof/>
                <w:webHidden/>
              </w:rPr>
              <w:instrText xml:space="preserve"> PAGEREF _Toc410793456 \h </w:instrText>
            </w:r>
            <w:r>
              <w:rPr>
                <w:noProof/>
                <w:webHidden/>
              </w:rPr>
            </w:r>
            <w:r>
              <w:rPr>
                <w:noProof/>
                <w:webHidden/>
              </w:rPr>
              <w:fldChar w:fldCharType="separate"/>
            </w:r>
            <w:r>
              <w:rPr>
                <w:noProof/>
                <w:webHidden/>
              </w:rPr>
              <w:t>12</w:t>
            </w:r>
            <w:r>
              <w:rPr>
                <w:noProof/>
                <w:webHidden/>
              </w:rPr>
              <w:fldChar w:fldCharType="end"/>
            </w:r>
          </w:hyperlink>
        </w:p>
        <w:p w:rsidR="00856BA4" w:rsidRDefault="00856BA4">
          <w:pPr>
            <w:pStyle w:val="TDC3"/>
            <w:rPr>
              <w:rFonts w:eastAsiaTheme="minorEastAsia"/>
              <w:noProof/>
              <w:lang w:eastAsia="es-ES"/>
            </w:rPr>
          </w:pPr>
          <w:hyperlink w:anchor="_Toc410793457" w:history="1">
            <w:r w:rsidRPr="00422582">
              <w:rPr>
                <w:rStyle w:val="Hipervnculo"/>
                <w:rFonts w:asciiTheme="majorHAnsi" w:hAnsiTheme="majorHAnsi"/>
                <w:b/>
                <w:noProof/>
              </w:rPr>
              <w:t>5.2.1.</w:t>
            </w:r>
            <w:r>
              <w:rPr>
                <w:rFonts w:eastAsiaTheme="minorEastAsia"/>
                <w:noProof/>
                <w:lang w:eastAsia="es-ES"/>
              </w:rPr>
              <w:tab/>
            </w:r>
            <w:r w:rsidRPr="00422582">
              <w:rPr>
                <w:rStyle w:val="Hipervnculo"/>
                <w:rFonts w:asciiTheme="majorHAnsi" w:hAnsiTheme="majorHAnsi"/>
                <w:b/>
                <w:noProof/>
              </w:rPr>
              <w:t>Gestión interna</w:t>
            </w:r>
            <w:r>
              <w:rPr>
                <w:noProof/>
                <w:webHidden/>
              </w:rPr>
              <w:tab/>
            </w:r>
            <w:r>
              <w:rPr>
                <w:noProof/>
                <w:webHidden/>
              </w:rPr>
              <w:fldChar w:fldCharType="begin"/>
            </w:r>
            <w:r>
              <w:rPr>
                <w:noProof/>
                <w:webHidden/>
              </w:rPr>
              <w:instrText xml:space="preserve"> PAGEREF _Toc410793457 \h </w:instrText>
            </w:r>
            <w:r>
              <w:rPr>
                <w:noProof/>
                <w:webHidden/>
              </w:rPr>
            </w:r>
            <w:r>
              <w:rPr>
                <w:noProof/>
                <w:webHidden/>
              </w:rPr>
              <w:fldChar w:fldCharType="separate"/>
            </w:r>
            <w:r>
              <w:rPr>
                <w:noProof/>
                <w:webHidden/>
              </w:rPr>
              <w:t>12</w:t>
            </w:r>
            <w:r>
              <w:rPr>
                <w:noProof/>
                <w:webHidden/>
              </w:rPr>
              <w:fldChar w:fldCharType="end"/>
            </w:r>
          </w:hyperlink>
        </w:p>
        <w:p w:rsidR="00856BA4" w:rsidRDefault="00856BA4">
          <w:pPr>
            <w:pStyle w:val="TDC3"/>
            <w:rPr>
              <w:rFonts w:eastAsiaTheme="minorEastAsia"/>
              <w:noProof/>
              <w:lang w:eastAsia="es-ES"/>
            </w:rPr>
          </w:pPr>
          <w:hyperlink w:anchor="_Toc410793458" w:history="1">
            <w:r w:rsidRPr="00422582">
              <w:rPr>
                <w:rStyle w:val="Hipervnculo"/>
                <w:rFonts w:asciiTheme="majorHAnsi" w:hAnsiTheme="majorHAnsi"/>
                <w:b/>
                <w:noProof/>
              </w:rPr>
              <w:t>5.2.2.</w:t>
            </w:r>
            <w:r>
              <w:rPr>
                <w:rFonts w:eastAsiaTheme="minorEastAsia"/>
                <w:noProof/>
                <w:lang w:eastAsia="es-ES"/>
              </w:rPr>
              <w:tab/>
            </w:r>
            <w:r w:rsidRPr="00422582">
              <w:rPr>
                <w:rStyle w:val="Hipervnculo"/>
                <w:rFonts w:asciiTheme="majorHAnsi" w:hAnsiTheme="majorHAnsi"/>
                <w:b/>
                <w:noProof/>
              </w:rPr>
              <w:t>Gestión externa</w:t>
            </w:r>
            <w:r>
              <w:rPr>
                <w:noProof/>
                <w:webHidden/>
              </w:rPr>
              <w:tab/>
            </w:r>
            <w:r>
              <w:rPr>
                <w:noProof/>
                <w:webHidden/>
              </w:rPr>
              <w:fldChar w:fldCharType="begin"/>
            </w:r>
            <w:r>
              <w:rPr>
                <w:noProof/>
                <w:webHidden/>
              </w:rPr>
              <w:instrText xml:space="preserve"> PAGEREF _Toc410793458 \h </w:instrText>
            </w:r>
            <w:r>
              <w:rPr>
                <w:noProof/>
                <w:webHidden/>
              </w:rPr>
            </w:r>
            <w:r>
              <w:rPr>
                <w:noProof/>
                <w:webHidden/>
              </w:rPr>
              <w:fldChar w:fldCharType="separate"/>
            </w:r>
            <w:r>
              <w:rPr>
                <w:noProof/>
                <w:webHidden/>
              </w:rPr>
              <w:t>14</w:t>
            </w:r>
            <w:r>
              <w:rPr>
                <w:noProof/>
                <w:webHidden/>
              </w:rPr>
              <w:fldChar w:fldCharType="end"/>
            </w:r>
          </w:hyperlink>
        </w:p>
        <w:p w:rsidR="00856BA4" w:rsidRDefault="00856BA4">
          <w:pPr>
            <w:pStyle w:val="TDC2"/>
            <w:rPr>
              <w:rFonts w:eastAsiaTheme="minorEastAsia"/>
              <w:noProof/>
              <w:lang w:eastAsia="es-ES"/>
            </w:rPr>
          </w:pPr>
          <w:hyperlink w:anchor="_Toc410793459" w:history="1">
            <w:r w:rsidRPr="00422582">
              <w:rPr>
                <w:rStyle w:val="Hipervnculo"/>
                <w:rFonts w:asciiTheme="majorHAnsi" w:hAnsiTheme="majorHAnsi"/>
                <w:b/>
                <w:noProof/>
              </w:rPr>
              <w:t>5.3.</w:t>
            </w:r>
            <w:r>
              <w:rPr>
                <w:rFonts w:eastAsiaTheme="minorEastAsia"/>
                <w:noProof/>
                <w:lang w:eastAsia="es-ES"/>
              </w:rPr>
              <w:tab/>
            </w:r>
            <w:r w:rsidRPr="00422582">
              <w:rPr>
                <w:rStyle w:val="Hipervnculo"/>
                <w:rFonts w:asciiTheme="majorHAnsi" w:hAnsiTheme="majorHAnsi"/>
                <w:b/>
                <w:noProof/>
              </w:rPr>
              <w:t xml:space="preserve">Creación y aplicación de </w:t>
            </w:r>
            <w:r w:rsidRPr="00422582">
              <w:rPr>
                <w:rStyle w:val="Hipervnculo"/>
                <w:rFonts w:asciiTheme="majorHAnsi" w:hAnsiTheme="majorHAnsi"/>
                <w:b/>
                <w:i/>
                <w:noProof/>
              </w:rPr>
              <w:t>patch</w:t>
            </w:r>
            <w:r>
              <w:rPr>
                <w:noProof/>
                <w:webHidden/>
              </w:rPr>
              <w:tab/>
            </w:r>
            <w:r>
              <w:rPr>
                <w:noProof/>
                <w:webHidden/>
              </w:rPr>
              <w:fldChar w:fldCharType="begin"/>
            </w:r>
            <w:r>
              <w:rPr>
                <w:noProof/>
                <w:webHidden/>
              </w:rPr>
              <w:instrText xml:space="preserve"> PAGEREF _Toc410793459 \h </w:instrText>
            </w:r>
            <w:r>
              <w:rPr>
                <w:noProof/>
                <w:webHidden/>
              </w:rPr>
            </w:r>
            <w:r>
              <w:rPr>
                <w:noProof/>
                <w:webHidden/>
              </w:rPr>
              <w:fldChar w:fldCharType="separate"/>
            </w:r>
            <w:r>
              <w:rPr>
                <w:noProof/>
                <w:webHidden/>
              </w:rPr>
              <w:t>15</w:t>
            </w:r>
            <w:r>
              <w:rPr>
                <w:noProof/>
                <w:webHidden/>
              </w:rPr>
              <w:fldChar w:fldCharType="end"/>
            </w:r>
          </w:hyperlink>
        </w:p>
        <w:p w:rsidR="00856BA4" w:rsidRDefault="00856BA4">
          <w:pPr>
            <w:pStyle w:val="TDC2"/>
            <w:rPr>
              <w:rFonts w:eastAsiaTheme="minorEastAsia"/>
              <w:noProof/>
              <w:lang w:eastAsia="es-ES"/>
            </w:rPr>
          </w:pPr>
          <w:hyperlink w:anchor="_Toc410793460" w:history="1">
            <w:r w:rsidRPr="00422582">
              <w:rPr>
                <w:rStyle w:val="Hipervnculo"/>
                <w:rFonts w:asciiTheme="majorHAnsi" w:hAnsiTheme="majorHAnsi"/>
                <w:b/>
                <w:noProof/>
              </w:rPr>
              <w:t>5.4.</w:t>
            </w:r>
            <w:r>
              <w:rPr>
                <w:rFonts w:eastAsiaTheme="minorEastAsia"/>
                <w:noProof/>
                <w:lang w:eastAsia="es-ES"/>
              </w:rPr>
              <w:tab/>
            </w:r>
            <w:r w:rsidRPr="00422582">
              <w:rPr>
                <w:rStyle w:val="Hipervnculo"/>
                <w:rFonts w:asciiTheme="majorHAnsi" w:hAnsiTheme="majorHAnsi"/>
                <w:b/>
                <w:noProof/>
              </w:rPr>
              <w:t>Roles</w:t>
            </w:r>
            <w:r>
              <w:rPr>
                <w:noProof/>
                <w:webHidden/>
              </w:rPr>
              <w:tab/>
            </w:r>
            <w:r>
              <w:rPr>
                <w:noProof/>
                <w:webHidden/>
              </w:rPr>
              <w:fldChar w:fldCharType="begin"/>
            </w:r>
            <w:r>
              <w:rPr>
                <w:noProof/>
                <w:webHidden/>
              </w:rPr>
              <w:instrText xml:space="preserve"> PAGEREF _Toc410793460 \h </w:instrText>
            </w:r>
            <w:r>
              <w:rPr>
                <w:noProof/>
                <w:webHidden/>
              </w:rPr>
            </w:r>
            <w:r>
              <w:rPr>
                <w:noProof/>
                <w:webHidden/>
              </w:rPr>
              <w:fldChar w:fldCharType="separate"/>
            </w:r>
            <w:r>
              <w:rPr>
                <w:noProof/>
                <w:webHidden/>
              </w:rPr>
              <w:t>16</w:t>
            </w:r>
            <w:r>
              <w:rPr>
                <w:noProof/>
                <w:webHidden/>
              </w:rPr>
              <w:fldChar w:fldCharType="end"/>
            </w:r>
          </w:hyperlink>
        </w:p>
        <w:p w:rsidR="00856BA4" w:rsidRDefault="00856BA4">
          <w:pPr>
            <w:pStyle w:val="TDC2"/>
            <w:rPr>
              <w:rFonts w:eastAsiaTheme="minorEastAsia"/>
              <w:noProof/>
              <w:lang w:eastAsia="es-ES"/>
            </w:rPr>
          </w:pPr>
          <w:hyperlink w:anchor="_Toc410793461" w:history="1">
            <w:r w:rsidRPr="00422582">
              <w:rPr>
                <w:rStyle w:val="Hipervnculo"/>
                <w:rFonts w:asciiTheme="majorHAnsi" w:hAnsiTheme="majorHAnsi"/>
                <w:b/>
                <w:noProof/>
              </w:rPr>
              <w:t>5.5.</w:t>
            </w:r>
            <w:r>
              <w:rPr>
                <w:rFonts w:eastAsiaTheme="minorEastAsia"/>
                <w:noProof/>
                <w:lang w:eastAsia="es-ES"/>
              </w:rPr>
              <w:tab/>
            </w:r>
            <w:r w:rsidRPr="00422582">
              <w:rPr>
                <w:rStyle w:val="Hipervnculo"/>
                <w:rFonts w:asciiTheme="majorHAnsi" w:hAnsiTheme="majorHAnsi"/>
                <w:b/>
                <w:noProof/>
              </w:rPr>
              <w:t>Conflictos</w:t>
            </w:r>
            <w:r>
              <w:rPr>
                <w:noProof/>
                <w:webHidden/>
              </w:rPr>
              <w:tab/>
            </w:r>
            <w:r>
              <w:rPr>
                <w:noProof/>
                <w:webHidden/>
              </w:rPr>
              <w:fldChar w:fldCharType="begin"/>
            </w:r>
            <w:r>
              <w:rPr>
                <w:noProof/>
                <w:webHidden/>
              </w:rPr>
              <w:instrText xml:space="preserve"> PAGEREF _Toc410793461 \h </w:instrText>
            </w:r>
            <w:r>
              <w:rPr>
                <w:noProof/>
                <w:webHidden/>
              </w:rPr>
            </w:r>
            <w:r>
              <w:rPr>
                <w:noProof/>
                <w:webHidden/>
              </w:rPr>
              <w:fldChar w:fldCharType="separate"/>
            </w:r>
            <w:r>
              <w:rPr>
                <w:noProof/>
                <w:webHidden/>
              </w:rPr>
              <w:t>16</w:t>
            </w:r>
            <w:r>
              <w:rPr>
                <w:noProof/>
                <w:webHidden/>
              </w:rPr>
              <w:fldChar w:fldCharType="end"/>
            </w:r>
          </w:hyperlink>
        </w:p>
        <w:p w:rsidR="00856BA4" w:rsidRDefault="00856BA4">
          <w:pPr>
            <w:pStyle w:val="TDC2"/>
            <w:rPr>
              <w:rFonts w:eastAsiaTheme="minorEastAsia"/>
              <w:noProof/>
              <w:lang w:eastAsia="es-ES"/>
            </w:rPr>
          </w:pPr>
          <w:hyperlink w:anchor="_Toc410793462" w:history="1">
            <w:r w:rsidRPr="00422582">
              <w:rPr>
                <w:rStyle w:val="Hipervnculo"/>
                <w:rFonts w:asciiTheme="majorHAnsi" w:hAnsiTheme="majorHAnsi"/>
                <w:b/>
                <w:noProof/>
                <w:lang w:eastAsia="es-ES"/>
              </w:rPr>
              <w:t>5.6.</w:t>
            </w:r>
            <w:r>
              <w:rPr>
                <w:rFonts w:eastAsiaTheme="minorEastAsia"/>
                <w:noProof/>
                <w:lang w:eastAsia="es-ES"/>
              </w:rPr>
              <w:tab/>
            </w:r>
            <w:r w:rsidRPr="00422582">
              <w:rPr>
                <w:rStyle w:val="Hipervnculo"/>
                <w:rFonts w:asciiTheme="majorHAnsi" w:hAnsiTheme="majorHAnsi"/>
                <w:b/>
                <w:noProof/>
                <w:lang w:eastAsia="es-ES"/>
              </w:rPr>
              <w:t>Migración de SVN a Git</w:t>
            </w:r>
            <w:r>
              <w:rPr>
                <w:noProof/>
                <w:webHidden/>
              </w:rPr>
              <w:tab/>
            </w:r>
            <w:r>
              <w:rPr>
                <w:noProof/>
                <w:webHidden/>
              </w:rPr>
              <w:fldChar w:fldCharType="begin"/>
            </w:r>
            <w:r>
              <w:rPr>
                <w:noProof/>
                <w:webHidden/>
              </w:rPr>
              <w:instrText xml:space="preserve"> PAGEREF _Toc410793462 \h </w:instrText>
            </w:r>
            <w:r>
              <w:rPr>
                <w:noProof/>
                <w:webHidden/>
              </w:rPr>
            </w:r>
            <w:r>
              <w:rPr>
                <w:noProof/>
                <w:webHidden/>
              </w:rPr>
              <w:fldChar w:fldCharType="separate"/>
            </w:r>
            <w:r>
              <w:rPr>
                <w:noProof/>
                <w:webHidden/>
              </w:rPr>
              <w:t>17</w:t>
            </w:r>
            <w:r>
              <w:rPr>
                <w:noProof/>
                <w:webHidden/>
              </w:rPr>
              <w:fldChar w:fldCharType="end"/>
            </w:r>
          </w:hyperlink>
        </w:p>
        <w:p w:rsidR="00856BA4" w:rsidRDefault="00856BA4">
          <w:pPr>
            <w:pStyle w:val="TDC2"/>
            <w:rPr>
              <w:rFonts w:eastAsiaTheme="minorEastAsia"/>
              <w:noProof/>
              <w:lang w:eastAsia="es-ES"/>
            </w:rPr>
          </w:pPr>
          <w:hyperlink w:anchor="_Toc410793463" w:history="1">
            <w:r w:rsidRPr="00422582">
              <w:rPr>
                <w:rStyle w:val="Hipervnculo"/>
                <w:rFonts w:asciiTheme="majorHAnsi" w:hAnsiTheme="majorHAnsi"/>
                <w:b/>
                <w:noProof/>
                <w:lang w:eastAsia="es-ES"/>
              </w:rPr>
              <w:t>5.7.</w:t>
            </w:r>
            <w:r>
              <w:rPr>
                <w:rFonts w:eastAsiaTheme="minorEastAsia"/>
                <w:noProof/>
                <w:lang w:eastAsia="es-ES"/>
              </w:rPr>
              <w:tab/>
            </w:r>
            <w:r w:rsidRPr="00422582">
              <w:rPr>
                <w:rStyle w:val="Hipervnculo"/>
                <w:rFonts w:asciiTheme="majorHAnsi" w:hAnsiTheme="majorHAnsi"/>
                <w:b/>
                <w:noProof/>
                <w:lang w:eastAsia="es-ES"/>
              </w:rPr>
              <w:t>Herramientas similares</w:t>
            </w:r>
            <w:r>
              <w:rPr>
                <w:noProof/>
                <w:webHidden/>
              </w:rPr>
              <w:tab/>
            </w:r>
            <w:r>
              <w:rPr>
                <w:noProof/>
                <w:webHidden/>
              </w:rPr>
              <w:fldChar w:fldCharType="begin"/>
            </w:r>
            <w:r>
              <w:rPr>
                <w:noProof/>
                <w:webHidden/>
              </w:rPr>
              <w:instrText xml:space="preserve"> PAGEREF _Toc410793463 \h </w:instrText>
            </w:r>
            <w:r>
              <w:rPr>
                <w:noProof/>
                <w:webHidden/>
              </w:rPr>
            </w:r>
            <w:r>
              <w:rPr>
                <w:noProof/>
                <w:webHidden/>
              </w:rPr>
              <w:fldChar w:fldCharType="separate"/>
            </w:r>
            <w:r>
              <w:rPr>
                <w:noProof/>
                <w:webHidden/>
              </w:rPr>
              <w:t>17</w:t>
            </w:r>
            <w:r>
              <w:rPr>
                <w:noProof/>
                <w:webHidden/>
              </w:rPr>
              <w:fldChar w:fldCharType="end"/>
            </w:r>
          </w:hyperlink>
        </w:p>
        <w:p w:rsidR="00856BA4" w:rsidRDefault="00856BA4">
          <w:pPr>
            <w:pStyle w:val="TDC2"/>
            <w:rPr>
              <w:rFonts w:eastAsiaTheme="minorEastAsia"/>
              <w:noProof/>
              <w:lang w:eastAsia="es-ES"/>
            </w:rPr>
          </w:pPr>
          <w:hyperlink w:anchor="_Toc410793464" w:history="1">
            <w:r w:rsidRPr="00422582">
              <w:rPr>
                <w:rStyle w:val="Hipervnculo"/>
                <w:rFonts w:asciiTheme="majorHAnsi" w:hAnsiTheme="majorHAnsi"/>
                <w:b/>
                <w:noProof/>
                <w:lang w:eastAsia="es-ES"/>
              </w:rPr>
              <w:t>5.8.</w:t>
            </w:r>
            <w:r>
              <w:rPr>
                <w:rFonts w:eastAsiaTheme="minorEastAsia"/>
                <w:noProof/>
                <w:lang w:eastAsia="es-ES"/>
              </w:rPr>
              <w:tab/>
            </w:r>
            <w:r w:rsidRPr="00422582">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_Toc410793464 \h </w:instrText>
            </w:r>
            <w:r>
              <w:rPr>
                <w:noProof/>
                <w:webHidden/>
              </w:rPr>
            </w:r>
            <w:r>
              <w:rPr>
                <w:noProof/>
                <w:webHidden/>
              </w:rPr>
              <w:fldChar w:fldCharType="separate"/>
            </w:r>
            <w:r>
              <w:rPr>
                <w:noProof/>
                <w:webHidden/>
              </w:rPr>
              <w:t>17</w:t>
            </w:r>
            <w:r>
              <w:rPr>
                <w:noProof/>
                <w:webHidden/>
              </w:rPr>
              <w:fldChar w:fldCharType="end"/>
            </w:r>
          </w:hyperlink>
        </w:p>
        <w:p w:rsidR="00856BA4" w:rsidRDefault="00856BA4">
          <w:pPr>
            <w:pStyle w:val="TDC3"/>
            <w:rPr>
              <w:rFonts w:eastAsiaTheme="minorEastAsia"/>
              <w:noProof/>
              <w:lang w:eastAsia="es-ES"/>
            </w:rPr>
          </w:pPr>
          <w:hyperlink w:anchor="_Toc410793465" w:history="1">
            <w:r w:rsidRPr="00422582">
              <w:rPr>
                <w:rStyle w:val="Hipervnculo"/>
                <w:rFonts w:asciiTheme="majorHAnsi" w:hAnsiTheme="majorHAnsi"/>
                <w:b/>
                <w:noProof/>
              </w:rPr>
              <w:t>Ejercicio 1: Añadir nueva característica haciendo uso de ramas</w:t>
            </w:r>
            <w:r>
              <w:rPr>
                <w:noProof/>
                <w:webHidden/>
              </w:rPr>
              <w:tab/>
            </w:r>
            <w:r>
              <w:rPr>
                <w:noProof/>
                <w:webHidden/>
              </w:rPr>
              <w:fldChar w:fldCharType="begin"/>
            </w:r>
            <w:r>
              <w:rPr>
                <w:noProof/>
                <w:webHidden/>
              </w:rPr>
              <w:instrText xml:space="preserve"> PAGEREF _Toc410793465 \h </w:instrText>
            </w:r>
            <w:r>
              <w:rPr>
                <w:noProof/>
                <w:webHidden/>
              </w:rPr>
            </w:r>
            <w:r>
              <w:rPr>
                <w:noProof/>
                <w:webHidden/>
              </w:rPr>
              <w:fldChar w:fldCharType="separate"/>
            </w:r>
            <w:r>
              <w:rPr>
                <w:noProof/>
                <w:webHidden/>
              </w:rPr>
              <w:t>17</w:t>
            </w:r>
            <w:r>
              <w:rPr>
                <w:noProof/>
                <w:webHidden/>
              </w:rPr>
              <w:fldChar w:fldCharType="end"/>
            </w:r>
          </w:hyperlink>
        </w:p>
        <w:p w:rsidR="00856BA4" w:rsidRDefault="00856BA4">
          <w:pPr>
            <w:pStyle w:val="TDC3"/>
            <w:rPr>
              <w:rFonts w:eastAsiaTheme="minorEastAsia"/>
              <w:noProof/>
              <w:lang w:eastAsia="es-ES"/>
            </w:rPr>
          </w:pPr>
          <w:hyperlink w:anchor="_Toc410793466" w:history="1">
            <w:r w:rsidRPr="00422582">
              <w:rPr>
                <w:rStyle w:val="Hipervnculo"/>
                <w:rFonts w:asciiTheme="majorHAnsi" w:hAnsiTheme="majorHAnsi"/>
                <w:b/>
                <w:noProof/>
              </w:rPr>
              <w:t>Ejercicio 2: Resolución de conflictos</w:t>
            </w:r>
            <w:r>
              <w:rPr>
                <w:noProof/>
                <w:webHidden/>
              </w:rPr>
              <w:tab/>
            </w:r>
            <w:r>
              <w:rPr>
                <w:noProof/>
                <w:webHidden/>
              </w:rPr>
              <w:fldChar w:fldCharType="begin"/>
            </w:r>
            <w:r>
              <w:rPr>
                <w:noProof/>
                <w:webHidden/>
              </w:rPr>
              <w:instrText xml:space="preserve"> PAGEREF _Toc410793466 \h </w:instrText>
            </w:r>
            <w:r>
              <w:rPr>
                <w:noProof/>
                <w:webHidden/>
              </w:rPr>
            </w:r>
            <w:r>
              <w:rPr>
                <w:noProof/>
                <w:webHidden/>
              </w:rPr>
              <w:fldChar w:fldCharType="separate"/>
            </w:r>
            <w:r>
              <w:rPr>
                <w:noProof/>
                <w:webHidden/>
              </w:rPr>
              <w:t>20</w:t>
            </w:r>
            <w:r>
              <w:rPr>
                <w:noProof/>
                <w:webHidden/>
              </w:rPr>
              <w:fldChar w:fldCharType="end"/>
            </w:r>
          </w:hyperlink>
        </w:p>
        <w:p w:rsidR="00856BA4" w:rsidRDefault="00856BA4">
          <w:pPr>
            <w:pStyle w:val="TDC3"/>
            <w:rPr>
              <w:rFonts w:eastAsiaTheme="minorEastAsia"/>
              <w:noProof/>
              <w:lang w:eastAsia="es-ES"/>
            </w:rPr>
          </w:pPr>
          <w:hyperlink w:anchor="_Toc410793467" w:history="1">
            <w:r w:rsidRPr="00422582">
              <w:rPr>
                <w:rStyle w:val="Hipervnculo"/>
                <w:rFonts w:asciiTheme="majorHAnsi" w:hAnsiTheme="majorHAnsi"/>
                <w:b/>
                <w:noProof/>
              </w:rPr>
              <w:t>Ejercicio 3: Creando y aplicando un parche</w:t>
            </w:r>
            <w:r>
              <w:rPr>
                <w:noProof/>
                <w:webHidden/>
              </w:rPr>
              <w:tab/>
            </w:r>
            <w:r>
              <w:rPr>
                <w:noProof/>
                <w:webHidden/>
              </w:rPr>
              <w:fldChar w:fldCharType="begin"/>
            </w:r>
            <w:r>
              <w:rPr>
                <w:noProof/>
                <w:webHidden/>
              </w:rPr>
              <w:instrText xml:space="preserve"> PAGEREF _Toc410793467 \h </w:instrText>
            </w:r>
            <w:r>
              <w:rPr>
                <w:noProof/>
                <w:webHidden/>
              </w:rPr>
            </w:r>
            <w:r>
              <w:rPr>
                <w:noProof/>
                <w:webHidden/>
              </w:rPr>
              <w:fldChar w:fldCharType="separate"/>
            </w:r>
            <w:r>
              <w:rPr>
                <w:noProof/>
                <w:webHidden/>
              </w:rPr>
              <w:t>24</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68" w:history="1">
            <w:r w:rsidRPr="00422582">
              <w:rPr>
                <w:rStyle w:val="Hipervnculo"/>
              </w:rPr>
              <w:t>6.</w:t>
            </w:r>
            <w:r>
              <w:rPr>
                <w:rFonts w:asciiTheme="minorHAnsi" w:eastAsiaTheme="minorEastAsia" w:hAnsiTheme="minorHAnsi"/>
                <w:b w:val="0"/>
                <w:sz w:val="22"/>
                <w:szCs w:val="22"/>
              </w:rPr>
              <w:tab/>
            </w:r>
            <w:r w:rsidRPr="00422582">
              <w:rPr>
                <w:rStyle w:val="Hipervnculo"/>
              </w:rPr>
              <w:t>Gestión de la construcción y despliegue</w:t>
            </w:r>
            <w:r>
              <w:rPr>
                <w:webHidden/>
              </w:rPr>
              <w:tab/>
            </w:r>
            <w:r>
              <w:rPr>
                <w:webHidden/>
              </w:rPr>
              <w:fldChar w:fldCharType="begin"/>
            </w:r>
            <w:r>
              <w:rPr>
                <w:webHidden/>
              </w:rPr>
              <w:instrText xml:space="preserve"> PAGEREF _Toc410793468 \h </w:instrText>
            </w:r>
            <w:r>
              <w:rPr>
                <w:webHidden/>
              </w:rPr>
            </w:r>
            <w:r>
              <w:rPr>
                <w:webHidden/>
              </w:rPr>
              <w:fldChar w:fldCharType="separate"/>
            </w:r>
            <w:r>
              <w:rPr>
                <w:webHidden/>
              </w:rPr>
              <w:t>26</w:t>
            </w:r>
            <w:r>
              <w:rPr>
                <w:webHidden/>
              </w:rPr>
              <w:fldChar w:fldCharType="end"/>
            </w:r>
          </w:hyperlink>
        </w:p>
        <w:p w:rsidR="00856BA4" w:rsidRDefault="00856BA4">
          <w:pPr>
            <w:pStyle w:val="TDC2"/>
            <w:rPr>
              <w:rFonts w:eastAsiaTheme="minorEastAsia"/>
              <w:noProof/>
              <w:lang w:eastAsia="es-ES"/>
            </w:rPr>
          </w:pPr>
          <w:hyperlink w:anchor="_Toc410793469" w:history="1">
            <w:r w:rsidRPr="00422582">
              <w:rPr>
                <w:rStyle w:val="Hipervnculo"/>
                <w:rFonts w:asciiTheme="majorHAnsi" w:hAnsiTheme="majorHAnsi"/>
                <w:b/>
                <w:noProof/>
                <w:lang w:eastAsia="es-ES"/>
              </w:rPr>
              <w:t>6.1.</w:t>
            </w:r>
            <w:r>
              <w:rPr>
                <w:rFonts w:eastAsiaTheme="minorEastAsia"/>
                <w:noProof/>
                <w:lang w:eastAsia="es-ES"/>
              </w:rPr>
              <w:tab/>
            </w:r>
            <w:r w:rsidRPr="00422582">
              <w:rPr>
                <w:rStyle w:val="Hipervnculo"/>
                <w:rFonts w:asciiTheme="majorHAnsi" w:hAnsiTheme="majorHAnsi"/>
                <w:b/>
                <w:noProof/>
                <w:lang w:eastAsia="es-ES"/>
              </w:rPr>
              <w:t>Maven</w:t>
            </w:r>
            <w:r>
              <w:rPr>
                <w:noProof/>
                <w:webHidden/>
              </w:rPr>
              <w:tab/>
            </w:r>
            <w:r>
              <w:rPr>
                <w:noProof/>
                <w:webHidden/>
              </w:rPr>
              <w:fldChar w:fldCharType="begin"/>
            </w:r>
            <w:r>
              <w:rPr>
                <w:noProof/>
                <w:webHidden/>
              </w:rPr>
              <w:instrText xml:space="preserve"> PAGEREF _Toc410793469 \h </w:instrText>
            </w:r>
            <w:r>
              <w:rPr>
                <w:noProof/>
                <w:webHidden/>
              </w:rPr>
            </w:r>
            <w:r>
              <w:rPr>
                <w:noProof/>
                <w:webHidden/>
              </w:rPr>
              <w:fldChar w:fldCharType="separate"/>
            </w:r>
            <w:r>
              <w:rPr>
                <w:noProof/>
                <w:webHidden/>
              </w:rPr>
              <w:t>26</w:t>
            </w:r>
            <w:r>
              <w:rPr>
                <w:noProof/>
                <w:webHidden/>
              </w:rPr>
              <w:fldChar w:fldCharType="end"/>
            </w:r>
          </w:hyperlink>
        </w:p>
        <w:p w:rsidR="00856BA4" w:rsidRDefault="00856BA4">
          <w:pPr>
            <w:pStyle w:val="TDC2"/>
            <w:rPr>
              <w:rFonts w:eastAsiaTheme="minorEastAsia"/>
              <w:noProof/>
              <w:lang w:eastAsia="es-ES"/>
            </w:rPr>
          </w:pPr>
          <w:hyperlink w:anchor="_Toc410793470" w:history="1">
            <w:r w:rsidRPr="00422582">
              <w:rPr>
                <w:rStyle w:val="Hipervnculo"/>
                <w:rFonts w:asciiTheme="majorHAnsi" w:hAnsiTheme="majorHAnsi"/>
                <w:b/>
                <w:noProof/>
                <w:lang w:eastAsia="es-ES"/>
              </w:rPr>
              <w:t>6.2.</w:t>
            </w:r>
            <w:r>
              <w:rPr>
                <w:rFonts w:eastAsiaTheme="minorEastAsia"/>
                <w:noProof/>
                <w:lang w:eastAsia="es-ES"/>
              </w:rPr>
              <w:tab/>
            </w:r>
            <w:r w:rsidRPr="00422582">
              <w:rPr>
                <w:rStyle w:val="Hipervnculo"/>
                <w:rFonts w:asciiTheme="majorHAnsi" w:hAnsiTheme="majorHAnsi"/>
                <w:b/>
                <w:noProof/>
                <w:lang w:eastAsia="es-ES"/>
              </w:rPr>
              <w:t>Openshift</w:t>
            </w:r>
            <w:r>
              <w:rPr>
                <w:noProof/>
                <w:webHidden/>
              </w:rPr>
              <w:tab/>
            </w:r>
            <w:r>
              <w:rPr>
                <w:noProof/>
                <w:webHidden/>
              </w:rPr>
              <w:fldChar w:fldCharType="begin"/>
            </w:r>
            <w:r>
              <w:rPr>
                <w:noProof/>
                <w:webHidden/>
              </w:rPr>
              <w:instrText xml:space="preserve"> PAGEREF _Toc410793470 \h </w:instrText>
            </w:r>
            <w:r>
              <w:rPr>
                <w:noProof/>
                <w:webHidden/>
              </w:rPr>
            </w:r>
            <w:r>
              <w:rPr>
                <w:noProof/>
                <w:webHidden/>
              </w:rPr>
              <w:fldChar w:fldCharType="separate"/>
            </w:r>
            <w:r>
              <w:rPr>
                <w:noProof/>
                <w:webHidden/>
              </w:rPr>
              <w:t>26</w:t>
            </w:r>
            <w:r>
              <w:rPr>
                <w:noProof/>
                <w:webHidden/>
              </w:rPr>
              <w:fldChar w:fldCharType="end"/>
            </w:r>
          </w:hyperlink>
        </w:p>
        <w:p w:rsidR="00856BA4" w:rsidRDefault="00856BA4">
          <w:pPr>
            <w:pStyle w:val="TDC2"/>
            <w:rPr>
              <w:rFonts w:eastAsiaTheme="minorEastAsia"/>
              <w:noProof/>
              <w:lang w:eastAsia="es-ES"/>
            </w:rPr>
          </w:pPr>
          <w:hyperlink w:anchor="_Toc410793471" w:history="1">
            <w:r w:rsidRPr="00422582">
              <w:rPr>
                <w:rStyle w:val="Hipervnculo"/>
                <w:rFonts w:asciiTheme="majorHAnsi" w:hAnsiTheme="majorHAnsi"/>
                <w:b/>
                <w:noProof/>
                <w:lang w:eastAsia="es-ES"/>
              </w:rPr>
              <w:t>6.3.</w:t>
            </w:r>
            <w:r>
              <w:rPr>
                <w:rFonts w:eastAsiaTheme="minorEastAsia"/>
                <w:noProof/>
                <w:lang w:eastAsia="es-ES"/>
              </w:rPr>
              <w:tab/>
            </w:r>
            <w:r w:rsidRPr="00422582">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_Toc410793471 \h </w:instrText>
            </w:r>
            <w:r>
              <w:rPr>
                <w:noProof/>
                <w:webHidden/>
              </w:rPr>
            </w:r>
            <w:r>
              <w:rPr>
                <w:noProof/>
                <w:webHidden/>
              </w:rPr>
              <w:fldChar w:fldCharType="separate"/>
            </w:r>
            <w:r>
              <w:rPr>
                <w:noProof/>
                <w:webHidden/>
              </w:rPr>
              <w:t>26</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72" w:history="1">
            <w:r w:rsidRPr="00422582">
              <w:rPr>
                <w:rStyle w:val="Hipervnculo"/>
              </w:rPr>
              <w:t>7.</w:t>
            </w:r>
            <w:r>
              <w:rPr>
                <w:rFonts w:asciiTheme="minorHAnsi" w:eastAsiaTheme="minorEastAsia" w:hAnsiTheme="minorHAnsi"/>
                <w:b w:val="0"/>
                <w:sz w:val="22"/>
                <w:szCs w:val="22"/>
              </w:rPr>
              <w:tab/>
            </w:r>
            <w:r w:rsidRPr="00422582">
              <w:rPr>
                <w:rStyle w:val="Hipervnculo"/>
              </w:rPr>
              <w:t>Gestión de la construcción e integración continua</w:t>
            </w:r>
            <w:r>
              <w:rPr>
                <w:webHidden/>
              </w:rPr>
              <w:tab/>
            </w:r>
            <w:r>
              <w:rPr>
                <w:webHidden/>
              </w:rPr>
              <w:fldChar w:fldCharType="begin"/>
            </w:r>
            <w:r>
              <w:rPr>
                <w:webHidden/>
              </w:rPr>
              <w:instrText xml:space="preserve"> PAGEREF _Toc410793472 \h </w:instrText>
            </w:r>
            <w:r>
              <w:rPr>
                <w:webHidden/>
              </w:rPr>
            </w:r>
            <w:r>
              <w:rPr>
                <w:webHidden/>
              </w:rPr>
              <w:fldChar w:fldCharType="separate"/>
            </w:r>
            <w:r>
              <w:rPr>
                <w:webHidden/>
              </w:rPr>
              <w:t>27</w:t>
            </w:r>
            <w:r>
              <w:rPr>
                <w:webHidden/>
              </w:rPr>
              <w:fldChar w:fldCharType="end"/>
            </w:r>
          </w:hyperlink>
        </w:p>
        <w:p w:rsidR="00856BA4" w:rsidRDefault="00856BA4">
          <w:pPr>
            <w:pStyle w:val="TDC2"/>
            <w:rPr>
              <w:rFonts w:eastAsiaTheme="minorEastAsia"/>
              <w:noProof/>
              <w:lang w:eastAsia="es-ES"/>
            </w:rPr>
          </w:pPr>
          <w:hyperlink w:anchor="_Toc410793473" w:history="1">
            <w:r w:rsidRPr="00422582">
              <w:rPr>
                <w:rStyle w:val="Hipervnculo"/>
                <w:rFonts w:asciiTheme="majorHAnsi" w:hAnsiTheme="majorHAnsi"/>
                <w:b/>
                <w:noProof/>
                <w:lang w:eastAsia="es-ES"/>
              </w:rPr>
              <w:t>7.1.</w:t>
            </w:r>
            <w:r>
              <w:rPr>
                <w:rFonts w:eastAsiaTheme="minorEastAsia"/>
                <w:noProof/>
                <w:lang w:eastAsia="es-ES"/>
              </w:rPr>
              <w:tab/>
            </w:r>
            <w:r w:rsidRPr="00422582">
              <w:rPr>
                <w:rStyle w:val="Hipervnculo"/>
                <w:rFonts w:asciiTheme="majorHAnsi" w:hAnsiTheme="majorHAnsi"/>
                <w:b/>
                <w:noProof/>
                <w:lang w:eastAsia="es-ES"/>
              </w:rPr>
              <w:t>Jenkins</w:t>
            </w:r>
            <w:r>
              <w:rPr>
                <w:noProof/>
                <w:webHidden/>
              </w:rPr>
              <w:tab/>
            </w:r>
            <w:r>
              <w:rPr>
                <w:noProof/>
                <w:webHidden/>
              </w:rPr>
              <w:fldChar w:fldCharType="begin"/>
            </w:r>
            <w:r>
              <w:rPr>
                <w:noProof/>
                <w:webHidden/>
              </w:rPr>
              <w:instrText xml:space="preserve"> PAGEREF _Toc410793473 \h </w:instrText>
            </w:r>
            <w:r>
              <w:rPr>
                <w:noProof/>
                <w:webHidden/>
              </w:rPr>
            </w:r>
            <w:r>
              <w:rPr>
                <w:noProof/>
                <w:webHidden/>
              </w:rPr>
              <w:fldChar w:fldCharType="separate"/>
            </w:r>
            <w:r>
              <w:rPr>
                <w:noProof/>
                <w:webHidden/>
              </w:rPr>
              <w:t>27</w:t>
            </w:r>
            <w:r>
              <w:rPr>
                <w:noProof/>
                <w:webHidden/>
              </w:rPr>
              <w:fldChar w:fldCharType="end"/>
            </w:r>
          </w:hyperlink>
        </w:p>
        <w:p w:rsidR="00856BA4" w:rsidRDefault="00856BA4">
          <w:pPr>
            <w:pStyle w:val="TDC2"/>
            <w:rPr>
              <w:rFonts w:eastAsiaTheme="minorEastAsia"/>
              <w:noProof/>
              <w:lang w:eastAsia="es-ES"/>
            </w:rPr>
          </w:pPr>
          <w:hyperlink w:anchor="_Toc410793474" w:history="1">
            <w:r w:rsidRPr="00422582">
              <w:rPr>
                <w:rStyle w:val="Hipervnculo"/>
                <w:rFonts w:asciiTheme="majorHAnsi" w:hAnsiTheme="majorHAnsi"/>
                <w:b/>
                <w:noProof/>
                <w:lang w:eastAsia="es-ES"/>
              </w:rPr>
              <w:t>7.2.</w:t>
            </w:r>
            <w:r>
              <w:rPr>
                <w:rFonts w:eastAsiaTheme="minorEastAsia"/>
                <w:noProof/>
                <w:lang w:eastAsia="es-ES"/>
              </w:rPr>
              <w:tab/>
            </w:r>
            <w:r w:rsidRPr="00422582">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_Toc410793474 \h </w:instrText>
            </w:r>
            <w:r>
              <w:rPr>
                <w:noProof/>
                <w:webHidden/>
              </w:rPr>
            </w:r>
            <w:r>
              <w:rPr>
                <w:noProof/>
                <w:webHidden/>
              </w:rPr>
              <w:fldChar w:fldCharType="separate"/>
            </w:r>
            <w:r>
              <w:rPr>
                <w:noProof/>
                <w:webHidden/>
              </w:rPr>
              <w:t>27</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75" w:history="1">
            <w:r w:rsidRPr="00422582">
              <w:rPr>
                <w:rStyle w:val="Hipervnculo"/>
              </w:rPr>
              <w:t>8.</w:t>
            </w:r>
            <w:r>
              <w:rPr>
                <w:rFonts w:asciiTheme="minorHAnsi" w:eastAsiaTheme="minorEastAsia" w:hAnsiTheme="minorHAnsi"/>
                <w:b w:val="0"/>
                <w:sz w:val="22"/>
                <w:szCs w:val="22"/>
              </w:rPr>
              <w:tab/>
            </w:r>
            <w:r w:rsidRPr="00422582">
              <w:rPr>
                <w:rStyle w:val="Hipervnculo"/>
              </w:rPr>
              <w:t>Gestión de la calidad</w:t>
            </w:r>
            <w:r>
              <w:rPr>
                <w:webHidden/>
              </w:rPr>
              <w:tab/>
            </w:r>
            <w:r>
              <w:rPr>
                <w:webHidden/>
              </w:rPr>
              <w:fldChar w:fldCharType="begin"/>
            </w:r>
            <w:r>
              <w:rPr>
                <w:webHidden/>
              </w:rPr>
              <w:instrText xml:space="preserve"> PAGEREF _Toc410793475 \h </w:instrText>
            </w:r>
            <w:r>
              <w:rPr>
                <w:webHidden/>
              </w:rPr>
            </w:r>
            <w:r>
              <w:rPr>
                <w:webHidden/>
              </w:rPr>
              <w:fldChar w:fldCharType="separate"/>
            </w:r>
            <w:r>
              <w:rPr>
                <w:webHidden/>
              </w:rPr>
              <w:t>28</w:t>
            </w:r>
            <w:r>
              <w:rPr>
                <w:webHidden/>
              </w:rPr>
              <w:fldChar w:fldCharType="end"/>
            </w:r>
          </w:hyperlink>
        </w:p>
        <w:p w:rsidR="00856BA4" w:rsidRDefault="00856BA4">
          <w:pPr>
            <w:pStyle w:val="TDC2"/>
            <w:rPr>
              <w:rFonts w:eastAsiaTheme="minorEastAsia"/>
              <w:noProof/>
              <w:lang w:eastAsia="es-ES"/>
            </w:rPr>
          </w:pPr>
          <w:hyperlink w:anchor="_Toc410793476" w:history="1">
            <w:r w:rsidRPr="00422582">
              <w:rPr>
                <w:rStyle w:val="Hipervnculo"/>
                <w:rFonts w:asciiTheme="majorHAnsi" w:hAnsiTheme="majorHAnsi"/>
                <w:b/>
                <w:noProof/>
              </w:rPr>
              <w:t>8.1.</w:t>
            </w:r>
            <w:r>
              <w:rPr>
                <w:rFonts w:eastAsiaTheme="minorEastAsia"/>
                <w:noProof/>
                <w:lang w:eastAsia="es-ES"/>
              </w:rPr>
              <w:tab/>
            </w:r>
            <w:r w:rsidRPr="00422582">
              <w:rPr>
                <w:rStyle w:val="Hipervnculo"/>
                <w:rFonts w:asciiTheme="majorHAnsi" w:hAnsiTheme="majorHAnsi"/>
                <w:b/>
                <w:noProof/>
              </w:rPr>
              <w:t>Herramientas utilizadas</w:t>
            </w:r>
            <w:r>
              <w:rPr>
                <w:noProof/>
                <w:webHidden/>
              </w:rPr>
              <w:tab/>
            </w:r>
            <w:r>
              <w:rPr>
                <w:noProof/>
                <w:webHidden/>
              </w:rPr>
              <w:fldChar w:fldCharType="begin"/>
            </w:r>
            <w:r>
              <w:rPr>
                <w:noProof/>
                <w:webHidden/>
              </w:rPr>
              <w:instrText xml:space="preserve"> PAGEREF _Toc410793476 \h </w:instrText>
            </w:r>
            <w:r>
              <w:rPr>
                <w:noProof/>
                <w:webHidden/>
              </w:rPr>
            </w:r>
            <w:r>
              <w:rPr>
                <w:noProof/>
                <w:webHidden/>
              </w:rPr>
              <w:fldChar w:fldCharType="separate"/>
            </w:r>
            <w:r>
              <w:rPr>
                <w:noProof/>
                <w:webHidden/>
              </w:rPr>
              <w:t>28</w:t>
            </w:r>
            <w:r>
              <w:rPr>
                <w:noProof/>
                <w:webHidden/>
              </w:rPr>
              <w:fldChar w:fldCharType="end"/>
            </w:r>
          </w:hyperlink>
        </w:p>
        <w:p w:rsidR="00856BA4" w:rsidRDefault="00856BA4">
          <w:pPr>
            <w:pStyle w:val="TDC2"/>
            <w:rPr>
              <w:rFonts w:eastAsiaTheme="minorEastAsia"/>
              <w:noProof/>
              <w:lang w:eastAsia="es-ES"/>
            </w:rPr>
          </w:pPr>
          <w:hyperlink w:anchor="_Toc410793477" w:history="1">
            <w:r w:rsidRPr="00422582">
              <w:rPr>
                <w:rStyle w:val="Hipervnculo"/>
                <w:rFonts w:asciiTheme="majorHAnsi" w:hAnsiTheme="majorHAnsi"/>
                <w:b/>
                <w:noProof/>
              </w:rPr>
              <w:t>8.2.</w:t>
            </w:r>
            <w:r>
              <w:rPr>
                <w:rFonts w:eastAsiaTheme="minorEastAsia"/>
                <w:noProof/>
                <w:lang w:eastAsia="es-ES"/>
              </w:rPr>
              <w:tab/>
            </w:r>
            <w:r w:rsidRPr="00422582">
              <w:rPr>
                <w:rStyle w:val="Hipervnculo"/>
                <w:rFonts w:asciiTheme="majorHAnsi" w:hAnsiTheme="majorHAnsi"/>
                <w:b/>
                <w:noProof/>
              </w:rPr>
              <w:t>Proceso de instalación de SonarQube y componentes asociados</w:t>
            </w:r>
            <w:r>
              <w:rPr>
                <w:noProof/>
                <w:webHidden/>
              </w:rPr>
              <w:tab/>
            </w:r>
            <w:r>
              <w:rPr>
                <w:noProof/>
                <w:webHidden/>
              </w:rPr>
              <w:fldChar w:fldCharType="begin"/>
            </w:r>
            <w:r>
              <w:rPr>
                <w:noProof/>
                <w:webHidden/>
              </w:rPr>
              <w:instrText xml:space="preserve"> PAGEREF _Toc410793477 \h </w:instrText>
            </w:r>
            <w:r>
              <w:rPr>
                <w:noProof/>
                <w:webHidden/>
              </w:rPr>
            </w:r>
            <w:r>
              <w:rPr>
                <w:noProof/>
                <w:webHidden/>
              </w:rPr>
              <w:fldChar w:fldCharType="separate"/>
            </w:r>
            <w:r>
              <w:rPr>
                <w:noProof/>
                <w:webHidden/>
              </w:rPr>
              <w:t>30</w:t>
            </w:r>
            <w:r>
              <w:rPr>
                <w:noProof/>
                <w:webHidden/>
              </w:rPr>
              <w:fldChar w:fldCharType="end"/>
            </w:r>
          </w:hyperlink>
        </w:p>
        <w:p w:rsidR="00856BA4" w:rsidRDefault="00856BA4">
          <w:pPr>
            <w:pStyle w:val="TDC2"/>
            <w:rPr>
              <w:rFonts w:eastAsiaTheme="minorEastAsia"/>
              <w:noProof/>
              <w:lang w:eastAsia="es-ES"/>
            </w:rPr>
          </w:pPr>
          <w:hyperlink w:anchor="_Toc410793478" w:history="1">
            <w:r w:rsidRPr="00422582">
              <w:rPr>
                <w:rStyle w:val="Hipervnculo"/>
                <w:rFonts w:asciiTheme="majorHAnsi" w:hAnsiTheme="majorHAnsi"/>
                <w:b/>
                <w:noProof/>
              </w:rPr>
              <w:t>8.3.</w:t>
            </w:r>
            <w:r>
              <w:rPr>
                <w:rFonts w:eastAsiaTheme="minorEastAsia"/>
                <w:noProof/>
                <w:lang w:eastAsia="es-ES"/>
              </w:rPr>
              <w:tab/>
            </w:r>
            <w:r w:rsidRPr="00422582">
              <w:rPr>
                <w:rStyle w:val="Hipervnculo"/>
                <w:rFonts w:asciiTheme="majorHAnsi" w:hAnsiTheme="majorHAnsi"/>
                <w:b/>
                <w:noProof/>
              </w:rPr>
              <w:t>Integración de SonarQube con Jenkins</w:t>
            </w:r>
            <w:r>
              <w:rPr>
                <w:noProof/>
                <w:webHidden/>
              </w:rPr>
              <w:tab/>
            </w:r>
            <w:r>
              <w:rPr>
                <w:noProof/>
                <w:webHidden/>
              </w:rPr>
              <w:fldChar w:fldCharType="begin"/>
            </w:r>
            <w:r>
              <w:rPr>
                <w:noProof/>
                <w:webHidden/>
              </w:rPr>
              <w:instrText xml:space="preserve"> PAGEREF _Toc410793478 \h </w:instrText>
            </w:r>
            <w:r>
              <w:rPr>
                <w:noProof/>
                <w:webHidden/>
              </w:rPr>
            </w:r>
            <w:r>
              <w:rPr>
                <w:noProof/>
                <w:webHidden/>
              </w:rPr>
              <w:fldChar w:fldCharType="separate"/>
            </w:r>
            <w:r>
              <w:rPr>
                <w:noProof/>
                <w:webHidden/>
              </w:rPr>
              <w:t>35</w:t>
            </w:r>
            <w:r>
              <w:rPr>
                <w:noProof/>
                <w:webHidden/>
              </w:rPr>
              <w:fldChar w:fldCharType="end"/>
            </w:r>
          </w:hyperlink>
        </w:p>
        <w:p w:rsidR="00856BA4" w:rsidRDefault="00856BA4">
          <w:pPr>
            <w:pStyle w:val="TDC2"/>
            <w:rPr>
              <w:rFonts w:eastAsiaTheme="minorEastAsia"/>
              <w:noProof/>
              <w:lang w:eastAsia="es-ES"/>
            </w:rPr>
          </w:pPr>
          <w:hyperlink w:anchor="_Toc410793479" w:history="1">
            <w:r w:rsidRPr="00422582">
              <w:rPr>
                <w:rStyle w:val="Hipervnculo"/>
                <w:rFonts w:asciiTheme="majorHAnsi" w:hAnsiTheme="majorHAnsi"/>
                <w:b/>
                <w:noProof/>
              </w:rPr>
              <w:t>8.4.</w:t>
            </w:r>
            <w:r>
              <w:rPr>
                <w:rFonts w:eastAsiaTheme="minorEastAsia"/>
                <w:noProof/>
                <w:lang w:eastAsia="es-ES"/>
              </w:rPr>
              <w:tab/>
            </w:r>
            <w:r w:rsidRPr="00422582">
              <w:rPr>
                <w:rStyle w:val="Hipervnculo"/>
                <w:rFonts w:asciiTheme="majorHAnsi" w:hAnsiTheme="majorHAnsi"/>
                <w:b/>
                <w:noProof/>
              </w:rPr>
              <w:t>Interpretación de los resultados obtenidos</w:t>
            </w:r>
            <w:r>
              <w:rPr>
                <w:noProof/>
                <w:webHidden/>
              </w:rPr>
              <w:tab/>
            </w:r>
            <w:r>
              <w:rPr>
                <w:noProof/>
                <w:webHidden/>
              </w:rPr>
              <w:fldChar w:fldCharType="begin"/>
            </w:r>
            <w:r>
              <w:rPr>
                <w:noProof/>
                <w:webHidden/>
              </w:rPr>
              <w:instrText xml:space="preserve"> PAGEREF _Toc410793479 \h </w:instrText>
            </w:r>
            <w:r>
              <w:rPr>
                <w:noProof/>
                <w:webHidden/>
              </w:rPr>
            </w:r>
            <w:r>
              <w:rPr>
                <w:noProof/>
                <w:webHidden/>
              </w:rPr>
              <w:fldChar w:fldCharType="separate"/>
            </w:r>
            <w:r>
              <w:rPr>
                <w:noProof/>
                <w:webHidden/>
              </w:rPr>
              <w:t>40</w:t>
            </w:r>
            <w:r>
              <w:rPr>
                <w:noProof/>
                <w:webHidden/>
              </w:rPr>
              <w:fldChar w:fldCharType="end"/>
            </w:r>
          </w:hyperlink>
        </w:p>
        <w:p w:rsidR="00856BA4" w:rsidRDefault="00856BA4">
          <w:pPr>
            <w:pStyle w:val="TDC2"/>
            <w:rPr>
              <w:rFonts w:eastAsiaTheme="minorEastAsia"/>
              <w:noProof/>
              <w:lang w:eastAsia="es-ES"/>
            </w:rPr>
          </w:pPr>
          <w:hyperlink w:anchor="_Toc410793480" w:history="1">
            <w:r w:rsidRPr="00422582">
              <w:rPr>
                <w:rStyle w:val="Hipervnculo"/>
                <w:rFonts w:asciiTheme="majorHAnsi" w:hAnsiTheme="majorHAnsi"/>
                <w:b/>
                <w:noProof/>
              </w:rPr>
              <w:t>8.5.</w:t>
            </w:r>
            <w:r>
              <w:rPr>
                <w:rFonts w:eastAsiaTheme="minorEastAsia"/>
                <w:noProof/>
                <w:lang w:eastAsia="es-ES"/>
              </w:rPr>
              <w:tab/>
            </w:r>
            <w:r w:rsidRPr="00422582">
              <w:rPr>
                <w:rStyle w:val="Hipervnculo"/>
                <w:rFonts w:asciiTheme="majorHAnsi" w:hAnsiTheme="majorHAnsi"/>
                <w:b/>
                <w:noProof/>
              </w:rPr>
              <w:t>Tareas abiertas</w:t>
            </w:r>
            <w:r>
              <w:rPr>
                <w:noProof/>
                <w:webHidden/>
              </w:rPr>
              <w:tab/>
            </w:r>
            <w:r>
              <w:rPr>
                <w:noProof/>
                <w:webHidden/>
              </w:rPr>
              <w:fldChar w:fldCharType="begin"/>
            </w:r>
            <w:r>
              <w:rPr>
                <w:noProof/>
                <w:webHidden/>
              </w:rPr>
              <w:instrText xml:space="preserve"> PAGEREF _Toc410793480 \h </w:instrText>
            </w:r>
            <w:r>
              <w:rPr>
                <w:noProof/>
                <w:webHidden/>
              </w:rPr>
            </w:r>
            <w:r>
              <w:rPr>
                <w:noProof/>
                <w:webHidden/>
              </w:rPr>
              <w:fldChar w:fldCharType="separate"/>
            </w:r>
            <w:r>
              <w:rPr>
                <w:noProof/>
                <w:webHidden/>
              </w:rPr>
              <w:t>44</w:t>
            </w:r>
            <w:r>
              <w:rPr>
                <w:noProof/>
                <w:webHidden/>
              </w:rPr>
              <w:fldChar w:fldCharType="end"/>
            </w:r>
          </w:hyperlink>
        </w:p>
        <w:p w:rsidR="00856BA4" w:rsidRDefault="00856BA4">
          <w:pPr>
            <w:pStyle w:val="TDC2"/>
            <w:rPr>
              <w:rFonts w:eastAsiaTheme="minorEastAsia"/>
              <w:noProof/>
              <w:lang w:eastAsia="es-ES"/>
            </w:rPr>
          </w:pPr>
          <w:hyperlink w:anchor="_Toc410793481" w:history="1">
            <w:r w:rsidRPr="00422582">
              <w:rPr>
                <w:rStyle w:val="Hipervnculo"/>
                <w:rFonts w:asciiTheme="majorHAnsi" w:hAnsiTheme="majorHAnsi"/>
                <w:b/>
                <w:noProof/>
              </w:rPr>
              <w:t>8.6.</w:t>
            </w:r>
            <w:r>
              <w:rPr>
                <w:rFonts w:eastAsiaTheme="minorEastAsia"/>
                <w:noProof/>
                <w:lang w:eastAsia="es-ES"/>
              </w:rPr>
              <w:tab/>
            </w:r>
            <w:r w:rsidRPr="00422582">
              <w:rPr>
                <w:rStyle w:val="Hipervnculo"/>
                <w:rFonts w:asciiTheme="majorHAnsi" w:hAnsiTheme="majorHAnsi"/>
                <w:b/>
                <w:noProof/>
              </w:rPr>
              <w:t>Conclusiones</w:t>
            </w:r>
            <w:r>
              <w:rPr>
                <w:noProof/>
                <w:webHidden/>
              </w:rPr>
              <w:tab/>
            </w:r>
            <w:r>
              <w:rPr>
                <w:noProof/>
                <w:webHidden/>
              </w:rPr>
              <w:fldChar w:fldCharType="begin"/>
            </w:r>
            <w:r>
              <w:rPr>
                <w:noProof/>
                <w:webHidden/>
              </w:rPr>
              <w:instrText xml:space="preserve"> PAGEREF _Toc410793481 \h </w:instrText>
            </w:r>
            <w:r>
              <w:rPr>
                <w:noProof/>
                <w:webHidden/>
              </w:rPr>
            </w:r>
            <w:r>
              <w:rPr>
                <w:noProof/>
                <w:webHidden/>
              </w:rPr>
              <w:fldChar w:fldCharType="separate"/>
            </w:r>
            <w:r>
              <w:rPr>
                <w:noProof/>
                <w:webHidden/>
              </w:rPr>
              <w:t>45</w:t>
            </w:r>
            <w:r>
              <w:rPr>
                <w:noProof/>
                <w:webHidden/>
              </w:rPr>
              <w:fldChar w:fldCharType="end"/>
            </w:r>
          </w:hyperlink>
        </w:p>
        <w:p w:rsidR="00856BA4" w:rsidRDefault="00856BA4">
          <w:pPr>
            <w:pStyle w:val="TDC2"/>
            <w:rPr>
              <w:rFonts w:eastAsiaTheme="minorEastAsia"/>
              <w:noProof/>
              <w:lang w:eastAsia="es-ES"/>
            </w:rPr>
          </w:pPr>
          <w:hyperlink w:anchor="_Toc410793482" w:history="1">
            <w:r w:rsidRPr="00422582">
              <w:rPr>
                <w:rStyle w:val="Hipervnculo"/>
                <w:rFonts w:asciiTheme="majorHAnsi" w:hAnsiTheme="majorHAnsi"/>
                <w:b/>
                <w:noProof/>
              </w:rPr>
              <w:t>8.7.</w:t>
            </w:r>
            <w:r>
              <w:rPr>
                <w:rFonts w:eastAsiaTheme="minorEastAsia"/>
                <w:noProof/>
                <w:lang w:eastAsia="es-ES"/>
              </w:rPr>
              <w:tab/>
            </w:r>
            <w:r w:rsidRPr="00422582">
              <w:rPr>
                <w:rStyle w:val="Hipervnculo"/>
                <w:rFonts w:asciiTheme="majorHAnsi" w:hAnsiTheme="majorHAnsi"/>
                <w:b/>
                <w:noProof/>
              </w:rPr>
              <w:t>Ejercicio</w:t>
            </w:r>
            <w:r>
              <w:rPr>
                <w:noProof/>
                <w:webHidden/>
              </w:rPr>
              <w:tab/>
            </w:r>
            <w:r>
              <w:rPr>
                <w:noProof/>
                <w:webHidden/>
              </w:rPr>
              <w:fldChar w:fldCharType="begin"/>
            </w:r>
            <w:r>
              <w:rPr>
                <w:noProof/>
                <w:webHidden/>
              </w:rPr>
              <w:instrText xml:space="preserve"> PAGEREF _Toc410793482 \h </w:instrText>
            </w:r>
            <w:r>
              <w:rPr>
                <w:noProof/>
                <w:webHidden/>
              </w:rPr>
            </w:r>
            <w:r>
              <w:rPr>
                <w:noProof/>
                <w:webHidden/>
              </w:rPr>
              <w:fldChar w:fldCharType="separate"/>
            </w:r>
            <w:r>
              <w:rPr>
                <w:noProof/>
                <w:webHidden/>
              </w:rPr>
              <w:t>46</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83" w:history="1">
            <w:r w:rsidRPr="00422582">
              <w:rPr>
                <w:rStyle w:val="Hipervnculo"/>
              </w:rPr>
              <w:t>9.</w:t>
            </w:r>
            <w:r>
              <w:rPr>
                <w:rFonts w:asciiTheme="minorHAnsi" w:eastAsiaTheme="minorEastAsia" w:hAnsiTheme="minorHAnsi"/>
                <w:b w:val="0"/>
                <w:sz w:val="22"/>
                <w:szCs w:val="22"/>
              </w:rPr>
              <w:tab/>
            </w:r>
            <w:r w:rsidRPr="00422582">
              <w:rPr>
                <w:rStyle w:val="Hipervnculo"/>
              </w:rPr>
              <w:t>Gestión del cambio, incidencias y depuración</w:t>
            </w:r>
            <w:r>
              <w:rPr>
                <w:webHidden/>
              </w:rPr>
              <w:tab/>
            </w:r>
            <w:r>
              <w:rPr>
                <w:webHidden/>
              </w:rPr>
              <w:fldChar w:fldCharType="begin"/>
            </w:r>
            <w:r>
              <w:rPr>
                <w:webHidden/>
              </w:rPr>
              <w:instrText xml:space="preserve"> PAGEREF _Toc410793483 \h </w:instrText>
            </w:r>
            <w:r>
              <w:rPr>
                <w:webHidden/>
              </w:rPr>
            </w:r>
            <w:r>
              <w:rPr>
                <w:webHidden/>
              </w:rPr>
              <w:fldChar w:fldCharType="separate"/>
            </w:r>
            <w:r>
              <w:rPr>
                <w:webHidden/>
              </w:rPr>
              <w:t>50</w:t>
            </w:r>
            <w:r>
              <w:rPr>
                <w:webHidden/>
              </w:rPr>
              <w:fldChar w:fldCharType="end"/>
            </w:r>
          </w:hyperlink>
        </w:p>
        <w:p w:rsidR="00856BA4" w:rsidRDefault="00856BA4">
          <w:pPr>
            <w:pStyle w:val="TDC2"/>
            <w:rPr>
              <w:rFonts w:eastAsiaTheme="minorEastAsia"/>
              <w:noProof/>
              <w:lang w:eastAsia="es-ES"/>
            </w:rPr>
          </w:pPr>
          <w:hyperlink w:anchor="_Toc410793484" w:history="1">
            <w:r w:rsidRPr="00422582">
              <w:rPr>
                <w:rStyle w:val="Hipervnculo"/>
                <w:rFonts w:asciiTheme="majorHAnsi" w:hAnsiTheme="majorHAnsi"/>
                <w:b/>
                <w:noProof/>
                <w:lang w:eastAsia="es-ES"/>
              </w:rPr>
              <w:t>9.1.</w:t>
            </w:r>
            <w:r>
              <w:rPr>
                <w:rFonts w:eastAsiaTheme="minorEastAsia"/>
                <w:noProof/>
                <w:lang w:eastAsia="es-ES"/>
              </w:rPr>
              <w:tab/>
            </w:r>
            <w:r w:rsidRPr="00422582">
              <w:rPr>
                <w:rStyle w:val="Hipervnculo"/>
                <w:rFonts w:asciiTheme="majorHAnsi" w:hAnsiTheme="majorHAnsi"/>
                <w:b/>
                <w:noProof/>
                <w:lang w:eastAsia="es-ES"/>
              </w:rPr>
              <w:t>Gestión del cambio</w:t>
            </w:r>
            <w:r>
              <w:rPr>
                <w:noProof/>
                <w:webHidden/>
              </w:rPr>
              <w:tab/>
            </w:r>
            <w:r>
              <w:rPr>
                <w:noProof/>
                <w:webHidden/>
              </w:rPr>
              <w:fldChar w:fldCharType="begin"/>
            </w:r>
            <w:r>
              <w:rPr>
                <w:noProof/>
                <w:webHidden/>
              </w:rPr>
              <w:instrText xml:space="preserve"> PAGEREF _Toc410793484 \h </w:instrText>
            </w:r>
            <w:r>
              <w:rPr>
                <w:noProof/>
                <w:webHidden/>
              </w:rPr>
            </w:r>
            <w:r>
              <w:rPr>
                <w:noProof/>
                <w:webHidden/>
              </w:rPr>
              <w:fldChar w:fldCharType="separate"/>
            </w:r>
            <w:r>
              <w:rPr>
                <w:noProof/>
                <w:webHidden/>
              </w:rPr>
              <w:t>50</w:t>
            </w:r>
            <w:r>
              <w:rPr>
                <w:noProof/>
                <w:webHidden/>
              </w:rPr>
              <w:fldChar w:fldCharType="end"/>
            </w:r>
          </w:hyperlink>
        </w:p>
        <w:p w:rsidR="00856BA4" w:rsidRDefault="00856BA4">
          <w:pPr>
            <w:pStyle w:val="TDC2"/>
            <w:rPr>
              <w:rFonts w:eastAsiaTheme="minorEastAsia"/>
              <w:noProof/>
              <w:lang w:eastAsia="es-ES"/>
            </w:rPr>
          </w:pPr>
          <w:hyperlink w:anchor="_Toc410793485" w:history="1">
            <w:r w:rsidRPr="00422582">
              <w:rPr>
                <w:rStyle w:val="Hipervnculo"/>
                <w:rFonts w:asciiTheme="majorHAnsi" w:hAnsiTheme="majorHAnsi"/>
                <w:b/>
                <w:noProof/>
                <w:lang w:eastAsia="es-ES"/>
              </w:rPr>
              <w:t>9.2.</w:t>
            </w:r>
            <w:r>
              <w:rPr>
                <w:rFonts w:eastAsiaTheme="minorEastAsia"/>
                <w:noProof/>
                <w:lang w:eastAsia="es-ES"/>
              </w:rPr>
              <w:tab/>
            </w:r>
            <w:r w:rsidRPr="00422582">
              <w:rPr>
                <w:rStyle w:val="Hipervnculo"/>
                <w:rFonts w:asciiTheme="majorHAnsi" w:hAnsiTheme="majorHAnsi"/>
                <w:b/>
                <w:noProof/>
                <w:lang w:eastAsia="es-ES"/>
              </w:rPr>
              <w:t>Gestión de las incidencias</w:t>
            </w:r>
            <w:r>
              <w:rPr>
                <w:noProof/>
                <w:webHidden/>
              </w:rPr>
              <w:tab/>
            </w:r>
            <w:r>
              <w:rPr>
                <w:noProof/>
                <w:webHidden/>
              </w:rPr>
              <w:fldChar w:fldCharType="begin"/>
            </w:r>
            <w:r>
              <w:rPr>
                <w:noProof/>
                <w:webHidden/>
              </w:rPr>
              <w:instrText xml:space="preserve"> PAGEREF _Toc410793485 \h </w:instrText>
            </w:r>
            <w:r>
              <w:rPr>
                <w:noProof/>
                <w:webHidden/>
              </w:rPr>
            </w:r>
            <w:r>
              <w:rPr>
                <w:noProof/>
                <w:webHidden/>
              </w:rPr>
              <w:fldChar w:fldCharType="separate"/>
            </w:r>
            <w:r>
              <w:rPr>
                <w:noProof/>
                <w:webHidden/>
              </w:rPr>
              <w:t>50</w:t>
            </w:r>
            <w:r>
              <w:rPr>
                <w:noProof/>
                <w:webHidden/>
              </w:rPr>
              <w:fldChar w:fldCharType="end"/>
            </w:r>
          </w:hyperlink>
        </w:p>
        <w:p w:rsidR="00856BA4" w:rsidRDefault="00856BA4">
          <w:pPr>
            <w:pStyle w:val="TDC2"/>
            <w:rPr>
              <w:rFonts w:eastAsiaTheme="minorEastAsia"/>
              <w:noProof/>
              <w:lang w:eastAsia="es-ES"/>
            </w:rPr>
          </w:pPr>
          <w:hyperlink w:anchor="_Toc410793486" w:history="1">
            <w:r w:rsidRPr="00422582">
              <w:rPr>
                <w:rStyle w:val="Hipervnculo"/>
                <w:rFonts w:asciiTheme="majorHAnsi" w:hAnsiTheme="majorHAnsi"/>
                <w:b/>
                <w:noProof/>
                <w:lang w:eastAsia="es-ES"/>
              </w:rPr>
              <w:t>9.3.</w:t>
            </w:r>
            <w:r>
              <w:rPr>
                <w:rFonts w:eastAsiaTheme="minorEastAsia"/>
                <w:noProof/>
                <w:lang w:eastAsia="es-ES"/>
              </w:rPr>
              <w:tab/>
            </w:r>
            <w:r w:rsidRPr="00422582">
              <w:rPr>
                <w:rStyle w:val="Hipervnculo"/>
                <w:rFonts w:asciiTheme="majorHAnsi" w:hAnsiTheme="majorHAnsi"/>
                <w:b/>
                <w:noProof/>
                <w:lang w:eastAsia="es-ES"/>
              </w:rPr>
              <w:t>Depuración</w:t>
            </w:r>
            <w:r>
              <w:rPr>
                <w:noProof/>
                <w:webHidden/>
              </w:rPr>
              <w:tab/>
            </w:r>
            <w:r>
              <w:rPr>
                <w:noProof/>
                <w:webHidden/>
              </w:rPr>
              <w:fldChar w:fldCharType="begin"/>
            </w:r>
            <w:r>
              <w:rPr>
                <w:noProof/>
                <w:webHidden/>
              </w:rPr>
              <w:instrText xml:space="preserve"> PAGEREF _Toc410793486 \h </w:instrText>
            </w:r>
            <w:r>
              <w:rPr>
                <w:noProof/>
                <w:webHidden/>
              </w:rPr>
            </w:r>
            <w:r>
              <w:rPr>
                <w:noProof/>
                <w:webHidden/>
              </w:rPr>
              <w:fldChar w:fldCharType="separate"/>
            </w:r>
            <w:r>
              <w:rPr>
                <w:noProof/>
                <w:webHidden/>
              </w:rPr>
              <w:t>50</w:t>
            </w:r>
            <w:r>
              <w:rPr>
                <w:noProof/>
                <w:webHidden/>
              </w:rPr>
              <w:fldChar w:fldCharType="end"/>
            </w:r>
          </w:hyperlink>
        </w:p>
        <w:p w:rsidR="00856BA4" w:rsidRDefault="00856BA4">
          <w:pPr>
            <w:pStyle w:val="TDC2"/>
            <w:rPr>
              <w:rFonts w:eastAsiaTheme="minorEastAsia"/>
              <w:noProof/>
              <w:lang w:eastAsia="es-ES"/>
            </w:rPr>
          </w:pPr>
          <w:hyperlink w:anchor="_Toc410793487" w:history="1">
            <w:r w:rsidRPr="00422582">
              <w:rPr>
                <w:rStyle w:val="Hipervnculo"/>
                <w:rFonts w:asciiTheme="majorHAnsi" w:hAnsiTheme="majorHAnsi"/>
                <w:b/>
                <w:noProof/>
                <w:lang w:eastAsia="es-ES"/>
              </w:rPr>
              <w:t>9.4.</w:t>
            </w:r>
            <w:r>
              <w:rPr>
                <w:rFonts w:eastAsiaTheme="minorEastAsia"/>
                <w:noProof/>
                <w:lang w:eastAsia="es-ES"/>
              </w:rPr>
              <w:tab/>
            </w:r>
            <w:r w:rsidRPr="00422582">
              <w:rPr>
                <w:rStyle w:val="Hipervnculo"/>
                <w:rFonts w:asciiTheme="majorHAnsi" w:hAnsiTheme="majorHAnsi"/>
                <w:b/>
                <w:noProof/>
                <w:lang w:eastAsia="es-ES"/>
              </w:rPr>
              <w:t>Ejercicios</w:t>
            </w:r>
            <w:r>
              <w:rPr>
                <w:noProof/>
                <w:webHidden/>
              </w:rPr>
              <w:tab/>
            </w:r>
            <w:r>
              <w:rPr>
                <w:noProof/>
                <w:webHidden/>
              </w:rPr>
              <w:fldChar w:fldCharType="begin"/>
            </w:r>
            <w:r>
              <w:rPr>
                <w:noProof/>
                <w:webHidden/>
              </w:rPr>
              <w:instrText xml:space="preserve"> PAGEREF _Toc410793487 \h </w:instrText>
            </w:r>
            <w:r>
              <w:rPr>
                <w:noProof/>
                <w:webHidden/>
              </w:rPr>
            </w:r>
            <w:r>
              <w:rPr>
                <w:noProof/>
                <w:webHidden/>
              </w:rPr>
              <w:fldChar w:fldCharType="separate"/>
            </w:r>
            <w:r>
              <w:rPr>
                <w:noProof/>
                <w:webHidden/>
              </w:rPr>
              <w:t>50</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88" w:history="1">
            <w:r w:rsidRPr="00422582">
              <w:rPr>
                <w:rStyle w:val="Hipervnculo"/>
              </w:rPr>
              <w:t>10.</w:t>
            </w:r>
            <w:r>
              <w:rPr>
                <w:rFonts w:asciiTheme="minorHAnsi" w:eastAsiaTheme="minorEastAsia" w:hAnsiTheme="minorHAnsi"/>
                <w:b w:val="0"/>
                <w:sz w:val="22"/>
                <w:szCs w:val="22"/>
              </w:rPr>
              <w:tab/>
            </w:r>
            <w:r w:rsidRPr="00422582">
              <w:rPr>
                <w:rStyle w:val="Hipervnculo"/>
              </w:rPr>
              <w:t>Mapa de herramientas</w:t>
            </w:r>
            <w:r>
              <w:rPr>
                <w:webHidden/>
              </w:rPr>
              <w:tab/>
            </w:r>
            <w:r>
              <w:rPr>
                <w:webHidden/>
              </w:rPr>
              <w:fldChar w:fldCharType="begin"/>
            </w:r>
            <w:r>
              <w:rPr>
                <w:webHidden/>
              </w:rPr>
              <w:instrText xml:space="preserve"> PAGEREF _Toc410793488 \h </w:instrText>
            </w:r>
            <w:r>
              <w:rPr>
                <w:webHidden/>
              </w:rPr>
            </w:r>
            <w:r>
              <w:rPr>
                <w:webHidden/>
              </w:rPr>
              <w:fldChar w:fldCharType="separate"/>
            </w:r>
            <w:r>
              <w:rPr>
                <w:webHidden/>
              </w:rPr>
              <w:t>51</w:t>
            </w:r>
            <w:r>
              <w:rPr>
                <w:webHidden/>
              </w:rPr>
              <w:fldChar w:fldCharType="end"/>
            </w:r>
          </w:hyperlink>
        </w:p>
        <w:p w:rsidR="00856BA4" w:rsidRDefault="00856BA4">
          <w:pPr>
            <w:pStyle w:val="TDC2"/>
            <w:rPr>
              <w:rFonts w:eastAsiaTheme="minorEastAsia"/>
              <w:noProof/>
              <w:lang w:eastAsia="es-ES"/>
            </w:rPr>
          </w:pPr>
          <w:hyperlink w:anchor="_Toc410793489" w:history="1">
            <w:r w:rsidRPr="00422582">
              <w:rPr>
                <w:rStyle w:val="Hipervnculo"/>
                <w:rFonts w:asciiTheme="majorHAnsi" w:hAnsiTheme="majorHAnsi"/>
                <w:b/>
                <w:noProof/>
                <w:lang w:eastAsia="es-ES"/>
              </w:rPr>
              <w:t>10.1.</w:t>
            </w:r>
            <w:r>
              <w:rPr>
                <w:rFonts w:eastAsiaTheme="minorEastAsia"/>
                <w:noProof/>
                <w:lang w:eastAsia="es-ES"/>
              </w:rPr>
              <w:tab/>
            </w:r>
            <w:r w:rsidRPr="00422582">
              <w:rPr>
                <w:rStyle w:val="Hipervnculo"/>
                <w:rFonts w:asciiTheme="majorHAnsi" w:hAnsiTheme="majorHAnsi"/>
                <w:b/>
                <w:noProof/>
                <w:lang w:eastAsia="es-ES"/>
              </w:rPr>
              <w:t>Lista de herramientas</w:t>
            </w:r>
            <w:r>
              <w:rPr>
                <w:noProof/>
                <w:webHidden/>
              </w:rPr>
              <w:tab/>
            </w:r>
            <w:r>
              <w:rPr>
                <w:noProof/>
                <w:webHidden/>
              </w:rPr>
              <w:fldChar w:fldCharType="begin"/>
            </w:r>
            <w:r>
              <w:rPr>
                <w:noProof/>
                <w:webHidden/>
              </w:rPr>
              <w:instrText xml:space="preserve"> PAGEREF _Toc410793489 \h </w:instrText>
            </w:r>
            <w:r>
              <w:rPr>
                <w:noProof/>
                <w:webHidden/>
              </w:rPr>
            </w:r>
            <w:r>
              <w:rPr>
                <w:noProof/>
                <w:webHidden/>
              </w:rPr>
              <w:fldChar w:fldCharType="separate"/>
            </w:r>
            <w:r>
              <w:rPr>
                <w:noProof/>
                <w:webHidden/>
              </w:rPr>
              <w:t>51</w:t>
            </w:r>
            <w:r>
              <w:rPr>
                <w:noProof/>
                <w:webHidden/>
              </w:rPr>
              <w:fldChar w:fldCharType="end"/>
            </w:r>
          </w:hyperlink>
        </w:p>
        <w:p w:rsidR="00856BA4" w:rsidRDefault="00856BA4">
          <w:pPr>
            <w:pStyle w:val="TDC2"/>
            <w:rPr>
              <w:rFonts w:eastAsiaTheme="minorEastAsia"/>
              <w:noProof/>
              <w:lang w:eastAsia="es-ES"/>
            </w:rPr>
          </w:pPr>
          <w:hyperlink w:anchor="_Toc410793490" w:history="1">
            <w:r w:rsidRPr="00422582">
              <w:rPr>
                <w:rStyle w:val="Hipervnculo"/>
                <w:rFonts w:asciiTheme="majorHAnsi" w:hAnsiTheme="majorHAnsi" w:cs="Arial"/>
                <w:b/>
                <w:noProof/>
              </w:rPr>
              <w:t>10.2.</w:t>
            </w:r>
            <w:r>
              <w:rPr>
                <w:rFonts w:eastAsiaTheme="minorEastAsia"/>
                <w:noProof/>
                <w:lang w:eastAsia="es-ES"/>
              </w:rPr>
              <w:tab/>
            </w:r>
            <w:r w:rsidRPr="00422582">
              <w:rPr>
                <w:rStyle w:val="Hipervnculo"/>
                <w:rFonts w:asciiTheme="majorHAnsi" w:hAnsiTheme="majorHAnsi" w:cs="Arial"/>
                <w:b/>
                <w:noProof/>
              </w:rPr>
              <w:t>Visión interna del mapa de herramientas</w:t>
            </w:r>
            <w:r>
              <w:rPr>
                <w:noProof/>
                <w:webHidden/>
              </w:rPr>
              <w:tab/>
            </w:r>
            <w:r>
              <w:rPr>
                <w:noProof/>
                <w:webHidden/>
              </w:rPr>
              <w:fldChar w:fldCharType="begin"/>
            </w:r>
            <w:r>
              <w:rPr>
                <w:noProof/>
                <w:webHidden/>
              </w:rPr>
              <w:instrText xml:space="preserve"> PAGEREF _Toc410793490 \h </w:instrText>
            </w:r>
            <w:r>
              <w:rPr>
                <w:noProof/>
                <w:webHidden/>
              </w:rPr>
            </w:r>
            <w:r>
              <w:rPr>
                <w:noProof/>
                <w:webHidden/>
              </w:rPr>
              <w:fldChar w:fldCharType="separate"/>
            </w:r>
            <w:r>
              <w:rPr>
                <w:noProof/>
                <w:webHidden/>
              </w:rPr>
              <w:t>53</w:t>
            </w:r>
            <w:r>
              <w:rPr>
                <w:noProof/>
                <w:webHidden/>
              </w:rPr>
              <w:fldChar w:fldCharType="end"/>
            </w:r>
          </w:hyperlink>
        </w:p>
        <w:p w:rsidR="00856BA4" w:rsidRDefault="00856BA4">
          <w:pPr>
            <w:pStyle w:val="TDC2"/>
            <w:rPr>
              <w:rFonts w:eastAsiaTheme="minorEastAsia"/>
              <w:noProof/>
              <w:lang w:eastAsia="es-ES"/>
            </w:rPr>
          </w:pPr>
          <w:hyperlink w:anchor="_Toc410793491" w:history="1">
            <w:r w:rsidRPr="00422582">
              <w:rPr>
                <w:rStyle w:val="Hipervnculo"/>
                <w:rFonts w:asciiTheme="majorHAnsi" w:hAnsiTheme="majorHAnsi" w:cs="Arial"/>
                <w:b/>
                <w:noProof/>
              </w:rPr>
              <w:t>10.3.</w:t>
            </w:r>
            <w:r>
              <w:rPr>
                <w:rFonts w:eastAsiaTheme="minorEastAsia"/>
                <w:noProof/>
                <w:lang w:eastAsia="es-ES"/>
              </w:rPr>
              <w:tab/>
            </w:r>
            <w:r w:rsidRPr="00422582">
              <w:rPr>
                <w:rStyle w:val="Hipervnculo"/>
                <w:rFonts w:asciiTheme="majorHAnsi" w:hAnsiTheme="majorHAnsi" w:cs="Arial"/>
                <w:b/>
                <w:noProof/>
              </w:rPr>
              <w:t>Visión global del mapa de herramientas</w:t>
            </w:r>
            <w:r>
              <w:rPr>
                <w:noProof/>
                <w:webHidden/>
              </w:rPr>
              <w:tab/>
            </w:r>
            <w:r>
              <w:rPr>
                <w:noProof/>
                <w:webHidden/>
              </w:rPr>
              <w:fldChar w:fldCharType="begin"/>
            </w:r>
            <w:r>
              <w:rPr>
                <w:noProof/>
                <w:webHidden/>
              </w:rPr>
              <w:instrText xml:space="preserve"> PAGEREF _Toc410793491 \h </w:instrText>
            </w:r>
            <w:r>
              <w:rPr>
                <w:noProof/>
                <w:webHidden/>
              </w:rPr>
            </w:r>
            <w:r>
              <w:rPr>
                <w:noProof/>
                <w:webHidden/>
              </w:rPr>
              <w:fldChar w:fldCharType="separate"/>
            </w:r>
            <w:r>
              <w:rPr>
                <w:noProof/>
                <w:webHidden/>
              </w:rPr>
              <w:t>53</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92" w:history="1">
            <w:r w:rsidRPr="00422582">
              <w:rPr>
                <w:rStyle w:val="Hipervnculo"/>
              </w:rPr>
              <w:t>11.</w:t>
            </w:r>
            <w:r>
              <w:rPr>
                <w:rFonts w:asciiTheme="minorHAnsi" w:eastAsiaTheme="minorEastAsia" w:hAnsiTheme="minorHAnsi"/>
                <w:b w:val="0"/>
                <w:sz w:val="22"/>
                <w:szCs w:val="22"/>
              </w:rPr>
              <w:tab/>
            </w:r>
            <w:r w:rsidRPr="00422582">
              <w:rPr>
                <w:rStyle w:val="Hipervnculo"/>
              </w:rPr>
              <w:t>Integración de todos los subsistemas</w:t>
            </w:r>
            <w:r>
              <w:rPr>
                <w:webHidden/>
              </w:rPr>
              <w:tab/>
            </w:r>
            <w:r>
              <w:rPr>
                <w:webHidden/>
              </w:rPr>
              <w:fldChar w:fldCharType="begin"/>
            </w:r>
            <w:r>
              <w:rPr>
                <w:webHidden/>
              </w:rPr>
              <w:instrText xml:space="preserve"> PAGEREF _Toc410793492 \h </w:instrText>
            </w:r>
            <w:r>
              <w:rPr>
                <w:webHidden/>
              </w:rPr>
            </w:r>
            <w:r>
              <w:rPr>
                <w:webHidden/>
              </w:rPr>
              <w:fldChar w:fldCharType="separate"/>
            </w:r>
            <w:r>
              <w:rPr>
                <w:webHidden/>
              </w:rPr>
              <w:t>54</w:t>
            </w:r>
            <w:r>
              <w:rPr>
                <w:webHidden/>
              </w:rPr>
              <w:fldChar w:fldCharType="end"/>
            </w:r>
          </w:hyperlink>
        </w:p>
        <w:p w:rsidR="00856BA4" w:rsidRDefault="00856BA4">
          <w:pPr>
            <w:pStyle w:val="TDC2"/>
            <w:rPr>
              <w:rFonts w:eastAsiaTheme="minorEastAsia"/>
              <w:noProof/>
              <w:lang w:eastAsia="es-ES"/>
            </w:rPr>
          </w:pPr>
          <w:hyperlink w:anchor="_Toc410793493" w:history="1">
            <w:r w:rsidRPr="00422582">
              <w:rPr>
                <w:rStyle w:val="Hipervnculo"/>
                <w:rFonts w:asciiTheme="majorHAnsi" w:hAnsiTheme="majorHAnsi"/>
                <w:b/>
                <w:noProof/>
                <w:lang w:eastAsia="es-ES"/>
              </w:rPr>
              <w:t>11.1.</w:t>
            </w:r>
            <w:r>
              <w:rPr>
                <w:rFonts w:eastAsiaTheme="minorEastAsia"/>
                <w:noProof/>
                <w:lang w:eastAsia="es-ES"/>
              </w:rPr>
              <w:tab/>
            </w:r>
            <w:r w:rsidRPr="00422582">
              <w:rPr>
                <w:rStyle w:val="Hipervnculo"/>
                <w:rFonts w:asciiTheme="majorHAnsi" w:hAnsiTheme="majorHAnsi"/>
                <w:b/>
                <w:noProof/>
                <w:lang w:eastAsia="es-ES"/>
              </w:rPr>
              <w:t>Gestión del código</w:t>
            </w:r>
            <w:r>
              <w:rPr>
                <w:noProof/>
                <w:webHidden/>
              </w:rPr>
              <w:tab/>
            </w:r>
            <w:r>
              <w:rPr>
                <w:noProof/>
                <w:webHidden/>
              </w:rPr>
              <w:fldChar w:fldCharType="begin"/>
            </w:r>
            <w:r>
              <w:rPr>
                <w:noProof/>
                <w:webHidden/>
              </w:rPr>
              <w:instrText xml:space="preserve"> PAGEREF _Toc410793493 \h </w:instrText>
            </w:r>
            <w:r>
              <w:rPr>
                <w:noProof/>
                <w:webHidden/>
              </w:rPr>
            </w:r>
            <w:r>
              <w:rPr>
                <w:noProof/>
                <w:webHidden/>
              </w:rPr>
              <w:fldChar w:fldCharType="separate"/>
            </w:r>
            <w:r>
              <w:rPr>
                <w:noProof/>
                <w:webHidden/>
              </w:rPr>
              <w:t>54</w:t>
            </w:r>
            <w:r>
              <w:rPr>
                <w:noProof/>
                <w:webHidden/>
              </w:rPr>
              <w:fldChar w:fldCharType="end"/>
            </w:r>
          </w:hyperlink>
        </w:p>
        <w:p w:rsidR="00856BA4" w:rsidRDefault="00856BA4">
          <w:pPr>
            <w:pStyle w:val="TDC2"/>
            <w:rPr>
              <w:rFonts w:eastAsiaTheme="minorEastAsia"/>
              <w:noProof/>
              <w:lang w:eastAsia="es-ES"/>
            </w:rPr>
          </w:pPr>
          <w:hyperlink w:anchor="_Toc410793494" w:history="1">
            <w:r w:rsidRPr="00422582">
              <w:rPr>
                <w:rStyle w:val="Hipervnculo"/>
                <w:rFonts w:asciiTheme="majorHAnsi" w:hAnsiTheme="majorHAnsi"/>
                <w:b/>
                <w:noProof/>
                <w:lang w:eastAsia="es-ES"/>
              </w:rPr>
              <w:t>11.2.</w:t>
            </w:r>
            <w:r>
              <w:rPr>
                <w:rFonts w:eastAsiaTheme="minorEastAsia"/>
                <w:noProof/>
                <w:lang w:eastAsia="es-ES"/>
              </w:rPr>
              <w:tab/>
            </w:r>
            <w:r w:rsidRPr="00422582">
              <w:rPr>
                <w:rStyle w:val="Hipervnculo"/>
                <w:rFonts w:asciiTheme="majorHAnsi" w:hAnsiTheme="majorHAnsi"/>
                <w:b/>
                <w:noProof/>
                <w:lang w:eastAsia="es-ES"/>
              </w:rPr>
              <w:t>Estrategia de integración</w:t>
            </w:r>
            <w:r>
              <w:rPr>
                <w:noProof/>
                <w:webHidden/>
              </w:rPr>
              <w:tab/>
            </w:r>
            <w:r>
              <w:rPr>
                <w:noProof/>
                <w:webHidden/>
              </w:rPr>
              <w:fldChar w:fldCharType="begin"/>
            </w:r>
            <w:r>
              <w:rPr>
                <w:noProof/>
                <w:webHidden/>
              </w:rPr>
              <w:instrText xml:space="preserve"> PAGEREF _Toc410793494 \h </w:instrText>
            </w:r>
            <w:r>
              <w:rPr>
                <w:noProof/>
                <w:webHidden/>
              </w:rPr>
            </w:r>
            <w:r>
              <w:rPr>
                <w:noProof/>
                <w:webHidden/>
              </w:rPr>
              <w:fldChar w:fldCharType="separate"/>
            </w:r>
            <w:r>
              <w:rPr>
                <w:noProof/>
                <w:webHidden/>
              </w:rPr>
              <w:t>54</w:t>
            </w:r>
            <w:r>
              <w:rPr>
                <w:noProof/>
                <w:webHidden/>
              </w:rPr>
              <w:fldChar w:fldCharType="end"/>
            </w:r>
          </w:hyperlink>
        </w:p>
        <w:p w:rsidR="00856BA4" w:rsidRDefault="00856BA4">
          <w:pPr>
            <w:pStyle w:val="TDC2"/>
            <w:rPr>
              <w:rFonts w:eastAsiaTheme="minorEastAsia"/>
              <w:noProof/>
              <w:lang w:eastAsia="es-ES"/>
            </w:rPr>
          </w:pPr>
          <w:hyperlink w:anchor="_Toc410793495" w:history="1">
            <w:r w:rsidRPr="00422582">
              <w:rPr>
                <w:rStyle w:val="Hipervnculo"/>
                <w:rFonts w:asciiTheme="majorHAnsi" w:hAnsiTheme="majorHAnsi"/>
                <w:b/>
                <w:noProof/>
                <w:lang w:eastAsia="es-ES"/>
              </w:rPr>
              <w:t>11.3.</w:t>
            </w:r>
            <w:r>
              <w:rPr>
                <w:rFonts w:eastAsiaTheme="minorEastAsia"/>
                <w:noProof/>
                <w:lang w:eastAsia="es-ES"/>
              </w:rPr>
              <w:tab/>
            </w:r>
            <w:r w:rsidRPr="00422582">
              <w:rPr>
                <w:rStyle w:val="Hipervnculo"/>
                <w:rFonts w:asciiTheme="majorHAnsi" w:hAnsiTheme="majorHAnsi"/>
                <w:b/>
                <w:noProof/>
                <w:lang w:eastAsia="es-ES"/>
              </w:rPr>
              <w:t>Herramientas</w:t>
            </w:r>
            <w:r>
              <w:rPr>
                <w:noProof/>
                <w:webHidden/>
              </w:rPr>
              <w:tab/>
            </w:r>
            <w:r>
              <w:rPr>
                <w:noProof/>
                <w:webHidden/>
              </w:rPr>
              <w:fldChar w:fldCharType="begin"/>
            </w:r>
            <w:r>
              <w:rPr>
                <w:noProof/>
                <w:webHidden/>
              </w:rPr>
              <w:instrText xml:space="preserve"> PAGEREF _Toc410793495 \h </w:instrText>
            </w:r>
            <w:r>
              <w:rPr>
                <w:noProof/>
                <w:webHidden/>
              </w:rPr>
            </w:r>
            <w:r>
              <w:rPr>
                <w:noProof/>
                <w:webHidden/>
              </w:rPr>
              <w:fldChar w:fldCharType="separate"/>
            </w:r>
            <w:r>
              <w:rPr>
                <w:noProof/>
                <w:webHidden/>
              </w:rPr>
              <w:t>54</w:t>
            </w:r>
            <w:r>
              <w:rPr>
                <w:noProof/>
                <w:webHidden/>
              </w:rPr>
              <w:fldChar w:fldCharType="end"/>
            </w:r>
          </w:hyperlink>
        </w:p>
        <w:p w:rsidR="00856BA4" w:rsidRDefault="00856BA4">
          <w:pPr>
            <w:pStyle w:val="TDC2"/>
            <w:rPr>
              <w:rFonts w:eastAsiaTheme="minorEastAsia"/>
              <w:noProof/>
              <w:lang w:eastAsia="es-ES"/>
            </w:rPr>
          </w:pPr>
          <w:hyperlink w:anchor="_Toc410793496" w:history="1">
            <w:r w:rsidRPr="00422582">
              <w:rPr>
                <w:rStyle w:val="Hipervnculo"/>
                <w:rFonts w:asciiTheme="majorHAnsi" w:hAnsiTheme="majorHAnsi"/>
                <w:b/>
                <w:noProof/>
                <w:lang w:eastAsia="es-ES"/>
              </w:rPr>
              <w:t>11.4.</w:t>
            </w:r>
            <w:r>
              <w:rPr>
                <w:rFonts w:eastAsiaTheme="minorEastAsia"/>
                <w:noProof/>
                <w:lang w:eastAsia="es-ES"/>
              </w:rPr>
              <w:tab/>
            </w:r>
            <w:r w:rsidRPr="00422582">
              <w:rPr>
                <w:rStyle w:val="Hipervnculo"/>
                <w:rFonts w:asciiTheme="majorHAnsi" w:hAnsiTheme="majorHAnsi"/>
                <w:b/>
                <w:noProof/>
                <w:lang w:eastAsia="es-ES"/>
              </w:rPr>
              <w:t>Automatización de la construcción</w:t>
            </w:r>
            <w:r>
              <w:rPr>
                <w:noProof/>
                <w:webHidden/>
              </w:rPr>
              <w:tab/>
            </w:r>
            <w:r>
              <w:rPr>
                <w:noProof/>
                <w:webHidden/>
              </w:rPr>
              <w:fldChar w:fldCharType="begin"/>
            </w:r>
            <w:r>
              <w:rPr>
                <w:noProof/>
                <w:webHidden/>
              </w:rPr>
              <w:instrText xml:space="preserve"> PAGEREF _Toc410793496 \h </w:instrText>
            </w:r>
            <w:r>
              <w:rPr>
                <w:noProof/>
                <w:webHidden/>
              </w:rPr>
            </w:r>
            <w:r>
              <w:rPr>
                <w:noProof/>
                <w:webHidden/>
              </w:rPr>
              <w:fldChar w:fldCharType="separate"/>
            </w:r>
            <w:r>
              <w:rPr>
                <w:noProof/>
                <w:webHidden/>
              </w:rPr>
              <w:t>54</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497" w:history="1">
            <w:r w:rsidRPr="00422582">
              <w:rPr>
                <w:rStyle w:val="Hipervnculo"/>
              </w:rPr>
              <w:t>12.</w:t>
            </w:r>
            <w:r>
              <w:rPr>
                <w:rFonts w:asciiTheme="minorHAnsi" w:eastAsiaTheme="minorEastAsia" w:hAnsiTheme="minorHAnsi"/>
                <w:b w:val="0"/>
                <w:sz w:val="22"/>
                <w:szCs w:val="22"/>
              </w:rPr>
              <w:tab/>
            </w:r>
            <w:r w:rsidRPr="00422582">
              <w:rPr>
                <w:rStyle w:val="Hipervnculo"/>
              </w:rPr>
              <w:t>Conclusiones</w:t>
            </w:r>
            <w:r>
              <w:rPr>
                <w:webHidden/>
              </w:rPr>
              <w:tab/>
            </w:r>
            <w:r>
              <w:rPr>
                <w:webHidden/>
              </w:rPr>
              <w:fldChar w:fldCharType="begin"/>
            </w:r>
            <w:r>
              <w:rPr>
                <w:webHidden/>
              </w:rPr>
              <w:instrText xml:space="preserve"> PAGEREF _Toc410793497 \h </w:instrText>
            </w:r>
            <w:r>
              <w:rPr>
                <w:webHidden/>
              </w:rPr>
            </w:r>
            <w:r>
              <w:rPr>
                <w:webHidden/>
              </w:rPr>
              <w:fldChar w:fldCharType="separate"/>
            </w:r>
            <w:r>
              <w:rPr>
                <w:webHidden/>
              </w:rPr>
              <w:t>55</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498" w:history="1">
            <w:r w:rsidRPr="00422582">
              <w:rPr>
                <w:rStyle w:val="Hipervnculo"/>
              </w:rPr>
              <w:t>Bibliografía</w:t>
            </w:r>
            <w:r>
              <w:rPr>
                <w:webHidden/>
              </w:rPr>
              <w:tab/>
            </w:r>
            <w:r>
              <w:rPr>
                <w:webHidden/>
              </w:rPr>
              <w:fldChar w:fldCharType="begin"/>
            </w:r>
            <w:r>
              <w:rPr>
                <w:webHidden/>
              </w:rPr>
              <w:instrText xml:space="preserve"> PAGEREF _Toc410793498 \h </w:instrText>
            </w:r>
            <w:r>
              <w:rPr>
                <w:webHidden/>
              </w:rPr>
            </w:r>
            <w:r>
              <w:rPr>
                <w:webHidden/>
              </w:rPr>
              <w:fldChar w:fldCharType="separate"/>
            </w:r>
            <w:r>
              <w:rPr>
                <w:webHidden/>
              </w:rPr>
              <w:t>56</w:t>
            </w:r>
            <w:r>
              <w:rPr>
                <w:webHidden/>
              </w:rPr>
              <w:fldChar w:fldCharType="end"/>
            </w:r>
          </w:hyperlink>
        </w:p>
        <w:p w:rsidR="00856BA4" w:rsidRDefault="00856BA4">
          <w:pPr>
            <w:pStyle w:val="TDC2"/>
            <w:rPr>
              <w:rFonts w:eastAsiaTheme="minorEastAsia"/>
              <w:noProof/>
              <w:lang w:eastAsia="es-ES"/>
            </w:rPr>
          </w:pPr>
          <w:hyperlink w:anchor="_Toc410793499" w:history="1">
            <w:r w:rsidRPr="00422582">
              <w:rPr>
                <w:rStyle w:val="Hipervnculo"/>
                <w:rFonts w:asciiTheme="majorHAnsi" w:hAnsiTheme="majorHAnsi"/>
                <w:b/>
                <w:noProof/>
              </w:rPr>
              <w:t>Gestión de la construcción y despliegue</w:t>
            </w:r>
            <w:r>
              <w:rPr>
                <w:noProof/>
                <w:webHidden/>
              </w:rPr>
              <w:tab/>
            </w:r>
            <w:r>
              <w:rPr>
                <w:noProof/>
                <w:webHidden/>
              </w:rPr>
              <w:fldChar w:fldCharType="begin"/>
            </w:r>
            <w:r>
              <w:rPr>
                <w:noProof/>
                <w:webHidden/>
              </w:rPr>
              <w:instrText xml:space="preserve"> PAGEREF _Toc410793499 \h </w:instrText>
            </w:r>
            <w:r>
              <w:rPr>
                <w:noProof/>
                <w:webHidden/>
              </w:rPr>
            </w:r>
            <w:r>
              <w:rPr>
                <w:noProof/>
                <w:webHidden/>
              </w:rPr>
              <w:fldChar w:fldCharType="separate"/>
            </w:r>
            <w:r>
              <w:rPr>
                <w:noProof/>
                <w:webHidden/>
              </w:rPr>
              <w:t>56</w:t>
            </w:r>
            <w:r>
              <w:rPr>
                <w:noProof/>
                <w:webHidden/>
              </w:rPr>
              <w:fldChar w:fldCharType="end"/>
            </w:r>
          </w:hyperlink>
        </w:p>
        <w:p w:rsidR="00856BA4" w:rsidRDefault="00856BA4">
          <w:pPr>
            <w:pStyle w:val="TDC2"/>
            <w:rPr>
              <w:rFonts w:eastAsiaTheme="minorEastAsia"/>
              <w:noProof/>
              <w:lang w:eastAsia="es-ES"/>
            </w:rPr>
          </w:pPr>
          <w:hyperlink w:anchor="_Toc410793500" w:history="1">
            <w:r w:rsidRPr="00422582">
              <w:rPr>
                <w:rStyle w:val="Hipervnculo"/>
                <w:rFonts w:asciiTheme="majorHAnsi" w:hAnsiTheme="majorHAnsi"/>
                <w:b/>
                <w:noProof/>
              </w:rPr>
              <w:t>Gestión de la construcción e integración continua</w:t>
            </w:r>
            <w:r>
              <w:rPr>
                <w:noProof/>
                <w:webHidden/>
              </w:rPr>
              <w:tab/>
            </w:r>
            <w:r>
              <w:rPr>
                <w:noProof/>
                <w:webHidden/>
              </w:rPr>
              <w:fldChar w:fldCharType="begin"/>
            </w:r>
            <w:r>
              <w:rPr>
                <w:noProof/>
                <w:webHidden/>
              </w:rPr>
              <w:instrText xml:space="preserve"> PAGEREF _Toc410793500 \h </w:instrText>
            </w:r>
            <w:r>
              <w:rPr>
                <w:noProof/>
                <w:webHidden/>
              </w:rPr>
            </w:r>
            <w:r>
              <w:rPr>
                <w:noProof/>
                <w:webHidden/>
              </w:rPr>
              <w:fldChar w:fldCharType="separate"/>
            </w:r>
            <w:r>
              <w:rPr>
                <w:noProof/>
                <w:webHidden/>
              </w:rPr>
              <w:t>56</w:t>
            </w:r>
            <w:r>
              <w:rPr>
                <w:noProof/>
                <w:webHidden/>
              </w:rPr>
              <w:fldChar w:fldCharType="end"/>
            </w:r>
          </w:hyperlink>
        </w:p>
        <w:p w:rsidR="00856BA4" w:rsidRDefault="00856BA4">
          <w:pPr>
            <w:pStyle w:val="TDC2"/>
            <w:rPr>
              <w:rFonts w:eastAsiaTheme="minorEastAsia"/>
              <w:noProof/>
              <w:lang w:eastAsia="es-ES"/>
            </w:rPr>
          </w:pPr>
          <w:hyperlink w:anchor="_Toc410793501" w:history="1">
            <w:r w:rsidRPr="00422582">
              <w:rPr>
                <w:rStyle w:val="Hipervnculo"/>
                <w:rFonts w:asciiTheme="majorHAnsi" w:hAnsiTheme="majorHAnsi"/>
                <w:b/>
                <w:noProof/>
              </w:rPr>
              <w:t>Gestión de la calidad</w:t>
            </w:r>
            <w:r>
              <w:rPr>
                <w:noProof/>
                <w:webHidden/>
              </w:rPr>
              <w:tab/>
            </w:r>
            <w:r>
              <w:rPr>
                <w:noProof/>
                <w:webHidden/>
              </w:rPr>
              <w:fldChar w:fldCharType="begin"/>
            </w:r>
            <w:r>
              <w:rPr>
                <w:noProof/>
                <w:webHidden/>
              </w:rPr>
              <w:instrText xml:space="preserve"> PAGEREF _Toc410793501 \h </w:instrText>
            </w:r>
            <w:r>
              <w:rPr>
                <w:noProof/>
                <w:webHidden/>
              </w:rPr>
            </w:r>
            <w:r>
              <w:rPr>
                <w:noProof/>
                <w:webHidden/>
              </w:rPr>
              <w:fldChar w:fldCharType="separate"/>
            </w:r>
            <w:r>
              <w:rPr>
                <w:noProof/>
                <w:webHidden/>
              </w:rPr>
              <w:t>56</w:t>
            </w:r>
            <w:r>
              <w:rPr>
                <w:noProof/>
                <w:webHidden/>
              </w:rPr>
              <w:fldChar w:fldCharType="end"/>
            </w:r>
          </w:hyperlink>
        </w:p>
        <w:p w:rsidR="00856BA4" w:rsidRDefault="00856BA4">
          <w:pPr>
            <w:pStyle w:val="TDC2"/>
            <w:rPr>
              <w:rFonts w:eastAsiaTheme="minorEastAsia"/>
              <w:noProof/>
              <w:lang w:eastAsia="es-ES"/>
            </w:rPr>
          </w:pPr>
          <w:hyperlink w:anchor="_Toc410793502" w:history="1">
            <w:r w:rsidRPr="00422582">
              <w:rPr>
                <w:rStyle w:val="Hipervnculo"/>
                <w:rFonts w:asciiTheme="majorHAnsi" w:hAnsiTheme="majorHAnsi"/>
                <w:b/>
                <w:noProof/>
              </w:rPr>
              <w:t>Gestión del cambio, incidencias y depuración</w:t>
            </w:r>
            <w:r>
              <w:rPr>
                <w:noProof/>
                <w:webHidden/>
              </w:rPr>
              <w:tab/>
            </w:r>
            <w:r>
              <w:rPr>
                <w:noProof/>
                <w:webHidden/>
              </w:rPr>
              <w:fldChar w:fldCharType="begin"/>
            </w:r>
            <w:r>
              <w:rPr>
                <w:noProof/>
                <w:webHidden/>
              </w:rPr>
              <w:instrText xml:space="preserve"> PAGEREF _Toc410793502 \h </w:instrText>
            </w:r>
            <w:r>
              <w:rPr>
                <w:noProof/>
                <w:webHidden/>
              </w:rPr>
            </w:r>
            <w:r>
              <w:rPr>
                <w:noProof/>
                <w:webHidden/>
              </w:rPr>
              <w:fldChar w:fldCharType="separate"/>
            </w:r>
            <w:r>
              <w:rPr>
                <w:noProof/>
                <w:webHidden/>
              </w:rPr>
              <w:t>56</w:t>
            </w:r>
            <w:r>
              <w:rPr>
                <w:noProof/>
                <w:webHidden/>
              </w:rPr>
              <w:fldChar w:fldCharType="end"/>
            </w:r>
          </w:hyperlink>
        </w:p>
        <w:p w:rsidR="00856BA4" w:rsidRDefault="00856BA4">
          <w:pPr>
            <w:pStyle w:val="TDC2"/>
            <w:rPr>
              <w:rFonts w:eastAsiaTheme="minorEastAsia"/>
              <w:noProof/>
              <w:lang w:eastAsia="es-ES"/>
            </w:rPr>
          </w:pPr>
          <w:hyperlink w:anchor="_Toc410793503" w:history="1">
            <w:r w:rsidRPr="00422582">
              <w:rPr>
                <w:rStyle w:val="Hipervnculo"/>
                <w:rFonts w:asciiTheme="majorHAnsi" w:hAnsiTheme="majorHAnsi"/>
                <w:b/>
                <w:noProof/>
              </w:rPr>
              <w:t>Mapa de herramientas</w:t>
            </w:r>
            <w:r>
              <w:rPr>
                <w:noProof/>
                <w:webHidden/>
              </w:rPr>
              <w:tab/>
            </w:r>
            <w:r>
              <w:rPr>
                <w:noProof/>
                <w:webHidden/>
              </w:rPr>
              <w:fldChar w:fldCharType="begin"/>
            </w:r>
            <w:r>
              <w:rPr>
                <w:noProof/>
                <w:webHidden/>
              </w:rPr>
              <w:instrText xml:space="preserve"> PAGEREF _Toc410793503 \h </w:instrText>
            </w:r>
            <w:r>
              <w:rPr>
                <w:noProof/>
                <w:webHidden/>
              </w:rPr>
            </w:r>
            <w:r>
              <w:rPr>
                <w:noProof/>
                <w:webHidden/>
              </w:rPr>
              <w:fldChar w:fldCharType="separate"/>
            </w:r>
            <w:r>
              <w:rPr>
                <w:noProof/>
                <w:webHidden/>
              </w:rPr>
              <w:t>56</w:t>
            </w:r>
            <w:r>
              <w:rPr>
                <w:noProof/>
                <w:webHidden/>
              </w:rPr>
              <w:fldChar w:fldCharType="end"/>
            </w:r>
          </w:hyperlink>
        </w:p>
        <w:p w:rsidR="00856BA4" w:rsidRDefault="00856BA4">
          <w:pPr>
            <w:pStyle w:val="TDC2"/>
            <w:rPr>
              <w:rFonts w:eastAsiaTheme="minorEastAsia"/>
              <w:noProof/>
              <w:lang w:eastAsia="es-ES"/>
            </w:rPr>
          </w:pPr>
          <w:hyperlink w:anchor="_Toc410793504" w:history="1">
            <w:r w:rsidRPr="00422582">
              <w:rPr>
                <w:rStyle w:val="Hipervnculo"/>
                <w:rFonts w:asciiTheme="majorHAnsi" w:hAnsiTheme="majorHAnsi"/>
                <w:b/>
                <w:noProof/>
              </w:rPr>
              <w:t>Integración de todos los subsistemas</w:t>
            </w:r>
            <w:r>
              <w:rPr>
                <w:noProof/>
                <w:webHidden/>
              </w:rPr>
              <w:tab/>
            </w:r>
            <w:r>
              <w:rPr>
                <w:noProof/>
                <w:webHidden/>
              </w:rPr>
              <w:fldChar w:fldCharType="begin"/>
            </w:r>
            <w:r>
              <w:rPr>
                <w:noProof/>
                <w:webHidden/>
              </w:rPr>
              <w:instrText xml:space="preserve"> PAGEREF _Toc410793504 \h </w:instrText>
            </w:r>
            <w:r>
              <w:rPr>
                <w:noProof/>
                <w:webHidden/>
              </w:rPr>
            </w:r>
            <w:r>
              <w:rPr>
                <w:noProof/>
                <w:webHidden/>
              </w:rPr>
              <w:fldChar w:fldCharType="separate"/>
            </w:r>
            <w:r>
              <w:rPr>
                <w:noProof/>
                <w:webHidden/>
              </w:rPr>
              <w:t>57</w:t>
            </w:r>
            <w:r>
              <w:rPr>
                <w:noProof/>
                <w:webHidden/>
              </w:rPr>
              <w:fldChar w:fldCharType="end"/>
            </w:r>
          </w:hyperlink>
        </w:p>
        <w:p w:rsidR="00856BA4" w:rsidRDefault="00856BA4">
          <w:pPr>
            <w:pStyle w:val="TDC1"/>
            <w:rPr>
              <w:rFonts w:asciiTheme="minorHAnsi" w:eastAsiaTheme="minorEastAsia" w:hAnsiTheme="minorHAnsi"/>
              <w:b w:val="0"/>
              <w:sz w:val="22"/>
              <w:szCs w:val="22"/>
            </w:rPr>
          </w:pPr>
          <w:hyperlink w:anchor="_Toc410793505" w:history="1">
            <w:r w:rsidRPr="00422582">
              <w:rPr>
                <w:rStyle w:val="Hipervnculo"/>
              </w:rPr>
              <w:t>Glosario de términos</w:t>
            </w:r>
            <w:r>
              <w:rPr>
                <w:webHidden/>
              </w:rPr>
              <w:tab/>
            </w:r>
            <w:r>
              <w:rPr>
                <w:webHidden/>
              </w:rPr>
              <w:fldChar w:fldCharType="begin"/>
            </w:r>
            <w:r>
              <w:rPr>
                <w:webHidden/>
              </w:rPr>
              <w:instrText xml:space="preserve"> PAGEREF _Toc410793505 \h </w:instrText>
            </w:r>
            <w:r>
              <w:rPr>
                <w:webHidden/>
              </w:rPr>
            </w:r>
            <w:r>
              <w:rPr>
                <w:webHidden/>
              </w:rPr>
              <w:fldChar w:fldCharType="separate"/>
            </w:r>
            <w:r>
              <w:rPr>
                <w:webHidden/>
              </w:rPr>
              <w:t>57</w:t>
            </w:r>
            <w:r>
              <w:rPr>
                <w:webHidden/>
              </w:rPr>
              <w:fldChar w:fldCharType="end"/>
            </w:r>
          </w:hyperlink>
        </w:p>
        <w:p w:rsidR="00856BA4" w:rsidRDefault="00856BA4">
          <w:pPr>
            <w:pStyle w:val="TDC1"/>
            <w:rPr>
              <w:rFonts w:asciiTheme="minorHAnsi" w:eastAsiaTheme="minorEastAsia" w:hAnsiTheme="minorHAnsi"/>
              <w:b w:val="0"/>
              <w:sz w:val="22"/>
              <w:szCs w:val="22"/>
            </w:rPr>
          </w:pPr>
          <w:hyperlink w:anchor="_Toc410793506" w:history="1">
            <w:r w:rsidRPr="00422582">
              <w:rPr>
                <w:rStyle w:val="Hipervnculo"/>
              </w:rPr>
              <w:t>Anexos</w:t>
            </w:r>
            <w:r>
              <w:rPr>
                <w:webHidden/>
              </w:rPr>
              <w:tab/>
            </w:r>
            <w:r>
              <w:rPr>
                <w:webHidden/>
              </w:rPr>
              <w:fldChar w:fldCharType="begin"/>
            </w:r>
            <w:r>
              <w:rPr>
                <w:webHidden/>
              </w:rPr>
              <w:instrText xml:space="preserve"> PAGEREF _Toc410793506 \h </w:instrText>
            </w:r>
            <w:r>
              <w:rPr>
                <w:webHidden/>
              </w:rPr>
            </w:r>
            <w:r>
              <w:rPr>
                <w:webHidden/>
              </w:rPr>
              <w:fldChar w:fldCharType="separate"/>
            </w:r>
            <w:r>
              <w:rPr>
                <w:webHidden/>
              </w:rPr>
              <w:t>57</w:t>
            </w:r>
            <w:r>
              <w:rPr>
                <w:webHidden/>
              </w:rPr>
              <w:fldChar w:fldCharType="end"/>
            </w:r>
          </w:hyperlink>
        </w:p>
        <w:p w:rsidR="00453AEA" w:rsidRDefault="009E3842" w:rsidP="00E52AE5">
          <w:pPr>
            <w:tabs>
              <w:tab w:val="left" w:pos="440"/>
            </w:tabs>
          </w:pPr>
          <w:r w:rsidRPr="00C7415C">
            <w:rPr>
              <w:rFonts w:asciiTheme="majorHAnsi" w:hAnsiTheme="majorHAnsi"/>
              <w:b/>
              <w:bCs/>
            </w:rPr>
            <w:fldChar w:fldCharType="end"/>
          </w:r>
        </w:p>
      </w:sdtContent>
    </w:sdt>
    <w:p w:rsidR="00663A5A" w:rsidRDefault="00663A5A" w:rsidP="00E52AE5">
      <w:pPr>
        <w:tabs>
          <w:tab w:val="left" w:pos="440"/>
        </w:tabs>
      </w:pPr>
    </w:p>
    <w:p w:rsidR="00663A5A" w:rsidRDefault="00663A5A" w:rsidP="00E52AE5">
      <w:pPr>
        <w:tabs>
          <w:tab w:val="left" w:pos="440"/>
        </w:tabs>
      </w:pPr>
    </w:p>
    <w:p w:rsidR="00663A5A" w:rsidRDefault="00663A5A" w:rsidP="00E52AE5">
      <w:pPr>
        <w:tabs>
          <w:tab w:val="left" w:pos="440"/>
        </w:tabs>
        <w:rPr>
          <w:rFonts w:asciiTheme="majorHAnsi" w:hAnsiTheme="majorHAnsi"/>
          <w:b/>
          <w:bCs/>
        </w:rPr>
      </w:pPr>
    </w:p>
    <w:p w:rsidR="00663A5A" w:rsidRDefault="00663A5A" w:rsidP="00E52AE5">
      <w:pPr>
        <w:tabs>
          <w:tab w:val="left" w:pos="440"/>
        </w:tabs>
        <w:rPr>
          <w:rFonts w:asciiTheme="majorHAnsi" w:hAnsiTheme="majorHAnsi"/>
          <w:b/>
          <w:bCs/>
        </w:rPr>
      </w:pPr>
    </w:p>
    <w:p w:rsidR="00663A5A" w:rsidRPr="00245ECF" w:rsidRDefault="00663A5A" w:rsidP="00E52AE5">
      <w:pPr>
        <w:tabs>
          <w:tab w:val="left" w:pos="440"/>
        </w:tabs>
        <w:rPr>
          <w:rFonts w:asciiTheme="majorHAnsi" w:hAnsiTheme="majorHAnsi"/>
          <w:b/>
          <w:bCs/>
        </w:rPr>
      </w:pPr>
    </w:p>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793451" w:displacedByCustomXml="prev"/>
        <w:p w:rsidR="00401BFF" w:rsidRPr="00A07F36" w:rsidRDefault="00401BFF" w:rsidP="00663A5A">
          <w:pPr>
            <w:pStyle w:val="TtulodeTDC"/>
            <w:numPr>
              <w:ilvl w:val="0"/>
              <w:numId w:val="1"/>
            </w:numPr>
            <w:spacing w:after="360"/>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F42A1C">
            <w:rPr>
              <w:rFonts w:asciiTheme="majorHAnsi" w:hAnsiTheme="majorHAnsi"/>
              <w:b/>
              <w:sz w:val="24"/>
              <w:lang w:eastAsia="es-ES"/>
            </w:rPr>
            <w:t xml:space="preserve"> X: Ejercicio Git 1: Uso de ramas 1</w:t>
          </w:r>
          <w:r>
            <w:rPr>
              <w:rFonts w:asciiTheme="majorHAnsi" w:hAnsiTheme="majorHAnsi"/>
              <w:b/>
              <w:sz w:val="24"/>
              <w:lang w:eastAsia="es-ES"/>
            </w:rPr>
            <w:t>.............................................</w:t>
          </w:r>
          <w:r w:rsidR="00F42A1C">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Figura X: Ejercicio Git 1: Uso de ramas 2.................................................................................X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Figura X: Ejercicio Git 1: Uso de ramas 3.................................................................................X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Figura X: Ejercicio Git 1: Uso de ramas 4.................................................................................X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Figura X: Ejercicio Git 2: Resolución de conflictos 1............................................................X</w:t>
          </w:r>
        </w:p>
        <w:p w:rsidR="00F42A1C" w:rsidRDefault="00F42A1C" w:rsidP="00F42A1C">
          <w:pPr>
            <w:spacing w:after="100"/>
            <w:ind w:right="-143"/>
            <w:rPr>
              <w:rFonts w:asciiTheme="majorHAnsi" w:hAnsiTheme="majorHAnsi"/>
              <w:b/>
              <w:sz w:val="24"/>
              <w:lang w:eastAsia="es-ES"/>
            </w:rPr>
          </w:pPr>
          <w:r>
            <w:rPr>
              <w:rFonts w:asciiTheme="majorHAnsi" w:hAnsiTheme="majorHAnsi"/>
              <w:b/>
              <w:sz w:val="24"/>
              <w:lang w:eastAsia="es-ES"/>
            </w:rPr>
            <w:t>Figura X: Ejercicio Git 2: Resolución de conflictos 2............................................................X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Figura X: Ejercicio Git 2: Resolución de conflictos 3............................................................X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Figura X: Ejercicio Git 3: Patch....................................................................................................X</w:t>
          </w:r>
        </w:p>
        <w:p w:rsidR="00EC7EAA" w:rsidRPr="006C7DD7" w:rsidRDefault="003F6C8F" w:rsidP="00EC7EAA">
          <w:pPr>
            <w:spacing w:after="100"/>
            <w:ind w:right="-143"/>
            <w:rPr>
              <w:rFonts w:asciiTheme="majorHAnsi" w:hAnsiTheme="majorHAnsi"/>
              <w:b/>
              <w:sz w:val="24"/>
              <w:u w:val="dotted"/>
              <w:lang w:eastAsia="es-ES"/>
            </w:rPr>
          </w:pPr>
          <w:r>
            <w:rPr>
              <w:rFonts w:asciiTheme="majorHAnsi" w:hAnsiTheme="majorHAnsi"/>
              <w:b/>
              <w:sz w:val="24"/>
              <w:lang w:eastAsia="es-ES"/>
            </w:rPr>
            <w:t>Figura X</w:t>
          </w:r>
          <w:r w:rsidR="00EC7EAA">
            <w:rPr>
              <w:rFonts w:asciiTheme="majorHAnsi" w:hAnsiTheme="majorHAnsi"/>
              <w:b/>
              <w:sz w:val="24"/>
              <w:lang w:eastAsia="es-ES"/>
            </w:rPr>
            <w:t xml:space="preserve">: </w:t>
          </w:r>
          <w:r>
            <w:rPr>
              <w:rFonts w:asciiTheme="majorHAnsi" w:hAnsiTheme="majorHAnsi"/>
              <w:b/>
              <w:sz w:val="24"/>
              <w:lang w:eastAsia="es-ES"/>
            </w:rPr>
            <w:t>Mapa de herramientas de SonarQube..</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Ubicación de SonarQube en el sistema operativo</w:t>
          </w:r>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Verificación de la creación de la base de datos de Sonar</w:t>
          </w:r>
          <w:r>
            <w:rPr>
              <w:rFonts w:asciiTheme="majorHAnsi" w:hAnsiTheme="majorHAnsi"/>
              <w:b/>
              <w:sz w:val="24"/>
              <w:lang w:eastAsia="es-ES"/>
            </w:rPr>
            <w:t>...</w:t>
          </w:r>
          <w:r w:rsidR="00EC7EAA">
            <w:rPr>
              <w:rFonts w:asciiTheme="majorHAnsi" w:hAnsiTheme="majorHAnsi"/>
              <w:b/>
              <w:sz w:val="24"/>
              <w:lang w:eastAsia="es-ES"/>
            </w:rPr>
            <w:t>..............................X</w:t>
          </w:r>
        </w:p>
        <w:p w:rsidR="00EC7EAA" w:rsidRDefault="00EC7EAA" w:rsidP="008F0F94">
          <w:pPr>
            <w:spacing w:after="100"/>
            <w:ind w:right="-143"/>
            <w:rPr>
              <w:rFonts w:asciiTheme="majorHAnsi" w:hAnsiTheme="majorHAnsi"/>
              <w:b/>
              <w:sz w:val="24"/>
              <w:lang w:eastAsia="es-ES"/>
            </w:rPr>
          </w:pPr>
          <w:r>
            <w:rPr>
              <w:rFonts w:asciiTheme="majorHAnsi" w:hAnsiTheme="majorHAnsi"/>
              <w:b/>
              <w:sz w:val="24"/>
              <w:lang w:eastAsia="es-ES"/>
            </w:rPr>
            <w:t xml:space="preserve">Figura X: </w:t>
          </w:r>
          <w:r w:rsidR="003F6C8F" w:rsidRPr="003F6C8F">
            <w:rPr>
              <w:rFonts w:asciiTheme="majorHAnsi" w:hAnsiTheme="majorHAnsi"/>
              <w:b/>
              <w:sz w:val="24"/>
              <w:lang w:eastAsia="es-ES"/>
            </w:rPr>
            <w:t>Configuración de Sonar</w:t>
          </w:r>
          <w:r>
            <w:rPr>
              <w:rFonts w:asciiTheme="majorHAnsi" w:hAnsiTheme="majorHAnsi"/>
              <w:b/>
              <w:sz w:val="24"/>
              <w:lang w:eastAsia="es-ES"/>
            </w:rPr>
            <w:t>............................................................</w:t>
          </w:r>
          <w:r w:rsidR="003F6C8F">
            <w:rPr>
              <w:rFonts w:asciiTheme="majorHAnsi" w:hAnsiTheme="majorHAnsi"/>
              <w:b/>
              <w:sz w:val="24"/>
              <w:lang w:eastAsia="es-ES"/>
            </w:rPr>
            <w:t>...................................</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Arranque de la aplicación Sonar</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Menú principal de Sonar</w:t>
          </w:r>
          <w:r>
            <w:rPr>
              <w:rFonts w:asciiTheme="majorHAnsi" w:hAnsiTheme="majorHAnsi"/>
              <w:b/>
              <w:sz w:val="24"/>
              <w:lang w:eastAsia="es-ES"/>
            </w:rPr>
            <w:t>.............................................................................................X</w:t>
          </w:r>
        </w:p>
        <w:p w:rsidR="003F6C8F"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008F0F94" w:rsidRPr="008F0F94">
            <w:rPr>
              <w:rFonts w:asciiTheme="majorHAnsi" w:hAnsiTheme="majorHAnsi"/>
              <w:b/>
              <w:sz w:val="24"/>
              <w:lang w:eastAsia="es-ES"/>
            </w:rPr>
            <w:t>Configuración en Jenkins de Sonar Plugin</w:t>
          </w:r>
          <w:r>
            <w:rPr>
              <w:rFonts w:asciiTheme="majorHAnsi" w:hAnsiTheme="majorHAnsi"/>
              <w:b/>
              <w:sz w:val="24"/>
              <w:lang w:eastAsia="es-ES"/>
            </w:rPr>
            <w:t>............................................................X</w:t>
          </w:r>
        </w:p>
        <w:p w:rsidR="008F0F94" w:rsidRDefault="006C7DD7" w:rsidP="008F0F94">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8F0F94" w:rsidRPr="008F0F94">
            <w:rPr>
              <w:rFonts w:asciiTheme="majorHAnsi" w:hAnsiTheme="majorHAnsi"/>
              <w:b/>
              <w:sz w:val="24"/>
              <w:lang w:eastAsia="es-ES"/>
            </w:rPr>
            <w:t>Configuración en Jenkins del analizador de Sonar</w:t>
          </w:r>
          <w:r w:rsidR="008F0F94">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en Jenkins del proceso post-construcción de Sonar</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del fichero de Sonar en el proyecto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Salida de la construcción del proyecto en Jenkins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Métricas del proyecto tras el análisis del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Lista de incidencias críticas en el código del subsistema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Descripción de una incidencia en 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Habilitación de envío de notificaciones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Notificación recibida para solucionar una incidencia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Resumen general de los análisis aplicados al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Registro de nuevo usuario en Sonar</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Modificación del e-mail de un nuevo usuario</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Notificación de la incidencia asignada</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lastRenderedPageBreak/>
            <w:t>Figura X:</w:t>
          </w:r>
          <w:r w:rsidR="002455F4" w:rsidRPr="002455F4">
            <w:t xml:space="preserve"> </w:t>
          </w:r>
          <w:r w:rsidR="002455F4" w:rsidRPr="002455F4">
            <w:rPr>
              <w:rFonts w:asciiTheme="majorHAnsi" w:hAnsiTheme="majorHAnsi"/>
              <w:b/>
              <w:sz w:val="24"/>
              <w:lang w:eastAsia="es-ES"/>
            </w:rPr>
            <w:t>Incidencia de mayor grado a solucionar</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Estado de la deuda técnica e incidencias tras resolver una de ellas</w:t>
          </w:r>
          <w:r w:rsidR="002455F4">
            <w:rPr>
              <w:rFonts w:asciiTheme="majorHAnsi" w:hAnsiTheme="majorHAnsi"/>
              <w:b/>
              <w:sz w:val="24"/>
              <w:lang w:eastAsia="es-ES"/>
            </w:rPr>
            <w:t>.......</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904AC0" w:rsidRPr="00904AC0">
            <w:t xml:space="preserve"> </w:t>
          </w:r>
          <w:r w:rsidR="00904AC0" w:rsidRPr="00904AC0">
            <w:rPr>
              <w:rFonts w:asciiTheme="majorHAnsi" w:hAnsiTheme="majorHAnsi"/>
              <w:b/>
              <w:sz w:val="24"/>
              <w:lang w:eastAsia="es-ES"/>
            </w:rPr>
            <w:t>Comparativa entre el análisis actual y anterior (I)</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sidRPr="00904AC0">
            <w:rPr>
              <w:rFonts w:asciiTheme="majorHAnsi" w:hAnsiTheme="majorHAnsi"/>
              <w:b/>
              <w:sz w:val="24"/>
              <w:lang w:eastAsia="es-ES"/>
            </w:rPr>
            <w:t>Comparativa entre el análisis actual y anterior (I</w:t>
          </w:r>
          <w:r>
            <w:rPr>
              <w:rFonts w:asciiTheme="majorHAnsi" w:hAnsiTheme="majorHAnsi"/>
              <w:b/>
              <w:sz w:val="24"/>
              <w:lang w:eastAsia="es-ES"/>
            </w:rPr>
            <w:t>I</w:t>
          </w:r>
          <w:r w:rsidRP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6405D1" w:rsidRPr="00F42A1C" w:rsidRDefault="00904AC0" w:rsidP="00F42A1C">
          <w:pPr>
            <w:spacing w:after="100"/>
            <w:ind w:right="-143"/>
            <w:rPr>
              <w:rFonts w:asciiTheme="majorHAnsi" w:hAnsiTheme="majorHAnsi"/>
              <w:b/>
              <w:sz w:val="24"/>
              <w:u w:val="dotted"/>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sdtContent>
    </w:sdt>
    <w:p w:rsidR="008B0BF1" w:rsidRDefault="001E0D3E" w:rsidP="00AA03D7">
      <w:pPr>
        <w:pStyle w:val="Ttulo1"/>
        <w:numPr>
          <w:ilvl w:val="0"/>
          <w:numId w:val="1"/>
        </w:numPr>
        <w:spacing w:after="360"/>
        <w:ind w:left="357" w:hanging="357"/>
        <w:rPr>
          <w:color w:val="auto"/>
          <w:sz w:val="32"/>
          <w:lang w:eastAsia="es-ES"/>
        </w:rPr>
      </w:pPr>
      <w:bookmarkStart w:id="4" w:name="_Toc410793452"/>
      <w:r w:rsidRPr="00401BFF">
        <w:rPr>
          <w:color w:val="auto"/>
          <w:sz w:val="32"/>
          <w:lang w:eastAsia="es-ES"/>
        </w:rPr>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793453"/>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lastRenderedPageBreak/>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Figura 1: Arquitectura de Agora@US</w:t>
      </w:r>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APIs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r w:rsidR="00DB0B03" w:rsidRPr="00DB0B03">
        <w:rPr>
          <w:rFonts w:cs="Times New Roman"/>
          <w:i/>
          <w:sz w:val="24"/>
          <w:szCs w:val="24"/>
        </w:rPr>
        <w:t>framework</w:t>
      </w:r>
      <w:r w:rsidR="00DB0B03">
        <w:rPr>
          <w:rFonts w:cs="Times New Roman"/>
          <w:sz w:val="24"/>
          <w:szCs w:val="24"/>
        </w:rPr>
        <w:t xml:space="preserve"> GWT (</w:t>
      </w:r>
      <w:r w:rsidR="00DB0B03" w:rsidRPr="00DB0B03">
        <w:rPr>
          <w:rFonts w:cs="Times New Roman"/>
          <w:i/>
          <w:sz w:val="24"/>
          <w:szCs w:val="24"/>
        </w:rPr>
        <w:t>Google Web Toolkit</w:t>
      </w:r>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r w:rsidR="009B22BF" w:rsidRPr="00DB0B03">
        <w:rPr>
          <w:rFonts w:cs="Times New Roman"/>
          <w:i/>
          <w:sz w:val="24"/>
          <w:szCs w:val="24"/>
        </w:rPr>
        <w:t>HyperSQL DataBase</w:t>
      </w:r>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framework </w:t>
      </w:r>
      <w:r w:rsidR="009B22BF" w:rsidRPr="00DB0B03">
        <w:rPr>
          <w:rFonts w:cs="Times New Roman"/>
          <w:i/>
          <w:sz w:val="24"/>
          <w:szCs w:val="24"/>
        </w:rPr>
        <w:t>Spring</w:t>
      </w:r>
      <w:r w:rsidR="009B22BF" w:rsidRPr="00FC6A23">
        <w:rPr>
          <w:rFonts w:cs="Times New Roman"/>
          <w:sz w:val="24"/>
          <w:szCs w:val="24"/>
        </w:rPr>
        <w:t xml:space="preserve"> e </w:t>
      </w:r>
      <w:r w:rsidR="009B22BF" w:rsidRPr="00DB0B03">
        <w:rPr>
          <w:rFonts w:cs="Times New Roman"/>
          <w:i/>
          <w:sz w:val="24"/>
          <w:szCs w:val="24"/>
        </w:rPr>
        <w:t>Hibernate</w:t>
      </w:r>
      <w:r w:rsidR="009B22BF" w:rsidRPr="00FC6A23">
        <w:rPr>
          <w:rFonts w:cs="Times New Roman"/>
          <w:sz w:val="24"/>
          <w:szCs w:val="24"/>
        </w:rPr>
        <w:t xml:space="preserve"> para </w:t>
      </w:r>
      <w:r w:rsidR="00DB0B03">
        <w:rPr>
          <w:rFonts w:cs="Times New Roman"/>
          <w:sz w:val="24"/>
          <w:szCs w:val="24"/>
        </w:rPr>
        <w:t>que la comunicación se realizase con una base de datos MySQL.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 xml:space="preserve">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w:t>
      </w:r>
      <w:r w:rsidRPr="00FC6A23">
        <w:rPr>
          <w:rFonts w:cs="Times New Roman"/>
          <w:sz w:val="24"/>
          <w:szCs w:val="24"/>
        </w:rPr>
        <w:lastRenderedPageBreak/>
        <w:t>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plicación son la clase Propuesta y la clase ReferendumRecuento.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ReferendumRecuento tiene tres atributos: </w:t>
      </w:r>
      <w:r w:rsidRPr="00FC6A23">
        <w:rPr>
          <w:rFonts w:cs="Times New Roman"/>
          <w:b/>
          <w:sz w:val="24"/>
          <w:szCs w:val="24"/>
        </w:rPr>
        <w:t>idVotaciónRecuento</w:t>
      </w:r>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t>en el s</w:t>
      </w:r>
      <w:r w:rsidR="00D52ABF">
        <w:rPr>
          <w:rFonts w:cs="Times New Roman"/>
          <w:sz w:val="24"/>
          <w:szCs w:val="24"/>
        </w:rPr>
        <w:t xml:space="preserve">ubsistema de Recuento de Votos, </w:t>
      </w:r>
      <w:r w:rsidRPr="00FC6A23">
        <w:rPr>
          <w:rFonts w:cs="Times New Roman"/>
          <w:b/>
          <w:sz w:val="24"/>
          <w:szCs w:val="24"/>
        </w:rPr>
        <w:t>idVotaciónModificación</w:t>
      </w:r>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gramStart"/>
      <w:r w:rsidRPr="00657AD6">
        <w:rPr>
          <w:rFonts w:cs="Times New Roman"/>
          <w:sz w:val="24"/>
          <w:szCs w:val="24"/>
        </w:rPr>
        <w:t>Object[</w:t>
      </w:r>
      <w:proofErr w:type="gramEnd"/>
      <w:r w:rsidRPr="00657AD6">
        <w:rPr>
          <w:rFonts w:cs="Times New Roman"/>
          <w:sz w:val="24"/>
          <w:szCs w:val="24"/>
        </w:rPr>
        <w:t>] getVotación(@RequestParam Integer idVotación)</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gramStart"/>
      <w:r w:rsidRPr="00657AD6">
        <w:rPr>
          <w:rFonts w:cs="Times New Roman"/>
          <w:sz w:val="24"/>
          <w:szCs w:val="24"/>
        </w:rPr>
        <w:t>Object[</w:t>
      </w:r>
      <w:proofErr w:type="gramEnd"/>
      <w:r w:rsidRPr="00657AD6">
        <w:rPr>
          <w:rFonts w:cs="Times New Roman"/>
          <w:sz w:val="24"/>
          <w:szCs w:val="24"/>
        </w:rPr>
        <w:t>] getModificacion(@RequestParam Integer idVotación)</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lastRenderedPageBreak/>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793454"/>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A la hora de gestionar el código fuente, existen diferentes opciones y herramientas. En primer lugar, para elegir una herramienta que ayude al equipo a realizar esta labor, se sometieron a estudio dos opciones: Redmine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r w:rsidRPr="00FC5FD2">
        <w:rPr>
          <w:i/>
          <w:sz w:val="24"/>
          <w:lang w:eastAsia="es-ES"/>
        </w:rPr>
        <w:t>plugins</w:t>
      </w:r>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tante a la herramienta ProjETSII</w:t>
      </w:r>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Necesita el uso de Apache Tomcat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se llegó al acuerdo de utilizar Redmine, debido a su similitud con ProjETSII,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Git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793455"/>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lastRenderedPageBreak/>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Por otro lado, los servicios y los repositorios relacionados con las entidades del dominio se denominarán siguiendo el esquema NombreEntidadService y NombreEntidadRepository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ha seguido el esquema de programación indentada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793456"/>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793457"/>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r w:rsidRPr="009C285B">
        <w:rPr>
          <w:rFonts w:eastAsia="Times New Roman" w:cstheme="minorHAnsi"/>
          <w:i/>
          <w:color w:val="000000"/>
          <w:sz w:val="24"/>
          <w:szCs w:val="24"/>
          <w:lang w:eastAsia="es-ES"/>
        </w:rPr>
        <w:t>hotfix</w:t>
      </w:r>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r w:rsidRPr="00A04C1F">
        <w:rPr>
          <w:rFonts w:asciiTheme="minorHAnsi" w:hAnsiTheme="minorHAnsi" w:cstheme="minorHAnsi"/>
          <w:b/>
        </w:rPr>
        <w:t>Develop</w:t>
      </w:r>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r w:rsidRPr="00A04C1F">
        <w:rPr>
          <w:rFonts w:asciiTheme="minorHAnsi" w:hAnsiTheme="minorHAnsi" w:cstheme="minorHAnsi"/>
          <w:b/>
        </w:rPr>
        <w:t xml:space="preserve">Features.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r>
        <w:rPr>
          <w:rFonts w:asciiTheme="minorHAnsi" w:hAnsiTheme="minorHAnsi" w:cstheme="minorHAnsi"/>
          <w:b/>
        </w:rPr>
        <w:t>Release</w:t>
      </w:r>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bugs,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r w:rsidRPr="00A04C1F">
        <w:rPr>
          <w:rFonts w:asciiTheme="minorHAnsi" w:hAnsiTheme="minorHAnsi" w:cstheme="minorHAnsi"/>
          <w:b/>
        </w:rPr>
        <w:t xml:space="preserve">Hotfix. </w:t>
      </w:r>
      <w:r w:rsidRPr="00A04C1F">
        <w:rPr>
          <w:rFonts w:asciiTheme="minorHAnsi" w:hAnsiTheme="minorHAnsi" w:cstheme="minorHAnsi"/>
        </w:rPr>
        <w:t xml:space="preserve">Se solucionan los bugs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lastRenderedPageBreak/>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r w:rsidRPr="006D7BAB">
        <w:rPr>
          <w:rFonts w:cstheme="minorHAnsi"/>
          <w:i/>
          <w:sz w:val="24"/>
          <w:szCs w:val="24"/>
        </w:rPr>
        <w:t>develop</w:t>
      </w:r>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r w:rsidRPr="006D7BAB">
        <w:rPr>
          <w:rFonts w:cstheme="minorHAnsi"/>
          <w:i/>
          <w:sz w:val="24"/>
          <w:szCs w:val="24"/>
        </w:rPr>
        <w:t>feature</w:t>
      </w:r>
      <w:r w:rsidR="005D070D" w:rsidRPr="006D7BAB">
        <w:rPr>
          <w:rFonts w:cstheme="minorHAnsi"/>
          <w:i/>
          <w:sz w:val="24"/>
          <w:szCs w:val="24"/>
        </w:rPr>
        <w:t>s</w:t>
      </w:r>
      <w:r w:rsidRPr="00A04C1F">
        <w:rPr>
          <w:rFonts w:cstheme="minorHAnsi"/>
          <w:sz w:val="24"/>
          <w:szCs w:val="24"/>
        </w:rPr>
        <w:t xml:space="preserve">. </w:t>
      </w:r>
      <w:r w:rsidR="005D070D">
        <w:rPr>
          <w:rFonts w:cstheme="minorHAnsi"/>
          <w:sz w:val="24"/>
          <w:szCs w:val="24"/>
        </w:rPr>
        <w:t xml:space="preserve">La función que cumple cada una de estas ramas no difiere de lo anteriormente </w:t>
      </w:r>
      <w:r w:rsidR="005D070D">
        <w:rPr>
          <w:rFonts w:cstheme="minorHAnsi"/>
          <w:sz w:val="24"/>
          <w:szCs w:val="24"/>
        </w:rPr>
        <w:lastRenderedPageBreak/>
        <w:t>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r w:rsidRPr="006D7BAB">
        <w:rPr>
          <w:rFonts w:cstheme="minorHAnsi"/>
          <w:i/>
          <w:sz w:val="24"/>
          <w:szCs w:val="24"/>
        </w:rPr>
        <w:t>develop</w:t>
      </w:r>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t>También en</w:t>
      </w:r>
      <w:r w:rsidRPr="00A04C1F">
        <w:rPr>
          <w:rFonts w:cstheme="minorHAnsi"/>
          <w:b/>
          <w:sz w:val="24"/>
          <w:szCs w:val="24"/>
        </w:rPr>
        <w:t xml:space="preserve"> </w:t>
      </w:r>
      <w:r w:rsidRPr="006D7BAB">
        <w:rPr>
          <w:rFonts w:cstheme="minorHAnsi"/>
          <w:i/>
          <w:sz w:val="24"/>
          <w:szCs w:val="24"/>
        </w:rPr>
        <w:t>develop</w:t>
      </w:r>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r w:rsidRPr="006D7BAB">
        <w:rPr>
          <w:rFonts w:cstheme="minorHAnsi"/>
          <w:i/>
          <w:sz w:val="24"/>
          <w:szCs w:val="24"/>
        </w:rPr>
        <w:t>feature</w:t>
      </w:r>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r w:rsidRPr="006D7BAB">
        <w:rPr>
          <w:rFonts w:cstheme="minorHAnsi"/>
          <w:i/>
          <w:sz w:val="24"/>
          <w:szCs w:val="24"/>
        </w:rPr>
        <w:t>feature</w:t>
      </w:r>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r w:rsidRPr="006D7BAB">
        <w:rPr>
          <w:rFonts w:cstheme="minorHAnsi"/>
          <w:i/>
          <w:sz w:val="24"/>
          <w:szCs w:val="24"/>
        </w:rPr>
        <w:t>feature</w:t>
      </w:r>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r w:rsidRPr="006D7BAB">
        <w:rPr>
          <w:rFonts w:cstheme="minorHAnsi"/>
          <w:i/>
          <w:sz w:val="24"/>
          <w:szCs w:val="24"/>
        </w:rPr>
        <w:t>feature</w:t>
      </w:r>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793458"/>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un repositorio de Git común para todos los subsistemas, conocido por el nombre de Rep</w:t>
      </w:r>
      <w:r w:rsidR="0062684F">
        <w:rPr>
          <w:rFonts w:cstheme="minorHAnsi"/>
          <w:sz w:val="24"/>
          <w:szCs w:val="24"/>
        </w:rPr>
        <w:t>voting,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s del sistema Agora@US,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lastRenderedPageBreak/>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“results-frontend”</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793459"/>
      <w:r w:rsidRPr="005D070D">
        <w:rPr>
          <w:rFonts w:asciiTheme="majorHAnsi" w:hAnsiTheme="majorHAnsi"/>
          <w:b/>
          <w:sz w:val="24"/>
          <w:szCs w:val="28"/>
        </w:rPr>
        <w:t xml:space="preserve">Creación y aplicación de </w:t>
      </w:r>
      <w:r w:rsidRPr="005D070D">
        <w:rPr>
          <w:rFonts w:asciiTheme="majorHAnsi" w:hAnsiTheme="majorHAnsi"/>
          <w:b/>
          <w:i/>
          <w:sz w:val="24"/>
          <w:szCs w:val="28"/>
        </w:rPr>
        <w:t>patch</w:t>
      </w:r>
      <w:bookmarkEnd w:id="11"/>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r w:rsidRPr="005B6078">
        <w:rPr>
          <w:rFonts w:eastAsia="Times New Roman" w:cstheme="minorHAnsi"/>
          <w:i/>
          <w:color w:val="000000"/>
          <w:sz w:val="24"/>
          <w:szCs w:val="24"/>
          <w:lang w:eastAsia="es-ES"/>
        </w:rPr>
        <w:t>patch</w:t>
      </w:r>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r w:rsidR="00E424F7" w:rsidRPr="0065775F">
        <w:rPr>
          <w:rFonts w:eastAsia="Times New Roman" w:cstheme="minorHAnsi"/>
          <w:i/>
          <w:color w:val="000000"/>
          <w:sz w:val="24"/>
          <w:szCs w:val="24"/>
          <w:lang w:eastAsia="es-ES"/>
        </w:rPr>
        <w:t>patch</w:t>
      </w:r>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Git</w:t>
      </w:r>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r w:rsidR="0065775F" w:rsidRPr="00A87EFE">
        <w:rPr>
          <w:rFonts w:eastAsia="Times New Roman" w:cstheme="minorHAnsi"/>
          <w:i/>
          <w:color w:val="000000"/>
          <w:sz w:val="24"/>
          <w:szCs w:val="24"/>
          <w:lang w:eastAsia="es-ES"/>
        </w:rPr>
        <w:t>patch</w:t>
      </w:r>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git format-patch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git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git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r w:rsidRPr="00E53B3B">
        <w:rPr>
          <w:sz w:val="19"/>
          <w:szCs w:val="19"/>
        </w:rPr>
        <w:t xml:space="preserve">git am </w:t>
      </w:r>
      <w:r w:rsidR="00E53B3B" w:rsidRPr="00E53B3B">
        <w:rPr>
          <w:rStyle w:val="re5"/>
          <w:sz w:val="19"/>
          <w:szCs w:val="19"/>
        </w:rPr>
        <w:t>–-</w:t>
      </w:r>
      <w:r w:rsidRPr="00E53B3B">
        <w:rPr>
          <w:rStyle w:val="re5"/>
          <w:sz w:val="19"/>
          <w:szCs w:val="19"/>
        </w:rPr>
        <w:t>abort</w:t>
      </w:r>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793460"/>
      <w:r>
        <w:rPr>
          <w:rFonts w:asciiTheme="majorHAnsi" w:hAnsiTheme="majorHAnsi"/>
          <w:b/>
          <w:szCs w:val="28"/>
        </w:rPr>
        <w:lastRenderedPageBreak/>
        <w:t>Roles</w:t>
      </w:r>
      <w:bookmarkEnd w:id="12"/>
    </w:p>
    <w:p w:rsidR="00E424F7" w:rsidRDefault="00E424F7" w:rsidP="00E53B3B">
      <w:pPr>
        <w:ind w:left="567"/>
        <w:jc w:val="both"/>
        <w:rPr>
          <w:sz w:val="24"/>
          <w:szCs w:val="24"/>
        </w:rPr>
      </w:pPr>
      <w:r>
        <w:rPr>
          <w:sz w:val="24"/>
          <w:szCs w:val="24"/>
        </w:rPr>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793461"/>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r w:rsidRPr="00A04C1F">
        <w:rPr>
          <w:rFonts w:cstheme="minorHAnsi"/>
          <w:b/>
          <w:i/>
          <w:sz w:val="24"/>
          <w:szCs w:val="24"/>
        </w:rPr>
        <w:t>git clone</w:t>
      </w:r>
      <w:r w:rsidRPr="00A04C1F">
        <w:rPr>
          <w:rFonts w:cstheme="minorHAnsi"/>
          <w:sz w:val="24"/>
          <w:szCs w:val="24"/>
        </w:rPr>
        <w:t xml:space="preserve"> sobre </w:t>
      </w:r>
      <w:r w:rsidR="002D78B0">
        <w:rPr>
          <w:rFonts w:cstheme="minorHAnsi"/>
          <w:sz w:val="24"/>
          <w:szCs w:val="24"/>
        </w:rPr>
        <w:t>el proyecto de GitHub.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r w:rsidRPr="00A04C1F">
        <w:rPr>
          <w:rFonts w:cstheme="minorHAnsi"/>
          <w:b/>
          <w:i/>
          <w:sz w:val="24"/>
          <w:szCs w:val="24"/>
        </w:rPr>
        <w:t>git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r w:rsidRPr="00A04C1F">
        <w:rPr>
          <w:rFonts w:cstheme="minorHAnsi"/>
          <w:b/>
          <w:i/>
          <w:sz w:val="24"/>
          <w:szCs w:val="24"/>
        </w:rPr>
        <w:t xml:space="preserve">git add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lastRenderedPageBreak/>
        <w:t xml:space="preserve">Realizar un </w:t>
      </w:r>
      <w:r w:rsidRPr="00A04C1F">
        <w:rPr>
          <w:rFonts w:cstheme="minorHAnsi"/>
          <w:b/>
          <w:i/>
          <w:sz w:val="24"/>
          <w:szCs w:val="24"/>
        </w:rPr>
        <w:t>git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r w:rsidRPr="00A04C1F">
        <w:rPr>
          <w:rFonts w:cstheme="minorHAnsi"/>
          <w:b/>
          <w:i/>
          <w:sz w:val="24"/>
          <w:szCs w:val="24"/>
        </w:rPr>
        <w:t xml:space="preserve">git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r w:rsidRPr="00A04C1F">
        <w:rPr>
          <w:rFonts w:cstheme="minorHAnsi"/>
          <w:sz w:val="24"/>
          <w:szCs w:val="24"/>
        </w:rPr>
        <w:t>WhatsApp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r w:rsidR="00E424F7" w:rsidRPr="00A04C1F">
        <w:rPr>
          <w:rFonts w:cstheme="minorHAnsi"/>
          <w:i/>
          <w:sz w:val="24"/>
          <w:szCs w:val="24"/>
        </w:rPr>
        <w:t>checkouts</w:t>
      </w:r>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793462"/>
      <w:r>
        <w:rPr>
          <w:rFonts w:asciiTheme="majorHAnsi" w:hAnsiTheme="majorHAnsi"/>
          <w:b/>
          <w:sz w:val="24"/>
          <w:lang w:eastAsia="es-ES"/>
        </w:rPr>
        <w:t>Migración de SVN a Git</w:t>
      </w:r>
      <w:bookmarkEnd w:id="14"/>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793463"/>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793464"/>
      <w:r>
        <w:rPr>
          <w:rFonts w:asciiTheme="majorHAnsi" w:hAnsiTheme="majorHAnsi"/>
          <w:b/>
          <w:sz w:val="24"/>
          <w:lang w:eastAsia="es-ES"/>
        </w:rPr>
        <w:t>Ejercicios</w:t>
      </w:r>
      <w:bookmarkEnd w:id="16"/>
    </w:p>
    <w:p w:rsidR="00F04571" w:rsidRPr="000B236C" w:rsidRDefault="00F04571" w:rsidP="00F04571">
      <w:pPr>
        <w:ind w:left="567"/>
        <w:jc w:val="both"/>
        <w:rPr>
          <w:rFonts w:cs="Times New Roman"/>
          <w:sz w:val="24"/>
          <w:szCs w:val="24"/>
        </w:rPr>
      </w:pPr>
      <w:r>
        <w:rPr>
          <w:rFonts w:cs="Times New Roman"/>
          <w:sz w:val="24"/>
          <w:szCs w:val="24"/>
        </w:rPr>
        <w:t xml:space="preserve">A continuación se enuncian una serie </w:t>
      </w:r>
      <w:r w:rsidRPr="000B236C">
        <w:rPr>
          <w:rFonts w:cs="Times New Roman"/>
          <w:sz w:val="24"/>
          <w:szCs w:val="24"/>
        </w:rPr>
        <w:t>de ejercicios donde se p</w:t>
      </w:r>
      <w:r>
        <w:rPr>
          <w:rFonts w:cs="Times New Roman"/>
          <w:sz w:val="24"/>
          <w:szCs w:val="24"/>
        </w:rPr>
        <w:t xml:space="preserve">onen en práctica las políticas y decisiones anteriormente expuestas </w:t>
      </w:r>
      <w:r w:rsidRPr="000B236C">
        <w:rPr>
          <w:rFonts w:cs="Times New Roman"/>
          <w:sz w:val="24"/>
          <w:szCs w:val="24"/>
        </w:rPr>
        <w:t xml:space="preserve">en </w:t>
      </w:r>
      <w:r>
        <w:rPr>
          <w:rFonts w:cs="Times New Roman"/>
          <w:sz w:val="24"/>
          <w:szCs w:val="24"/>
        </w:rPr>
        <w:t>relación</w:t>
      </w:r>
      <w:r w:rsidRPr="000B236C">
        <w:rPr>
          <w:rFonts w:cs="Times New Roman"/>
          <w:sz w:val="24"/>
          <w:szCs w:val="24"/>
        </w:rPr>
        <w:t xml:space="preserve"> a la</w:t>
      </w:r>
      <w:r>
        <w:rPr>
          <w:rFonts w:cs="Times New Roman"/>
          <w:sz w:val="24"/>
          <w:szCs w:val="24"/>
        </w:rPr>
        <w:t xml:space="preserve"> gestión del código fuente,</w:t>
      </w:r>
      <w:r w:rsidRPr="000B236C">
        <w:rPr>
          <w:rFonts w:cs="Times New Roman"/>
          <w:sz w:val="24"/>
          <w:szCs w:val="24"/>
        </w:rPr>
        <w:t xml:space="preserve"> y la interacción de los integrantes del grupo con el repositorio donde se </w:t>
      </w:r>
      <w:r>
        <w:rPr>
          <w:rFonts w:cs="Times New Roman"/>
          <w:sz w:val="24"/>
          <w:szCs w:val="24"/>
        </w:rPr>
        <w:t>almacena</w:t>
      </w:r>
      <w:r w:rsidRPr="000B236C">
        <w:rPr>
          <w:rFonts w:cs="Times New Roman"/>
          <w:sz w:val="24"/>
          <w:szCs w:val="24"/>
        </w:rPr>
        <w:t xml:space="preserve"> dicho código. Estos ejercicios se centran en el uso del sistema de control de versiones Git y no en SVN, puesto que ha sido Git el sistema de control de versiones que se ha decidido usar finalmente.</w:t>
      </w:r>
    </w:p>
    <w:p w:rsidR="00F04571" w:rsidRPr="000A3BD7" w:rsidRDefault="00F04571" w:rsidP="002B233D">
      <w:pPr>
        <w:pStyle w:val="Prrafodelista"/>
        <w:ind w:left="567"/>
        <w:outlineLvl w:val="2"/>
        <w:rPr>
          <w:rFonts w:asciiTheme="majorHAnsi" w:hAnsiTheme="majorHAnsi"/>
          <w:b/>
          <w:sz w:val="24"/>
        </w:rPr>
      </w:pPr>
      <w:bookmarkStart w:id="17" w:name="_Toc410793465"/>
      <w:r w:rsidRPr="000A3BD7">
        <w:rPr>
          <w:rFonts w:asciiTheme="majorHAnsi" w:hAnsiTheme="majorHAnsi"/>
          <w:b/>
          <w:sz w:val="24"/>
        </w:rPr>
        <w:t>Ejercicio 1: Añadir nueva característica haciendo uso de ramas</w:t>
      </w:r>
      <w:bookmarkEnd w:id="17"/>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(Agora@US). Obviamente, los cambios realizados en la aplicación deben quedar registrados en el 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lastRenderedPageBreak/>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r w:rsidRPr="000B236C">
        <w:rPr>
          <w:rFonts w:cs="Times New Roman"/>
          <w:i/>
          <w:sz w:val="24"/>
          <w:szCs w:val="24"/>
        </w:rPr>
        <w:t>git clone</w:t>
      </w:r>
      <w:r w:rsidRPr="000B236C">
        <w:rPr>
          <w:rFonts w:cs="Times New Roman"/>
          <w:sz w:val="24"/>
          <w:szCs w:val="24"/>
        </w:rPr>
        <w:t xml:space="preserve"> a la dirección del repositorio en GitHub, </w:t>
      </w:r>
      <w:r w:rsidRPr="000B236C">
        <w:rPr>
          <w:rFonts w:cs="Times New Roman"/>
          <w:i/>
          <w:sz w:val="24"/>
          <w:szCs w:val="24"/>
        </w:rPr>
        <w:t>git@github.com:EGC-FrontEnd-Resultados/code.git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r w:rsidRPr="000B236C">
        <w:rPr>
          <w:rFonts w:cs="Times New Roman"/>
          <w:i/>
          <w:sz w:val="24"/>
          <w:szCs w:val="24"/>
        </w:rPr>
        <w:t>git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“Welcome_Dev”,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r w:rsidRPr="000B236C">
        <w:rPr>
          <w:rFonts w:cs="Times New Roman"/>
          <w:i/>
          <w:sz w:val="24"/>
          <w:szCs w:val="24"/>
        </w:rPr>
        <w:t>git add</w:t>
      </w:r>
      <w:r w:rsidRPr="000B236C">
        <w:rPr>
          <w:rFonts w:cs="Times New Roman"/>
          <w:sz w:val="24"/>
          <w:szCs w:val="24"/>
        </w:rPr>
        <w:t xml:space="preserve">, tras lo cual se realizarán los </w:t>
      </w:r>
      <w:r w:rsidRPr="000B236C">
        <w:rPr>
          <w:rFonts w:cs="Times New Roman"/>
          <w:i/>
          <w:sz w:val="24"/>
          <w:szCs w:val="24"/>
        </w:rPr>
        <w:t>git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r w:rsidRPr="000B236C">
        <w:rPr>
          <w:rFonts w:cs="Times New Roman"/>
          <w:i/>
          <w:sz w:val="24"/>
          <w:szCs w:val="24"/>
        </w:rPr>
        <w:t>git add</w:t>
      </w:r>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r w:rsidRPr="000B236C">
        <w:rPr>
          <w:rFonts w:cs="Times New Roman"/>
          <w:i/>
          <w:sz w:val="24"/>
          <w:szCs w:val="24"/>
        </w:rPr>
        <w:t>git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al resto del grupo, el desarrollador deberá hacer un </w:t>
      </w:r>
      <w:r w:rsidRPr="000B236C">
        <w:rPr>
          <w:rFonts w:cs="Times New Roman"/>
          <w:i/>
          <w:sz w:val="24"/>
          <w:szCs w:val="24"/>
        </w:rPr>
        <w:t>git merge</w:t>
      </w:r>
      <w:r w:rsidRPr="000B236C">
        <w:rPr>
          <w:rFonts w:cs="Times New Roman"/>
          <w:sz w:val="24"/>
          <w:szCs w:val="24"/>
        </w:rPr>
        <w:t xml:space="preserve"> de la rama “Welcome_Dev” con la rama “master” del repositorio, tras lo cual se realiza un último </w:t>
      </w:r>
      <w:r w:rsidRPr="000B236C">
        <w:rPr>
          <w:rFonts w:cs="Times New Roman"/>
          <w:i/>
          <w:sz w:val="24"/>
          <w:szCs w:val="24"/>
        </w:rPr>
        <w:t>git push</w:t>
      </w:r>
      <w:r w:rsidRPr="000B236C">
        <w:rPr>
          <w:rFonts w:cs="Times New Roman"/>
          <w:sz w:val="24"/>
          <w:szCs w:val="24"/>
        </w:rPr>
        <w:t xml:space="preserve">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git que se deben utilizar para realizar este ejercicio (algunos comandos como </w:t>
      </w:r>
      <w:r w:rsidRPr="000B236C">
        <w:rPr>
          <w:rFonts w:cs="Times New Roman"/>
          <w:i/>
          <w:sz w:val="24"/>
          <w:szCs w:val="24"/>
        </w:rPr>
        <w:t>git log</w:t>
      </w:r>
      <w:r w:rsidRPr="000B236C">
        <w:rPr>
          <w:rFonts w:cs="Times New Roman"/>
          <w:sz w:val="24"/>
          <w:szCs w:val="24"/>
        </w:rPr>
        <w:t xml:space="preserve"> o </w:t>
      </w:r>
      <w:r w:rsidRPr="000B236C">
        <w:rPr>
          <w:rFonts w:cs="Times New Roman"/>
          <w:i/>
          <w:sz w:val="24"/>
          <w:szCs w:val="24"/>
        </w:rPr>
        <w:t xml:space="preserve">git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clone </w:t>
      </w:r>
      <w:r w:rsidRPr="000B236C">
        <w:rPr>
          <w:rFonts w:cs="Times New Roman"/>
          <w:i/>
          <w:sz w:val="24"/>
          <w:szCs w:val="24"/>
          <w:lang w:val="en-US"/>
        </w:rPr>
        <w:t>git@github.com:EGC-FrontEnd-Resultados/code.git</w:t>
      </w:r>
    </w:p>
    <w:p w:rsidR="00F04571" w:rsidRPr="000B236C" w:rsidRDefault="00F04571" w:rsidP="000C3A90">
      <w:pPr>
        <w:spacing w:after="120"/>
        <w:ind w:left="851"/>
        <w:rPr>
          <w:rFonts w:cs="Times New Roman"/>
          <w:b/>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r>
        <w:rPr>
          <w:rFonts w:cs="Times New Roman"/>
          <w:i/>
          <w:sz w:val="24"/>
          <w:szCs w:val="24"/>
          <w:lang w:val="en-US"/>
        </w:rPr>
        <w:t xml:space="preserve">Figura X: Ejercicio </w:t>
      </w:r>
      <w:r w:rsidR="00737C0B">
        <w:rPr>
          <w:rFonts w:cs="Times New Roman"/>
          <w:i/>
          <w:sz w:val="24"/>
          <w:szCs w:val="24"/>
          <w:lang w:val="en-US"/>
        </w:rPr>
        <w:t xml:space="preserve">Git 1: </w:t>
      </w:r>
      <w:proofErr w:type="gramStart"/>
      <w:r w:rsidR="00737C0B">
        <w:rPr>
          <w:rFonts w:cs="Times New Roman"/>
          <w:i/>
          <w:sz w:val="24"/>
          <w:szCs w:val="24"/>
          <w:lang w:val="en-US"/>
        </w:rPr>
        <w:t>U</w:t>
      </w:r>
      <w:r>
        <w:rPr>
          <w:rFonts w:cs="Times New Roman"/>
          <w:i/>
          <w:sz w:val="24"/>
          <w:szCs w:val="24"/>
          <w:lang w:val="en-US"/>
        </w:rPr>
        <w:t>so</w:t>
      </w:r>
      <w:proofErr w:type="gramEnd"/>
      <w:r>
        <w:rPr>
          <w:rFonts w:cs="Times New Roman"/>
          <w:i/>
          <w:sz w:val="24"/>
          <w:szCs w:val="24"/>
          <w:lang w:val="en-US"/>
        </w:rPr>
        <w:t xml:space="preserve"> de ramas 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branch </w:t>
      </w:r>
      <w:r w:rsidRPr="000B236C">
        <w:rPr>
          <w:rFonts w:cs="Times New Roman"/>
          <w:i/>
          <w:sz w:val="24"/>
          <w:szCs w:val="24"/>
          <w:lang w:val="en-US"/>
        </w:rPr>
        <w:t>Welcome_Dev</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Welcome_Dev</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r>
        <w:rPr>
          <w:rFonts w:cs="Times New Roman"/>
          <w:i/>
          <w:sz w:val="24"/>
          <w:szCs w:val="24"/>
          <w:lang w:val="en-US"/>
        </w:rPr>
        <w:t xml:space="preserve">Figura X: Ejercicio Git 1: </w:t>
      </w:r>
      <w:proofErr w:type="gramStart"/>
      <w:r>
        <w:rPr>
          <w:rFonts w:cs="Times New Roman"/>
          <w:i/>
          <w:sz w:val="24"/>
          <w:szCs w:val="24"/>
          <w:lang w:val="en-US"/>
        </w:rPr>
        <w:t>Uso</w:t>
      </w:r>
      <w:proofErr w:type="gramEnd"/>
      <w:r>
        <w:rPr>
          <w:rFonts w:cs="Times New Roman"/>
          <w:i/>
          <w:sz w:val="24"/>
          <w:szCs w:val="24"/>
          <w:lang w:val="en-US"/>
        </w:rPr>
        <w:t xml:space="preserve"> de ramas 2</w:t>
      </w:r>
    </w:p>
    <w:p w:rsidR="00F04571" w:rsidRPr="000B236C" w:rsidRDefault="00F04571" w:rsidP="000C3A90">
      <w:pPr>
        <w:spacing w:after="120"/>
        <w:ind w:left="851"/>
        <w:rPr>
          <w:rFonts w:cs="Times New Roman"/>
          <w:i/>
          <w:sz w:val="24"/>
          <w:szCs w:val="24"/>
        </w:rPr>
      </w:pPr>
      <w:proofErr w:type="gramStart"/>
      <w:r w:rsidRPr="000B236C">
        <w:rPr>
          <w:rFonts w:cs="Times New Roman"/>
          <w:b/>
          <w:i/>
          <w:sz w:val="24"/>
          <w:szCs w:val="24"/>
        </w:rPr>
        <w:t>git</w:t>
      </w:r>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r>
        <w:rPr>
          <w:rFonts w:cs="Times New Roman"/>
          <w:i/>
          <w:sz w:val="24"/>
          <w:szCs w:val="24"/>
          <w:lang w:val="en-US"/>
        </w:rPr>
        <w:t xml:space="preserve">Figura X: Ejercicio Git 1: </w:t>
      </w:r>
      <w:proofErr w:type="gramStart"/>
      <w:r>
        <w:rPr>
          <w:rFonts w:cs="Times New Roman"/>
          <w:i/>
          <w:sz w:val="24"/>
          <w:szCs w:val="24"/>
          <w:lang w:val="en-US"/>
        </w:rPr>
        <w:t>Uso</w:t>
      </w:r>
      <w:proofErr w:type="gramEnd"/>
      <w:r>
        <w:rPr>
          <w:rFonts w:cs="Times New Roman"/>
          <w:i/>
          <w:sz w:val="24"/>
          <w:szCs w:val="24"/>
          <w:lang w:val="en-US"/>
        </w:rPr>
        <w:t xml:space="preserve"> de ramas 3</w:t>
      </w:r>
    </w:p>
    <w:p w:rsidR="00F04571" w:rsidRPr="000B236C" w:rsidRDefault="00F04571" w:rsidP="000C3A90">
      <w:pPr>
        <w:spacing w:after="120"/>
        <w:ind w:left="851"/>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merge </w:t>
      </w:r>
      <w:r w:rsidRPr="000B236C">
        <w:rPr>
          <w:rFonts w:cs="Times New Roman"/>
          <w:i/>
          <w:sz w:val="24"/>
          <w:szCs w:val="24"/>
          <w:lang w:val="en-US"/>
        </w:rPr>
        <w:t>Welcome_Dev</w:t>
      </w:r>
    </w:p>
    <w:p w:rsidR="00F04571" w:rsidRPr="000B236C" w:rsidRDefault="00F04571" w:rsidP="000C3A90">
      <w:pPr>
        <w:spacing w:after="120"/>
        <w:ind w:left="851"/>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r>
        <w:rPr>
          <w:rFonts w:cs="Times New Roman"/>
          <w:i/>
          <w:sz w:val="24"/>
          <w:szCs w:val="24"/>
          <w:lang w:val="en-US"/>
        </w:rPr>
        <w:t xml:space="preserve">Figura X: Ejercicio Git 1: </w:t>
      </w:r>
      <w:proofErr w:type="gramStart"/>
      <w:r>
        <w:rPr>
          <w:rFonts w:cs="Times New Roman"/>
          <w:i/>
          <w:sz w:val="24"/>
          <w:szCs w:val="24"/>
          <w:lang w:val="en-US"/>
        </w:rPr>
        <w:t>Uso</w:t>
      </w:r>
      <w:proofErr w:type="gramEnd"/>
      <w:r>
        <w:rPr>
          <w:rFonts w:cs="Times New Roman"/>
          <w:i/>
          <w:sz w:val="24"/>
          <w:szCs w:val="24"/>
          <w:lang w:val="en-US"/>
        </w:rPr>
        <w:t xml:space="preserve"> de ramas 4</w:t>
      </w:r>
    </w:p>
    <w:p w:rsidR="00F04571" w:rsidRPr="000A3BD7" w:rsidRDefault="00F04571" w:rsidP="002B233D">
      <w:pPr>
        <w:pStyle w:val="Prrafodelista"/>
        <w:spacing w:before="200"/>
        <w:ind w:left="567"/>
        <w:outlineLvl w:val="2"/>
        <w:rPr>
          <w:rFonts w:asciiTheme="majorHAnsi" w:hAnsiTheme="majorHAnsi"/>
          <w:b/>
          <w:sz w:val="24"/>
        </w:rPr>
      </w:pPr>
      <w:bookmarkStart w:id="18" w:name="_Toc410793466"/>
      <w:r w:rsidRPr="000A3BD7">
        <w:rPr>
          <w:rFonts w:asciiTheme="majorHAnsi" w:hAnsiTheme="majorHAnsi"/>
          <w:b/>
          <w:sz w:val="24"/>
        </w:rPr>
        <w:t>Ejercicio 2: Resolución de conflictos</w:t>
      </w:r>
      <w:bookmarkEnd w:id="18"/>
    </w:p>
    <w:p w:rsidR="00F04571" w:rsidRPr="000B236C" w:rsidRDefault="00F04571" w:rsidP="000C3A90">
      <w:pPr>
        <w:ind w:left="851"/>
        <w:jc w:val="both"/>
        <w:rPr>
          <w:rFonts w:cs="Times New Roman"/>
          <w:color w:val="000000" w:themeColor="text1"/>
          <w:sz w:val="24"/>
          <w:szCs w:val="24"/>
        </w:rPr>
      </w:pPr>
      <w:r w:rsidRPr="000B236C">
        <w:rPr>
          <w:rFonts w:cs="Times New Roman"/>
          <w:color w:val="000000" w:themeColor="text1"/>
          <w:sz w:val="24"/>
          <w:szCs w:val="24"/>
        </w:rPr>
        <w:lastRenderedPageBreak/>
        <w:t xml:space="preserve">Este ejercicio parte del supuesto en el que </w:t>
      </w:r>
      <w:r>
        <w:rPr>
          <w:rFonts w:cs="Times New Roman"/>
          <w:color w:val="000000" w:themeColor="text1"/>
          <w:sz w:val="24"/>
          <w:szCs w:val="24"/>
        </w:rPr>
        <w:t>dos</w:t>
      </w:r>
      <w:r w:rsidRPr="000B236C">
        <w:rPr>
          <w:rFonts w:cs="Times New Roman"/>
          <w:color w:val="000000" w:themeColor="text1"/>
          <w:sz w:val="24"/>
          <w:szCs w:val="24"/>
        </w:rPr>
        <w:t xml:space="preserve"> de los desarrolladores del grupo se dispone</w:t>
      </w:r>
      <w:r>
        <w:rPr>
          <w:rFonts w:cs="Times New Roman"/>
          <w:color w:val="000000" w:themeColor="text1"/>
          <w:sz w:val="24"/>
          <w:szCs w:val="24"/>
        </w:rPr>
        <w:t>n</w:t>
      </w:r>
      <w:r w:rsidRPr="000B236C">
        <w:rPr>
          <w:rFonts w:cs="Times New Roman"/>
          <w:color w:val="000000" w:themeColor="text1"/>
          <w:sz w:val="24"/>
          <w:szCs w:val="24"/>
        </w:rPr>
        <w:t xml:space="preserve"> a implementar la característica descrita en el siguiente enunciado al mismo tiempo, por lo que se producirá un conflicto cuando el último que termine envíe sus cambios al repositorio.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/ADMCensus</w:t>
      </w:r>
      <w:r>
        <w:rPr>
          <w:rFonts w:cs="Times New Roman"/>
          <w:sz w:val="24"/>
          <w:szCs w:val="24"/>
        </w:rPr>
        <w:t>”, “</w:t>
      </w:r>
      <w:r w:rsidRPr="000B236C">
        <w:rPr>
          <w:rFonts w:cs="Times New Roman"/>
          <w:sz w:val="24"/>
          <w:szCs w:val="24"/>
        </w:rPr>
        <w:t>/Modificacion</w:t>
      </w:r>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r w:rsidRPr="000B236C">
        <w:rPr>
          <w:rFonts w:cs="Times New Roman"/>
          <w:i/>
          <w:sz w:val="24"/>
          <w:szCs w:val="24"/>
        </w:rPr>
        <w:t>git clone</w:t>
      </w:r>
      <w:r w:rsidRPr="000B236C">
        <w:rPr>
          <w:rFonts w:cs="Times New Roman"/>
          <w:sz w:val="24"/>
          <w:szCs w:val="24"/>
        </w:rPr>
        <w:t xml:space="preserve"> a la dirección del repositorio en GitHub, </w:t>
      </w:r>
      <w:r w:rsidRPr="000B236C">
        <w:rPr>
          <w:rFonts w:cs="Times New Roman"/>
          <w:i/>
          <w:sz w:val="24"/>
          <w:szCs w:val="24"/>
        </w:rPr>
        <w:t>git@github.com:EGC-FrontEnd-Resultados/code.git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r w:rsidRPr="000B236C">
        <w:rPr>
          <w:rFonts w:cs="Times New Roman"/>
          <w:i/>
          <w:sz w:val="24"/>
          <w:szCs w:val="24"/>
        </w:rPr>
        <w:t>git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t xml:space="preserve">Tras esto, se debe realizar un </w:t>
      </w:r>
      <w:r w:rsidRPr="000B236C">
        <w:rPr>
          <w:rFonts w:cs="Times New Roman"/>
          <w:i/>
          <w:sz w:val="24"/>
          <w:szCs w:val="24"/>
        </w:rPr>
        <w:t>git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puede observar cuál es la secuencia exacta de los comandos de git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ckeckout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r>
        <w:rPr>
          <w:rFonts w:cs="Times New Roman"/>
          <w:i/>
          <w:sz w:val="24"/>
          <w:szCs w:val="24"/>
          <w:lang w:val="en-US"/>
        </w:rPr>
        <w:t>Figura X: Ejercicio Git 2: Resolución de conflictos 1</w:t>
      </w:r>
    </w:p>
    <w:p w:rsidR="00F04571" w:rsidRPr="000B236C" w:rsidRDefault="00F04571" w:rsidP="000C3A90">
      <w:pPr>
        <w:spacing w:after="120"/>
        <w:ind w:left="851"/>
        <w:jc w:val="both"/>
        <w:rPr>
          <w:rFonts w:cs="Times New Roman"/>
          <w:sz w:val="24"/>
          <w:szCs w:val="24"/>
        </w:rPr>
      </w:pPr>
      <w:proofErr w:type="gramStart"/>
      <w:r w:rsidRPr="000B236C">
        <w:rPr>
          <w:rFonts w:cs="Times New Roman"/>
          <w:b/>
          <w:i/>
          <w:sz w:val="24"/>
          <w:szCs w:val="24"/>
        </w:rPr>
        <w:t>git</w:t>
      </w:r>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r>
        <w:rPr>
          <w:rFonts w:cs="Times New Roman"/>
          <w:i/>
          <w:sz w:val="24"/>
          <w:szCs w:val="24"/>
          <w:lang w:val="en-US"/>
        </w:rPr>
        <w:t>Figura X: Ejercicio Git 2: Resolución de conflictos 2</w:t>
      </w:r>
    </w:p>
    <w:p w:rsidR="00F04571" w:rsidRPr="000B236C" w:rsidRDefault="00F04571" w:rsidP="0077263B">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lastRenderedPageBreak/>
        <w:t>git</w:t>
      </w:r>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(Tras resolver el conflicto)</w:t>
      </w:r>
    </w:p>
    <w:p w:rsidR="00F04571" w:rsidRPr="000B236C" w:rsidRDefault="00F04571" w:rsidP="000C3A90">
      <w:pPr>
        <w:spacing w:after="120"/>
        <w:ind w:left="851"/>
        <w:jc w:val="both"/>
        <w:rPr>
          <w:rFonts w:cs="Times New Roman"/>
          <w:i/>
          <w:sz w:val="24"/>
          <w:szCs w:val="24"/>
          <w:lang w:val="en-US"/>
        </w:rPr>
      </w:pPr>
      <w:proofErr w:type="gramStart"/>
      <w:r w:rsidRPr="000B236C">
        <w:rPr>
          <w:rFonts w:cs="Times New Roman"/>
          <w:b/>
          <w:i/>
          <w:sz w:val="24"/>
          <w:szCs w:val="24"/>
          <w:lang w:val="en-US"/>
        </w:rPr>
        <w:t>git</w:t>
      </w:r>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r>
        <w:rPr>
          <w:rFonts w:cs="Times New Roman"/>
          <w:i/>
          <w:sz w:val="24"/>
          <w:szCs w:val="24"/>
          <w:lang w:val="en-US"/>
        </w:rPr>
        <w:t>Figura X: Ejercicio Git 2: Resolución de conflictos 3</w:t>
      </w:r>
    </w:p>
    <w:p w:rsidR="00F04571" w:rsidRPr="000A3BD7" w:rsidRDefault="00F04571" w:rsidP="002B233D">
      <w:pPr>
        <w:pStyle w:val="Prrafodelista"/>
        <w:ind w:left="567"/>
        <w:outlineLvl w:val="2"/>
        <w:rPr>
          <w:rFonts w:asciiTheme="majorHAnsi" w:hAnsiTheme="majorHAnsi"/>
          <w:b/>
          <w:sz w:val="24"/>
        </w:rPr>
      </w:pPr>
      <w:bookmarkStart w:id="19" w:name="_Toc410793467"/>
      <w:r w:rsidRPr="000A3BD7">
        <w:rPr>
          <w:rFonts w:asciiTheme="majorHAnsi" w:hAnsiTheme="majorHAnsi"/>
          <w:b/>
          <w:sz w:val="24"/>
        </w:rPr>
        <w:t>Ejercicio 3: Creando y aplicando un parche</w:t>
      </w:r>
      <w:bookmarkEnd w:id="19"/>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r w:rsidRPr="00C7681B">
        <w:rPr>
          <w:rFonts w:cs="Times New Roman"/>
          <w:i/>
          <w:sz w:val="24"/>
          <w:szCs w:val="24"/>
        </w:rPr>
        <w:t>patch</w:t>
      </w:r>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r w:rsidRPr="000B236C">
        <w:rPr>
          <w:rFonts w:cs="Times New Roman"/>
          <w:i/>
          <w:sz w:val="24"/>
          <w:szCs w:val="24"/>
        </w:rPr>
        <w:t>git clone</w:t>
      </w:r>
      <w:r w:rsidRPr="000B236C">
        <w:rPr>
          <w:rFonts w:cs="Times New Roman"/>
          <w:sz w:val="24"/>
          <w:szCs w:val="24"/>
        </w:rPr>
        <w:t xml:space="preserve"> a la </w:t>
      </w:r>
      <w:r w:rsidRPr="000B236C">
        <w:rPr>
          <w:rFonts w:cs="Times New Roman"/>
          <w:sz w:val="24"/>
          <w:szCs w:val="24"/>
        </w:rPr>
        <w:lastRenderedPageBreak/>
        <w:t xml:space="preserve">dirección del repositorio en GitHub, </w:t>
      </w:r>
      <w:r w:rsidRPr="000B236C">
        <w:rPr>
          <w:rFonts w:cs="Times New Roman"/>
          <w:i/>
          <w:sz w:val="24"/>
          <w:szCs w:val="24"/>
        </w:rPr>
        <w:t>git@github.com:EGC-FrontEnd-Resultados/code.git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r w:rsidRPr="000B236C">
        <w:rPr>
          <w:rFonts w:cs="Times New Roman"/>
          <w:i/>
          <w:sz w:val="24"/>
          <w:szCs w:val="24"/>
        </w:rPr>
        <w:t>git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r w:rsidRPr="000B236C">
        <w:rPr>
          <w:rFonts w:cs="Times New Roman"/>
          <w:i/>
          <w:sz w:val="24"/>
          <w:szCs w:val="24"/>
        </w:rPr>
        <w:t>git add</w:t>
      </w:r>
      <w:r w:rsidRPr="000B236C">
        <w:rPr>
          <w:rFonts w:cs="Times New Roman"/>
          <w:sz w:val="24"/>
          <w:szCs w:val="24"/>
        </w:rPr>
        <w:t xml:space="preserve"> y </w:t>
      </w:r>
      <w:r w:rsidRPr="000B236C">
        <w:rPr>
          <w:rFonts w:cs="Times New Roman"/>
          <w:i/>
          <w:sz w:val="24"/>
          <w:szCs w:val="24"/>
        </w:rPr>
        <w:t>git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r w:rsidRPr="000B236C">
        <w:rPr>
          <w:rFonts w:cs="Times New Roman"/>
          <w:i/>
          <w:sz w:val="24"/>
          <w:szCs w:val="24"/>
        </w:rPr>
        <w:t>git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r w:rsidRPr="000B236C">
        <w:rPr>
          <w:rFonts w:cs="Times New Roman"/>
          <w:i/>
          <w:sz w:val="24"/>
          <w:szCs w:val="24"/>
        </w:rPr>
        <w:t>git format-patch</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r w:rsidRPr="000B236C">
        <w:rPr>
          <w:rFonts w:cs="Times New Roman"/>
          <w:i/>
          <w:sz w:val="24"/>
          <w:szCs w:val="24"/>
        </w:rPr>
        <w:t>git apply.</w:t>
      </w:r>
    </w:p>
    <w:p w:rsidR="00F04571" w:rsidRPr="00C7681B"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r w:rsidRPr="000B236C">
        <w:rPr>
          <w:rFonts w:cs="Times New Roman"/>
          <w:i/>
          <w:sz w:val="24"/>
          <w:szCs w:val="24"/>
        </w:rPr>
        <w:t>git apply</w:t>
      </w:r>
      <w:r w:rsidRPr="000B236C">
        <w:rPr>
          <w:rFonts w:cs="Times New Roman"/>
          <w:sz w:val="24"/>
          <w:szCs w:val="24"/>
        </w:rPr>
        <w:t xml:space="preserve">. En el caso de que se quiera revertir la aplicación del parche habría que usar el comando </w:t>
      </w:r>
      <w:r w:rsidRPr="000B236C">
        <w:rPr>
          <w:rFonts w:cs="Times New Roman"/>
          <w:i/>
          <w:sz w:val="24"/>
          <w:szCs w:val="24"/>
        </w:rPr>
        <w:t>git apply -R</w:t>
      </w:r>
      <w:r w:rsidRPr="000B236C">
        <w:rPr>
          <w:rFonts w:cs="Times New Roman"/>
          <w:sz w:val="24"/>
          <w:szCs w:val="24"/>
        </w:rPr>
        <w:t xml:space="preserve">. </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gramStart"/>
      <w:r>
        <w:rPr>
          <w:rFonts w:cs="Times New Roman"/>
          <w:b/>
          <w:i/>
          <w:sz w:val="24"/>
          <w:szCs w:val="24"/>
        </w:rPr>
        <w:t>git</w:t>
      </w:r>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gramStart"/>
      <w:r>
        <w:rPr>
          <w:rFonts w:cs="Times New Roman"/>
          <w:b/>
          <w:i/>
          <w:sz w:val="24"/>
          <w:szCs w:val="24"/>
        </w:rPr>
        <w:t>git</w:t>
      </w:r>
      <w:proofErr w:type="gramEnd"/>
      <w:r>
        <w:rPr>
          <w:rFonts w:cs="Times New Roman"/>
          <w:b/>
          <w:i/>
          <w:sz w:val="24"/>
          <w:szCs w:val="24"/>
        </w:rPr>
        <w:t xml:space="preserve"> branch </w:t>
      </w:r>
      <w:r>
        <w:rPr>
          <w:rFonts w:cs="Times New Roman"/>
          <w:i/>
          <w:sz w:val="24"/>
          <w:szCs w:val="24"/>
        </w:rPr>
        <w:t>Parche_Dev</w:t>
      </w:r>
    </w:p>
    <w:p w:rsidR="00F04571" w:rsidRPr="00142E72" w:rsidRDefault="00F04571" w:rsidP="003C3F60">
      <w:pPr>
        <w:spacing w:after="120"/>
        <w:ind w:left="851"/>
        <w:jc w:val="both"/>
        <w:rPr>
          <w:rFonts w:cs="Times New Roman"/>
          <w:i/>
          <w:sz w:val="24"/>
          <w:szCs w:val="24"/>
          <w:lang w:val="en-US"/>
        </w:rPr>
      </w:pPr>
      <w:proofErr w:type="gramStart"/>
      <w:r w:rsidRPr="00142E72">
        <w:rPr>
          <w:rFonts w:cs="Times New Roman"/>
          <w:b/>
          <w:i/>
          <w:sz w:val="24"/>
          <w:szCs w:val="24"/>
          <w:lang w:val="en-US"/>
        </w:rPr>
        <w:t>git</w:t>
      </w:r>
      <w:proofErr w:type="gramEnd"/>
      <w:r w:rsidRPr="00142E72">
        <w:rPr>
          <w:rFonts w:cs="Times New Roman"/>
          <w:b/>
          <w:i/>
          <w:sz w:val="24"/>
          <w:szCs w:val="24"/>
          <w:lang w:val="en-US"/>
        </w:rPr>
        <w:t xml:space="preserve"> checkout </w:t>
      </w:r>
      <w:r w:rsidRPr="00142E72">
        <w:rPr>
          <w:rFonts w:cs="Times New Roman"/>
          <w:i/>
          <w:sz w:val="24"/>
          <w:szCs w:val="24"/>
          <w:lang w:val="en-US"/>
        </w:rPr>
        <w:t>Parche_Dev</w:t>
      </w:r>
    </w:p>
    <w:p w:rsidR="00F04571" w:rsidRDefault="00F04571" w:rsidP="003C3F60">
      <w:pPr>
        <w:spacing w:after="120"/>
        <w:ind w:left="851"/>
        <w:jc w:val="both"/>
        <w:rPr>
          <w:rFonts w:cs="Times New Roman"/>
          <w:i/>
          <w:sz w:val="24"/>
          <w:szCs w:val="24"/>
          <w:lang w:val="en-US"/>
        </w:rPr>
      </w:pPr>
      <w:proofErr w:type="gramStart"/>
      <w:r w:rsidRPr="00142E72">
        <w:rPr>
          <w:rFonts w:cs="Times New Roman"/>
          <w:b/>
          <w:i/>
          <w:sz w:val="24"/>
          <w:szCs w:val="24"/>
          <w:lang w:val="en-US"/>
        </w:rPr>
        <w:t>git</w:t>
      </w:r>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format-patch </w:t>
      </w:r>
      <w:r>
        <w:rPr>
          <w:rFonts w:cs="Times New Roman"/>
          <w:i/>
          <w:sz w:val="24"/>
          <w:szCs w:val="24"/>
          <w:lang w:val="en-US"/>
        </w:rPr>
        <w:t>master --stdout &gt; parche.patch</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branch </w:t>
      </w:r>
      <w:r>
        <w:rPr>
          <w:rFonts w:cs="Times New Roman"/>
          <w:i/>
          <w:sz w:val="24"/>
          <w:szCs w:val="24"/>
          <w:lang w:val="en-US"/>
        </w:rPr>
        <w:t>–D Parche_Dev</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apply </w:t>
      </w:r>
      <w:r>
        <w:rPr>
          <w:rFonts w:cs="Times New Roman"/>
          <w:i/>
          <w:sz w:val="24"/>
          <w:szCs w:val="24"/>
          <w:lang w:val="en-US"/>
        </w:rPr>
        <w:t>--stat parche.patch</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lastRenderedPageBreak/>
        <w:t>git</w:t>
      </w:r>
      <w:proofErr w:type="gramEnd"/>
      <w:r>
        <w:rPr>
          <w:rFonts w:cs="Times New Roman"/>
          <w:b/>
          <w:i/>
          <w:sz w:val="24"/>
          <w:szCs w:val="24"/>
          <w:lang w:val="en-US"/>
        </w:rPr>
        <w:t xml:space="preserve"> apply </w:t>
      </w:r>
      <w:r>
        <w:rPr>
          <w:rFonts w:cs="Times New Roman"/>
          <w:i/>
          <w:sz w:val="24"/>
          <w:szCs w:val="24"/>
          <w:lang w:val="en-US"/>
        </w:rPr>
        <w:t>--check parche.patch</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apply </w:t>
      </w:r>
      <w:r>
        <w:rPr>
          <w:rFonts w:cs="Times New Roman"/>
          <w:i/>
          <w:sz w:val="24"/>
          <w:szCs w:val="24"/>
          <w:lang w:val="en-US"/>
        </w:rPr>
        <w:t>parche.patch</w:t>
      </w:r>
    </w:p>
    <w:p w:rsidR="00F04571"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gramStart"/>
      <w:r>
        <w:rPr>
          <w:rFonts w:cs="Times New Roman"/>
          <w:b/>
          <w:i/>
          <w:sz w:val="24"/>
          <w:szCs w:val="24"/>
          <w:lang w:val="en-US"/>
        </w:rPr>
        <w:t>git</w:t>
      </w:r>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r>
        <w:rPr>
          <w:rFonts w:cs="Times New Roman"/>
          <w:i/>
          <w:sz w:val="24"/>
          <w:szCs w:val="24"/>
          <w:lang w:val="en-US"/>
        </w:rPr>
        <w:t>Figura X: Ejercicio Git 3: Patch</w:t>
      </w:r>
    </w:p>
    <w:p w:rsidR="007C241E" w:rsidRDefault="007C241E" w:rsidP="00AA03D7">
      <w:pPr>
        <w:pStyle w:val="Ttulo1"/>
        <w:numPr>
          <w:ilvl w:val="0"/>
          <w:numId w:val="1"/>
        </w:numPr>
        <w:spacing w:after="360"/>
        <w:ind w:left="426" w:hanging="426"/>
        <w:rPr>
          <w:color w:val="auto"/>
          <w:sz w:val="32"/>
          <w:lang w:eastAsia="es-ES"/>
        </w:rPr>
      </w:pPr>
      <w:bookmarkStart w:id="20" w:name="_Toc410793468"/>
      <w:r w:rsidRPr="00401BFF">
        <w:rPr>
          <w:color w:val="auto"/>
          <w:sz w:val="32"/>
          <w:lang w:eastAsia="es-ES"/>
        </w:rPr>
        <w:t>Gestión de la construcción y despliegue</w:t>
      </w:r>
      <w:bookmarkEnd w:id="20"/>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una buena opción es OpenShift. Para el caso del subsistema de Frontend de Resultados, se ha optado por Maven y OpenShift,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1" w:name="_Toc410793469"/>
      <w:r w:rsidRPr="00AF048F">
        <w:rPr>
          <w:rFonts w:asciiTheme="majorHAnsi" w:hAnsiTheme="majorHAnsi"/>
          <w:b/>
          <w:sz w:val="24"/>
          <w:lang w:eastAsia="es-ES"/>
        </w:rPr>
        <w:t>Maven</w:t>
      </w:r>
      <w:bookmarkEnd w:id="21"/>
    </w:p>
    <w:p w:rsidR="003A6FB2" w:rsidRPr="00BF08A5" w:rsidRDefault="00BF08A5" w:rsidP="003D3D23">
      <w:pPr>
        <w:ind w:left="567"/>
        <w:rPr>
          <w:rFonts w:asciiTheme="majorHAnsi" w:hAnsiTheme="majorHAnsi"/>
          <w:sz w:val="24"/>
          <w:lang w:eastAsia="es-ES"/>
        </w:rPr>
      </w:pPr>
      <w:r>
        <w:rPr>
          <w:sz w:val="24"/>
          <w:lang w:eastAsia="es-ES"/>
        </w:rPr>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22" w:name="_Toc410793470"/>
      <w:r>
        <w:rPr>
          <w:rFonts w:asciiTheme="majorHAnsi" w:hAnsiTheme="majorHAnsi"/>
          <w:b/>
          <w:sz w:val="24"/>
          <w:lang w:eastAsia="es-ES"/>
        </w:rPr>
        <w:t>Openshift</w:t>
      </w:r>
      <w:bookmarkEnd w:id="22"/>
    </w:p>
    <w:p w:rsidR="00AF048F" w:rsidRPr="003A6FB2" w:rsidRDefault="003A6FB2" w:rsidP="0002171E">
      <w:pPr>
        <w:ind w:left="567"/>
        <w:rPr>
          <w:sz w:val="24"/>
          <w:lang w:eastAsia="es-ES"/>
        </w:rPr>
      </w:pPr>
      <w:r>
        <w:rPr>
          <w:sz w:val="24"/>
          <w:lang w:eastAsia="es-ES"/>
        </w:rPr>
        <w:t>[Waly</w:t>
      </w:r>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3" w:name="_Toc410793471"/>
      <w:r w:rsidRPr="00AF048F">
        <w:rPr>
          <w:rFonts w:asciiTheme="majorHAnsi" w:hAnsiTheme="majorHAnsi"/>
          <w:b/>
          <w:sz w:val="24"/>
          <w:lang w:eastAsia="es-ES"/>
        </w:rPr>
        <w:t>Ejercicios</w:t>
      </w:r>
      <w:bookmarkEnd w:id="23"/>
    </w:p>
    <w:p w:rsidR="00AF048F" w:rsidRPr="00BF08A5" w:rsidRDefault="00BF08A5" w:rsidP="00BF08A5">
      <w:pPr>
        <w:ind w:left="567"/>
        <w:rPr>
          <w:sz w:val="24"/>
          <w:lang w:eastAsia="es-ES"/>
        </w:rPr>
      </w:pPr>
      <w:r>
        <w:rPr>
          <w:sz w:val="24"/>
          <w:lang w:eastAsia="es-ES"/>
        </w:rPr>
        <w:lastRenderedPageBreak/>
        <w:t>[Álvaro</w:t>
      </w:r>
      <w:r w:rsidRPr="00BF08A5">
        <w:rPr>
          <w:sz w:val="24"/>
          <w:lang w:eastAsia="es-ES"/>
        </w:rPr>
        <w:t>: mirar grupos 9 y 1</w:t>
      </w:r>
      <w:r>
        <w:rPr>
          <w:sz w:val="24"/>
          <w:lang w:eastAsia="es-ES"/>
        </w:rPr>
        <w:t xml:space="preserve"> (ejercicio de Maven, no de OpenShift)]</w:t>
      </w:r>
    </w:p>
    <w:p w:rsidR="007C241E" w:rsidRDefault="007C241E" w:rsidP="00AA03D7">
      <w:pPr>
        <w:pStyle w:val="Ttulo1"/>
        <w:numPr>
          <w:ilvl w:val="0"/>
          <w:numId w:val="1"/>
        </w:numPr>
        <w:spacing w:after="360"/>
        <w:ind w:left="426" w:hanging="426"/>
        <w:rPr>
          <w:color w:val="auto"/>
          <w:sz w:val="32"/>
          <w:lang w:eastAsia="es-ES"/>
        </w:rPr>
      </w:pPr>
      <w:bookmarkStart w:id="24" w:name="_Toc410793472"/>
      <w:r w:rsidRPr="00401BFF">
        <w:rPr>
          <w:color w:val="auto"/>
          <w:sz w:val="32"/>
          <w:lang w:eastAsia="es-ES"/>
        </w:rPr>
        <w:t>Gestión de la construcción e integración continua</w:t>
      </w:r>
      <w:bookmarkEnd w:id="24"/>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como Bamboo,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5" w:name="_Toc410793473"/>
      <w:r w:rsidRPr="005B4B13">
        <w:rPr>
          <w:rFonts w:asciiTheme="majorHAnsi" w:hAnsiTheme="majorHAnsi"/>
          <w:b/>
          <w:sz w:val="24"/>
          <w:lang w:eastAsia="es-ES"/>
        </w:rPr>
        <w:t>Jenkins</w:t>
      </w:r>
      <w:bookmarkEnd w:id="25"/>
    </w:p>
    <w:p w:rsidR="0096407E" w:rsidRPr="00785881" w:rsidRDefault="00EB0A63" w:rsidP="0096407E">
      <w:pPr>
        <w:ind w:left="567"/>
        <w:rPr>
          <w:sz w:val="24"/>
          <w:lang w:eastAsia="es-ES"/>
        </w:rPr>
      </w:pPr>
      <w:r w:rsidRPr="00785881">
        <w:rPr>
          <w:sz w:val="24"/>
          <w:lang w:eastAsia="es-ES"/>
        </w:rPr>
        <w:t>[Xory y yo]</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6" w:name="_Toc410793474"/>
      <w:r>
        <w:rPr>
          <w:rFonts w:asciiTheme="majorHAnsi" w:hAnsiTheme="majorHAnsi"/>
          <w:b/>
          <w:sz w:val="24"/>
          <w:lang w:eastAsia="es-ES"/>
        </w:rPr>
        <w:t>Ejercicios</w:t>
      </w:r>
      <w:bookmarkEnd w:id="26"/>
    </w:p>
    <w:p w:rsidR="0096407E" w:rsidRPr="00785881" w:rsidRDefault="0096407E" w:rsidP="0096407E">
      <w:pPr>
        <w:ind w:left="567"/>
        <w:rPr>
          <w:sz w:val="24"/>
          <w:lang w:eastAsia="es-ES"/>
        </w:rPr>
      </w:pPr>
      <w:r w:rsidRPr="00785881">
        <w:rPr>
          <w:sz w:val="24"/>
          <w:lang w:eastAsia="es-ES"/>
        </w:rPr>
        <w:lastRenderedPageBreak/>
        <w:t>[Xory y yo]</w:t>
      </w:r>
    </w:p>
    <w:p w:rsidR="007C241E" w:rsidRDefault="007C241E" w:rsidP="00AA03D7">
      <w:pPr>
        <w:pStyle w:val="Ttulo1"/>
        <w:numPr>
          <w:ilvl w:val="0"/>
          <w:numId w:val="1"/>
        </w:numPr>
        <w:spacing w:after="360"/>
        <w:ind w:left="426" w:hanging="426"/>
        <w:rPr>
          <w:color w:val="auto"/>
          <w:sz w:val="32"/>
          <w:lang w:eastAsia="es-ES"/>
        </w:rPr>
      </w:pPr>
      <w:bookmarkStart w:id="27" w:name="_Toc410793475"/>
      <w:r w:rsidRPr="00401BFF">
        <w:rPr>
          <w:color w:val="auto"/>
          <w:sz w:val="32"/>
          <w:lang w:eastAsia="es-ES"/>
        </w:rPr>
        <w:t>Gestión de la calidad</w:t>
      </w:r>
      <w:bookmarkEnd w:id="27"/>
    </w:p>
    <w:p w:rsidR="00300FC0" w:rsidRPr="000A3BD7" w:rsidRDefault="00300FC0" w:rsidP="000A3BD7">
      <w:pPr>
        <w:ind w:left="284"/>
        <w:jc w:val="both"/>
        <w:rPr>
          <w:sz w:val="24"/>
          <w:szCs w:val="24"/>
        </w:rPr>
      </w:pPr>
      <w:bookmarkStart w:id="28" w:name="_Toc405235468"/>
      <w:r w:rsidRPr="000A3BD7">
        <w:rPr>
          <w:sz w:val="24"/>
          <w:szCs w:val="24"/>
        </w:rPr>
        <w:t>La gestión de la calidad hace referencia a las estrategias y procedimientos seguidos para verificar que se siguen una serie de buenas prácticas a la hora de desarrollar el código. Es importante considerar estos aspectos de calidad con el fin de garantizar que el código desarrollado posee la calidad que se espera.</w:t>
      </w:r>
    </w:p>
    <w:p w:rsidR="00300FC0" w:rsidRDefault="00300FC0" w:rsidP="00300FC0">
      <w:pPr>
        <w:tabs>
          <w:tab w:val="left" w:pos="0"/>
        </w:tabs>
        <w:ind w:left="284"/>
        <w:jc w:val="both"/>
        <w:rPr>
          <w:sz w:val="24"/>
          <w:szCs w:val="24"/>
        </w:rPr>
      </w:pPr>
      <w:r>
        <w:rPr>
          <w:sz w:val="24"/>
          <w:szCs w:val="24"/>
        </w:rPr>
        <w:t xml:space="preserve">Para facilitar esta tarea se utilizará una herramienta especializada en análisis de código estático. Dicha herramienta es </w:t>
      </w:r>
      <w:r>
        <w:rPr>
          <w:b/>
          <w:sz w:val="24"/>
          <w:szCs w:val="24"/>
        </w:rPr>
        <w:t>SonarQube</w:t>
      </w:r>
      <w:r>
        <w:rPr>
          <w:sz w:val="24"/>
          <w:szCs w:val="24"/>
        </w:rPr>
        <w:t xml:space="preserve">, aunque normalmente se la conoce como </w:t>
      </w:r>
      <w:r>
        <w:rPr>
          <w:b/>
          <w:sz w:val="24"/>
          <w:szCs w:val="24"/>
        </w:rPr>
        <w:t>Sonar</w:t>
      </w:r>
      <w:r>
        <w:rPr>
          <w:sz w:val="24"/>
          <w:szCs w:val="24"/>
        </w:rPr>
        <w:t>. Con el objeto de realizar el análisis del código, Sonar utiliza un conjunto de reglas definidas para comprobar que el código de determinado proyecto ha sido desarrollado siguiendo las buenas prácticas ya mencionadas. Si cierto fragmento de código no cumple una o más reglas, Sonar generará un listado en el cual se especificará qué reglas ha incumplido cada uno de dichos fragmentos, además de especificar cuánto tiempo supondría realizar los cambios oportunos en cada fragmento con el fin de que las reglas sean cumplidas. Adicionalmente, puede asignarse cada una de estas tareas a uno de los miembros involucrados en el proyecto. Por último, y no menos importante, también se especifica la deuda técnica total del proyecto, la cual indica cuánto tiempo deberá emplearse en subsanar las incidencias de código señaladas por Sonar para que todas las reglas sean cumplidas.</w:t>
      </w:r>
    </w:p>
    <w:p w:rsidR="00300FC0" w:rsidRDefault="00300FC0" w:rsidP="00300FC0">
      <w:pPr>
        <w:tabs>
          <w:tab w:val="left" w:pos="0"/>
        </w:tabs>
        <w:ind w:left="284"/>
        <w:jc w:val="both"/>
        <w:rPr>
          <w:sz w:val="24"/>
          <w:szCs w:val="24"/>
        </w:rPr>
      </w:pPr>
      <w:r>
        <w:rPr>
          <w:sz w:val="24"/>
          <w:szCs w:val="24"/>
        </w:rPr>
        <w:t>En el caso del subsistema Frontend de Resultados, desarrollado por el equipo de trabajo, resulta más interesante lograr la integración de Sonar con Jenkins, puesto que se elimina la ejecución manual del análisis del código del subsistema y sólo es necesario emplear tiempo en interpretar las métricas o resultados obtenidos. Más adelante se profundizará un poco más en el caso particular del subsistema, realizando un análisis de código e interpretando los resultados.</w:t>
      </w:r>
    </w:p>
    <w:p w:rsidR="00300FC0" w:rsidRPr="00C266D8" w:rsidRDefault="00300FC0" w:rsidP="00300FC0">
      <w:pPr>
        <w:tabs>
          <w:tab w:val="left" w:pos="0"/>
        </w:tabs>
        <w:ind w:left="284"/>
        <w:jc w:val="both"/>
        <w:rPr>
          <w:sz w:val="24"/>
          <w:szCs w:val="24"/>
        </w:rPr>
      </w:pPr>
      <w:r>
        <w:rPr>
          <w:sz w:val="24"/>
          <w:szCs w:val="24"/>
        </w:rPr>
        <w:t>Para llevar a cabo la instalación de Sonar, es necesario utilizar software auxiliar que dé soporte a dicha herramienta. A continuación, se presentan los componentes software necesarios y la relación entre cada uno de ellos.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29" w:name="_Toc410793476"/>
      <w:bookmarkEnd w:id="28"/>
      <w:r w:rsidRPr="00FF2178">
        <w:rPr>
          <w:rFonts w:asciiTheme="majorHAnsi" w:hAnsiTheme="majorHAnsi"/>
          <w:b/>
          <w:sz w:val="24"/>
        </w:rPr>
        <w:t>Herramientas utilizadas</w:t>
      </w:r>
      <w:bookmarkEnd w:id="29"/>
    </w:p>
    <w:p w:rsidR="00300FC0" w:rsidRDefault="00300FC0" w:rsidP="00300FC0">
      <w:pPr>
        <w:tabs>
          <w:tab w:val="left" w:pos="0"/>
        </w:tabs>
        <w:ind w:left="567"/>
        <w:jc w:val="both"/>
        <w:rPr>
          <w:sz w:val="24"/>
          <w:szCs w:val="24"/>
        </w:rPr>
      </w:pPr>
      <w:r>
        <w:rPr>
          <w:sz w:val="24"/>
          <w:szCs w:val="24"/>
        </w:rPr>
        <w:t>Como ya se ha mencionado, el análisis de código estático se realiza a través de Sonar. No obstante, Sonar necesita ciertas herramientas que le den soporte y conlleven a una ejecución exitosa del mismo. En el siguiente gráfico puede apreciarse la relación entre cada una de las herramientas software utilizadas en la gestión de la calidad del código fuente.</w:t>
      </w:r>
    </w:p>
    <w:p w:rsidR="00300FC0" w:rsidRDefault="00300FC0" w:rsidP="00300FC0">
      <w:pPr>
        <w:tabs>
          <w:tab w:val="left" w:pos="0"/>
        </w:tabs>
        <w:spacing w:after="0"/>
        <w:ind w:left="567"/>
        <w:jc w:val="both"/>
        <w:rPr>
          <w:sz w:val="24"/>
          <w:szCs w:val="24"/>
        </w:rPr>
      </w:pPr>
      <w:r>
        <w:rPr>
          <w:noProof/>
          <w:sz w:val="24"/>
          <w:szCs w:val="24"/>
          <w:lang w:eastAsia="es-ES"/>
        </w:rPr>
        <w:lastRenderedPageBreak/>
        <w:drawing>
          <wp:inline distT="0" distB="0" distL="0" distR="0">
            <wp:extent cx="5760085" cy="6284595"/>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a-sonar.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6284595"/>
                    </a:xfrm>
                    <a:prstGeom prst="rect">
                      <a:avLst/>
                    </a:prstGeom>
                  </pic:spPr>
                </pic:pic>
              </a:graphicData>
            </a:graphic>
          </wp:inline>
        </w:drawing>
      </w:r>
    </w:p>
    <w:p w:rsidR="00300FC0" w:rsidRPr="00300FC0" w:rsidRDefault="00300FC0" w:rsidP="00300FC0">
      <w:pPr>
        <w:tabs>
          <w:tab w:val="left" w:pos="0"/>
        </w:tabs>
        <w:ind w:left="567"/>
        <w:jc w:val="center"/>
        <w:rPr>
          <w:i/>
          <w:sz w:val="24"/>
          <w:szCs w:val="24"/>
        </w:rPr>
      </w:pPr>
      <w:r>
        <w:rPr>
          <w:i/>
          <w:sz w:val="24"/>
          <w:szCs w:val="24"/>
        </w:rPr>
        <w:t>Figura X: Mapa de herramientas de SonarQube</w:t>
      </w:r>
    </w:p>
    <w:p w:rsidR="00300FC0" w:rsidRDefault="00300FC0" w:rsidP="00300FC0">
      <w:pPr>
        <w:tabs>
          <w:tab w:val="left" w:pos="0"/>
        </w:tabs>
        <w:ind w:left="567"/>
        <w:jc w:val="both"/>
        <w:rPr>
          <w:sz w:val="24"/>
          <w:szCs w:val="24"/>
        </w:rPr>
      </w:pPr>
      <w:r>
        <w:rPr>
          <w:sz w:val="24"/>
          <w:szCs w:val="24"/>
        </w:rPr>
        <w:t>A continuación, se detalla el papel que juega cada una de las herramientas en el análisis de código estático llevado a cabo por Sonar:</w:t>
      </w:r>
    </w:p>
    <w:p w:rsidR="00300FC0" w:rsidRDefault="00300FC0" w:rsidP="00300FC0">
      <w:pPr>
        <w:pStyle w:val="Prrafodelista"/>
        <w:numPr>
          <w:ilvl w:val="0"/>
          <w:numId w:val="13"/>
        </w:numPr>
        <w:ind w:left="851" w:hanging="284"/>
        <w:jc w:val="both"/>
        <w:rPr>
          <w:sz w:val="24"/>
          <w:szCs w:val="24"/>
        </w:rPr>
      </w:pPr>
      <w:r>
        <w:rPr>
          <w:b/>
          <w:i/>
          <w:sz w:val="24"/>
          <w:szCs w:val="24"/>
        </w:rPr>
        <w:t>Java Development Kit</w:t>
      </w:r>
      <w:r>
        <w:rPr>
          <w:sz w:val="24"/>
          <w:szCs w:val="24"/>
        </w:rPr>
        <w:t>. Es un requisito fundamental y necesario para la ejecución de SonarQube. Es, por tanto, obligatorio llevar a cabo su instalación, tal y como se indica en la documentación oficial de SonarQube. Muy probablemente la herramienta esté basada en Java, de ahí la necesidad de utilizar Java JDK. Se recomienda utilizar Java JDK 1.6 o inferior, debido a problemas de incompatibilidad con Java JDK 1.7.</w:t>
      </w:r>
    </w:p>
    <w:p w:rsidR="00300FC0" w:rsidRDefault="00300FC0" w:rsidP="00300FC0">
      <w:pPr>
        <w:pStyle w:val="Prrafodelista"/>
        <w:numPr>
          <w:ilvl w:val="0"/>
          <w:numId w:val="13"/>
        </w:numPr>
        <w:ind w:left="851" w:hanging="284"/>
        <w:jc w:val="both"/>
        <w:rPr>
          <w:sz w:val="24"/>
          <w:szCs w:val="24"/>
        </w:rPr>
      </w:pPr>
      <w:r>
        <w:rPr>
          <w:b/>
          <w:sz w:val="24"/>
          <w:szCs w:val="24"/>
        </w:rPr>
        <w:lastRenderedPageBreak/>
        <w:t xml:space="preserve">SonarQube. </w:t>
      </w:r>
      <w:r>
        <w:rPr>
          <w:sz w:val="24"/>
          <w:szCs w:val="24"/>
        </w:rPr>
        <w:t>Representa el servidor de análisis de código estático. Se encarga de llevar a cabo el análisis de proyectos para obtener datos que reflejen la calidad del código y de coordinar las interacciones con el servidor de bases de datos para solicitar o registrar los resultados de cada uno de estos análisis. Destacar que el análisis es realizado por un componente adicional denominado SonarQube Runner.</w:t>
      </w:r>
    </w:p>
    <w:p w:rsidR="00300FC0" w:rsidRDefault="00300FC0" w:rsidP="00300FC0">
      <w:pPr>
        <w:pStyle w:val="Prrafodelista"/>
        <w:numPr>
          <w:ilvl w:val="0"/>
          <w:numId w:val="13"/>
        </w:numPr>
        <w:ind w:left="851" w:hanging="284"/>
        <w:jc w:val="both"/>
        <w:rPr>
          <w:sz w:val="24"/>
          <w:szCs w:val="24"/>
        </w:rPr>
      </w:pPr>
      <w:r>
        <w:rPr>
          <w:b/>
          <w:sz w:val="24"/>
          <w:szCs w:val="24"/>
        </w:rPr>
        <w:t>SonarQube Runner</w:t>
      </w:r>
      <w:r>
        <w:rPr>
          <w:sz w:val="24"/>
          <w:szCs w:val="24"/>
        </w:rPr>
        <w:t xml:space="preserve">. Se trata del componente analítico de SonarQube. Permite analizar proyectos codificados en diferentes lenguajes de programación. Por defecto, SonarQube Runner sólo analiza código desarrollado en Java, aunque puede analizar código desarrollado en otros lenguajes de programación añadiendo los </w:t>
      </w:r>
      <w:r>
        <w:rPr>
          <w:i/>
          <w:sz w:val="24"/>
          <w:szCs w:val="24"/>
        </w:rPr>
        <w:t>plug-ins</w:t>
      </w:r>
      <w:r>
        <w:rPr>
          <w:sz w:val="24"/>
          <w:szCs w:val="24"/>
        </w:rPr>
        <w:t xml:space="preserve"> pertinentes.</w:t>
      </w:r>
    </w:p>
    <w:p w:rsidR="00300FC0" w:rsidRDefault="00300FC0" w:rsidP="00300FC0">
      <w:pPr>
        <w:pStyle w:val="Prrafodelista"/>
        <w:numPr>
          <w:ilvl w:val="0"/>
          <w:numId w:val="13"/>
        </w:numPr>
        <w:ind w:left="851" w:hanging="284"/>
        <w:jc w:val="both"/>
        <w:rPr>
          <w:sz w:val="24"/>
          <w:szCs w:val="24"/>
        </w:rPr>
      </w:pPr>
      <w:r>
        <w:rPr>
          <w:b/>
          <w:sz w:val="24"/>
          <w:szCs w:val="24"/>
        </w:rPr>
        <w:t>MySQL Server</w:t>
      </w:r>
      <w:r w:rsidRPr="00BC20D9">
        <w:rPr>
          <w:sz w:val="24"/>
          <w:szCs w:val="24"/>
        </w:rPr>
        <w:t>.</w:t>
      </w:r>
      <w:r>
        <w:rPr>
          <w:sz w:val="24"/>
          <w:szCs w:val="24"/>
        </w:rPr>
        <w:t xml:space="preserve"> Es el servidor de bases de datos en el que se almacenarán los resultados obtenidos a partir del análisis realizado por SonarQube. Como ya se comentó anteriormente, el servidor de análisis de código estático se comunicará con el servidor de bases de datos para almacenar los resultados. También es necesario instalar el cliente correspondiente a MySQL, con el fin de facilitar dicha comunicación entre ambos servidores.</w:t>
      </w:r>
    </w:p>
    <w:p w:rsidR="00300FC0" w:rsidRDefault="00300FC0" w:rsidP="00300FC0">
      <w:pPr>
        <w:pStyle w:val="Prrafodelista"/>
        <w:numPr>
          <w:ilvl w:val="0"/>
          <w:numId w:val="13"/>
        </w:numPr>
        <w:ind w:left="851" w:hanging="284"/>
        <w:jc w:val="both"/>
        <w:rPr>
          <w:sz w:val="24"/>
          <w:szCs w:val="24"/>
        </w:rPr>
      </w:pPr>
      <w:r>
        <w:rPr>
          <w:b/>
          <w:sz w:val="24"/>
          <w:szCs w:val="24"/>
        </w:rPr>
        <w:t>Jenkins</w:t>
      </w:r>
      <w:r>
        <w:rPr>
          <w:sz w:val="24"/>
          <w:szCs w:val="24"/>
        </w:rPr>
        <w:t xml:space="preserve">. Esta herramienta representa el servidor de integración continua. Realmente no es necesario para llevar a cabo los análisis de código estático, pero el hecho de poder automatizar dichos análisis la convierte en una herramienta extremadamente útil. Será necesario utilizar un </w:t>
      </w:r>
      <w:r>
        <w:rPr>
          <w:i/>
          <w:sz w:val="24"/>
          <w:szCs w:val="24"/>
        </w:rPr>
        <w:t>plug-in</w:t>
      </w:r>
      <w:r>
        <w:rPr>
          <w:sz w:val="24"/>
          <w:szCs w:val="24"/>
        </w:rPr>
        <w:t xml:space="preserve"> que facilite la comunicación entre el servidor de integración continua y el servidor de análisis de código estático. En este caso, hablamos del </w:t>
      </w:r>
      <w:r>
        <w:rPr>
          <w:i/>
          <w:sz w:val="24"/>
          <w:szCs w:val="24"/>
        </w:rPr>
        <w:t>plug-in</w:t>
      </w:r>
      <w:r>
        <w:rPr>
          <w:sz w:val="24"/>
          <w:szCs w:val="24"/>
        </w:rPr>
        <w:t xml:space="preserve"> Sonar Plugin.</w:t>
      </w:r>
    </w:p>
    <w:p w:rsidR="00300FC0" w:rsidRDefault="00300FC0" w:rsidP="00300FC0">
      <w:pPr>
        <w:pStyle w:val="Prrafodelista"/>
        <w:numPr>
          <w:ilvl w:val="0"/>
          <w:numId w:val="13"/>
        </w:numPr>
        <w:ind w:left="851" w:hanging="284"/>
        <w:jc w:val="both"/>
        <w:rPr>
          <w:sz w:val="24"/>
          <w:szCs w:val="24"/>
        </w:rPr>
      </w:pPr>
      <w:r>
        <w:rPr>
          <w:b/>
          <w:sz w:val="24"/>
          <w:szCs w:val="24"/>
        </w:rPr>
        <w:t>GIT</w:t>
      </w:r>
      <w:r w:rsidRPr="009F584B">
        <w:rPr>
          <w:sz w:val="24"/>
          <w:szCs w:val="24"/>
        </w:rPr>
        <w:t>.</w:t>
      </w:r>
      <w:r>
        <w:rPr>
          <w:sz w:val="24"/>
          <w:szCs w:val="24"/>
        </w:rPr>
        <w:t xml:space="preserve"> Para poder automatizar la construcción y análisis del proyecto de la asignatura, el cual está almacenado en un repositorio en GitHub, será necesario instalar la herramienta GIT en el sistema operativo y el </w:t>
      </w:r>
      <w:r>
        <w:rPr>
          <w:i/>
          <w:sz w:val="24"/>
          <w:szCs w:val="24"/>
        </w:rPr>
        <w:t>plug-in</w:t>
      </w:r>
      <w:r>
        <w:rPr>
          <w:sz w:val="24"/>
          <w:szCs w:val="24"/>
        </w:rPr>
        <w:t xml:space="preserve"> GitHub Plugin en Jenkins. Esto permitirá que el proyecto sea tanto construido por Jenkins como analizado por SonarQube cada vez que se estime oportuno, dependiendo de cómo esté configurado el proyecto en Jenkins.</w:t>
      </w:r>
    </w:p>
    <w:p w:rsidR="00300FC0" w:rsidRDefault="00300FC0" w:rsidP="00300FC0">
      <w:pPr>
        <w:pStyle w:val="Prrafodelista"/>
        <w:numPr>
          <w:ilvl w:val="0"/>
          <w:numId w:val="13"/>
        </w:numPr>
        <w:ind w:left="851" w:hanging="284"/>
        <w:jc w:val="both"/>
        <w:rPr>
          <w:sz w:val="24"/>
          <w:szCs w:val="24"/>
        </w:rPr>
      </w:pPr>
      <w:r>
        <w:rPr>
          <w:b/>
          <w:sz w:val="24"/>
          <w:szCs w:val="24"/>
        </w:rPr>
        <w:t xml:space="preserve">Apache Tomcat. </w:t>
      </w:r>
      <w:r>
        <w:rPr>
          <w:sz w:val="24"/>
          <w:szCs w:val="24"/>
        </w:rPr>
        <w:t xml:space="preserve">Por último, será necesario un servidor de aplicaciones Apache Tomcat en el que desplegar el fichero </w:t>
      </w:r>
      <w:r w:rsidRPr="00B347BF">
        <w:rPr>
          <w:b/>
          <w:sz w:val="24"/>
          <w:szCs w:val="24"/>
        </w:rPr>
        <w:t>.war</w:t>
      </w:r>
      <w:r>
        <w:rPr>
          <w:sz w:val="24"/>
          <w:szCs w:val="24"/>
        </w:rPr>
        <w:t xml:space="preserve"> correspondiente a la herramienta Jenkins, el cual está disponible para su descarga gratuita en la página web oficial de Jenkins.</w:t>
      </w:r>
    </w:p>
    <w:p w:rsidR="00300FC0" w:rsidRPr="00C266D8" w:rsidRDefault="00300FC0" w:rsidP="00300FC0">
      <w:pPr>
        <w:ind w:left="567"/>
        <w:jc w:val="both"/>
        <w:rPr>
          <w:sz w:val="24"/>
          <w:szCs w:val="24"/>
        </w:rPr>
      </w:pPr>
      <w:r>
        <w:rPr>
          <w:sz w:val="24"/>
          <w:szCs w:val="24"/>
        </w:rPr>
        <w:t>Una vez presentadas las herramientas a utilizar durante el proceso de gestión de la calidad, se muestran los pasos que se han seguido a lo largo del desarrollo del proyecto de la asignatura para poder realizar la instalación de la herramienta, llegando así a la integración y el análisis continuos del subsistema a través de Jenkins.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0" w:name="_Toc410793477"/>
      <w:r w:rsidRPr="00FF2178">
        <w:rPr>
          <w:rFonts w:asciiTheme="majorHAnsi" w:hAnsiTheme="majorHAnsi"/>
          <w:b/>
          <w:sz w:val="24"/>
        </w:rPr>
        <w:t>Proceso de instalación de SonarQube y componentes asociados</w:t>
      </w:r>
      <w:bookmarkEnd w:id="30"/>
    </w:p>
    <w:p w:rsidR="00300FC0" w:rsidRPr="007F694D" w:rsidRDefault="00300FC0" w:rsidP="00300FC0">
      <w:pPr>
        <w:ind w:left="567"/>
        <w:jc w:val="both"/>
        <w:rPr>
          <w:sz w:val="24"/>
          <w:szCs w:val="24"/>
        </w:rPr>
      </w:pPr>
      <w:r>
        <w:rPr>
          <w:sz w:val="24"/>
          <w:szCs w:val="24"/>
        </w:rPr>
        <w:t xml:space="preserve">Antes de mostrar el proceso de instalación de todas las herramientas necesarias para realizar análisis de código estático, es necesario mencionar que esta serie de </w:t>
      </w:r>
      <w:r>
        <w:rPr>
          <w:sz w:val="24"/>
          <w:szCs w:val="24"/>
        </w:rPr>
        <w:lastRenderedPageBreak/>
        <w:t xml:space="preserve">operaciones se harán bajo una máquina virtual cuyo sistema operativo está basado en Linux, concretamente la distribución Ubuntu de 64 bits. Por otra parte, el proyecto que se utilizará para llevar a cabo los análisis será el subsistema Frontend de Resultados. Es recomendable ejecutar el comando </w:t>
      </w:r>
      <w:r>
        <w:rPr>
          <w:rFonts w:ascii="Ubuntu Mono" w:hAnsi="Ubuntu Mono"/>
          <w:b/>
          <w:sz w:val="24"/>
          <w:szCs w:val="24"/>
        </w:rPr>
        <w:t>sudo su</w:t>
      </w:r>
      <w:r>
        <w:rPr>
          <w:sz w:val="24"/>
          <w:szCs w:val="24"/>
        </w:rPr>
        <w:t xml:space="preserve"> en una consola de comandos para ser usuario </w:t>
      </w:r>
      <w:r w:rsidRPr="007F694D">
        <w:rPr>
          <w:i/>
          <w:sz w:val="24"/>
          <w:szCs w:val="24"/>
        </w:rPr>
        <w:t>root</w:t>
      </w:r>
      <w:r>
        <w:rPr>
          <w:sz w:val="24"/>
          <w:szCs w:val="24"/>
        </w:rPr>
        <w:t xml:space="preserve"> (totalmente privilegiado) durante todo el proceso de instalación.</w:t>
      </w:r>
    </w:p>
    <w:p w:rsidR="00300FC0" w:rsidRPr="007F694D" w:rsidRDefault="00300FC0" w:rsidP="00300FC0">
      <w:pPr>
        <w:ind w:left="567"/>
        <w:jc w:val="both"/>
        <w:rPr>
          <w:sz w:val="24"/>
          <w:szCs w:val="24"/>
        </w:rPr>
      </w:pPr>
      <w:r>
        <w:rPr>
          <w:sz w:val="24"/>
          <w:szCs w:val="24"/>
        </w:rPr>
        <w:t>En primer lugar, será necesario instalar el servidor de bases de datos. Han de ser instalados tanto el servidor como el cliente de MySQL, utilizando las siguientes instrucciones en una consola de comandos.</w:t>
      </w:r>
    </w:p>
    <w:p w:rsidR="00300FC0" w:rsidRPr="007C7ADF" w:rsidRDefault="00300FC0" w:rsidP="008A1AD5">
      <w:pPr>
        <w:pStyle w:val="Prrafodelista"/>
        <w:numPr>
          <w:ilvl w:val="0"/>
          <w:numId w:val="14"/>
        </w:numPr>
        <w:ind w:left="851" w:hanging="284"/>
        <w:jc w:val="both"/>
        <w:rPr>
          <w:rFonts w:ascii="Ubuntu Mono" w:hAnsi="Ubuntu Mono"/>
          <w:b/>
          <w:sz w:val="24"/>
          <w:szCs w:val="24"/>
        </w:rPr>
      </w:pPr>
      <w:r w:rsidRPr="007C7ADF">
        <w:rPr>
          <w:rFonts w:ascii="Ubuntu Mono" w:hAnsi="Ubuntu Mono"/>
          <w:b/>
          <w:sz w:val="24"/>
          <w:szCs w:val="24"/>
        </w:rPr>
        <w:t>sudo apt-get install mysql-server</w:t>
      </w:r>
    </w:p>
    <w:p w:rsidR="00300FC0" w:rsidRPr="009D19B6" w:rsidRDefault="00300FC0" w:rsidP="008A1AD5">
      <w:pPr>
        <w:pStyle w:val="Prrafodelista"/>
        <w:numPr>
          <w:ilvl w:val="0"/>
          <w:numId w:val="14"/>
        </w:numPr>
        <w:ind w:left="851" w:hanging="284"/>
        <w:jc w:val="both"/>
        <w:rPr>
          <w:b/>
          <w:sz w:val="24"/>
          <w:szCs w:val="24"/>
        </w:rPr>
      </w:pPr>
      <w:r w:rsidRPr="007F694D">
        <w:rPr>
          <w:rFonts w:ascii="Ubuntu Mono" w:hAnsi="Ubuntu Mono"/>
          <w:b/>
          <w:sz w:val="24"/>
          <w:szCs w:val="24"/>
        </w:rPr>
        <w:t>sudo apt-get install mysql-client</w:t>
      </w:r>
    </w:p>
    <w:p w:rsidR="00300FC0" w:rsidRDefault="00300FC0" w:rsidP="00300FC0">
      <w:pPr>
        <w:ind w:left="567"/>
        <w:jc w:val="both"/>
        <w:rPr>
          <w:sz w:val="24"/>
          <w:szCs w:val="24"/>
        </w:rPr>
      </w:pPr>
      <w:r>
        <w:rPr>
          <w:sz w:val="24"/>
          <w:szCs w:val="24"/>
        </w:rPr>
        <w:t xml:space="preserve">En el caso del servidor de MySQL, al introducir el comando la contraseña del usuario </w:t>
      </w:r>
      <w:r>
        <w:rPr>
          <w:i/>
          <w:sz w:val="24"/>
          <w:szCs w:val="24"/>
        </w:rPr>
        <w:t>root</w:t>
      </w:r>
      <w:r>
        <w:rPr>
          <w:sz w:val="24"/>
          <w:szCs w:val="24"/>
        </w:rPr>
        <w:t xml:space="preserve"> de dicho servidor será solicitada. En este proceso se ha establecido dicha contraseña como </w:t>
      </w:r>
      <w:r>
        <w:rPr>
          <w:b/>
          <w:sz w:val="24"/>
          <w:szCs w:val="24"/>
        </w:rPr>
        <w:t>“practica”</w:t>
      </w:r>
      <w:r>
        <w:rPr>
          <w:sz w:val="24"/>
          <w:szCs w:val="24"/>
        </w:rPr>
        <w:t>.</w:t>
      </w:r>
    </w:p>
    <w:p w:rsidR="00300FC0" w:rsidRDefault="00300FC0" w:rsidP="00300FC0">
      <w:pPr>
        <w:ind w:left="567"/>
        <w:jc w:val="both"/>
        <w:rPr>
          <w:sz w:val="24"/>
          <w:szCs w:val="24"/>
        </w:rPr>
      </w:pPr>
      <w:r>
        <w:rPr>
          <w:sz w:val="24"/>
          <w:szCs w:val="24"/>
        </w:rPr>
        <w:t>Como ya se comentó, es necesario llevar a cabo la instalación de Java JDK 1.6 antes de instalar SonarQube, por lo que se debe ejecutar el siguiente comando:</w:t>
      </w:r>
    </w:p>
    <w:p w:rsidR="00300FC0" w:rsidRPr="00B347BF" w:rsidRDefault="00300FC0" w:rsidP="008A1AD5">
      <w:pPr>
        <w:pStyle w:val="Prrafodelista"/>
        <w:numPr>
          <w:ilvl w:val="0"/>
          <w:numId w:val="15"/>
        </w:numPr>
        <w:ind w:left="851" w:hanging="284"/>
        <w:jc w:val="both"/>
        <w:rPr>
          <w:rFonts w:ascii="Ubuntu Mono" w:hAnsi="Ubuntu Mono"/>
          <w:b/>
          <w:sz w:val="24"/>
          <w:szCs w:val="24"/>
        </w:rPr>
      </w:pPr>
      <w:r w:rsidRPr="00B347BF">
        <w:rPr>
          <w:rFonts w:ascii="Ubuntu Mono" w:hAnsi="Ubuntu Mono" w:cs="Courier New"/>
          <w:b/>
          <w:color w:val="000000"/>
          <w:sz w:val="24"/>
          <w:szCs w:val="24"/>
        </w:rPr>
        <w:t>sudo apt-get install openjdk-6-jre</w:t>
      </w:r>
    </w:p>
    <w:p w:rsidR="00300FC0" w:rsidRDefault="00300FC0" w:rsidP="00300FC0">
      <w:pPr>
        <w:ind w:left="567"/>
        <w:jc w:val="both"/>
        <w:rPr>
          <w:sz w:val="24"/>
          <w:szCs w:val="24"/>
        </w:rPr>
      </w:pPr>
      <w:r>
        <w:rPr>
          <w:sz w:val="24"/>
          <w:szCs w:val="24"/>
        </w:rPr>
        <w:t xml:space="preserve">Una vez instalado el servidor de bases de datos y Java JDK 1.6, se descarga la última versión de la herramienta SonarQube desde </w:t>
      </w:r>
      <w:hyperlink r:id="rId21" w:history="1">
        <w:r w:rsidRPr="00B347BF">
          <w:rPr>
            <w:rStyle w:val="Hipervnculo"/>
            <w:sz w:val="24"/>
            <w:szCs w:val="24"/>
          </w:rPr>
          <w:t>aquí</w:t>
        </w:r>
      </w:hyperlink>
      <w:r>
        <w:rPr>
          <w:sz w:val="24"/>
          <w:szCs w:val="24"/>
        </w:rPr>
        <w:t xml:space="preserve">. Basta con descomprimir el fichero </w:t>
      </w:r>
      <w:r>
        <w:rPr>
          <w:b/>
          <w:sz w:val="24"/>
          <w:szCs w:val="24"/>
        </w:rPr>
        <w:t>.zip</w:t>
      </w:r>
      <w:r>
        <w:rPr>
          <w:sz w:val="24"/>
          <w:szCs w:val="24"/>
        </w:rPr>
        <w:t xml:space="preserve"> descargado e insertar el directorio resultante en la ruta </w:t>
      </w:r>
      <w:r>
        <w:rPr>
          <w:b/>
          <w:sz w:val="24"/>
          <w:szCs w:val="24"/>
        </w:rPr>
        <w:t>/etc</w:t>
      </w:r>
      <w:r>
        <w:rPr>
          <w:sz w:val="24"/>
          <w:szCs w:val="24"/>
        </w:rPr>
        <w:t>.</w:t>
      </w:r>
      <w:r w:rsidRPr="007C7ADF">
        <w:rPr>
          <w:sz w:val="24"/>
          <w:szCs w:val="24"/>
        </w:rPr>
        <w:t xml:space="preserve"> </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893820"/>
            <wp:effectExtent l="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89382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lastRenderedPageBreak/>
        <w:t>Figura X:</w:t>
      </w:r>
      <w:r>
        <w:rPr>
          <w:i/>
          <w:sz w:val="24"/>
          <w:szCs w:val="24"/>
        </w:rPr>
        <w:t xml:space="preserve"> Ubicación de SonarQube en el sistema operativo</w:t>
      </w:r>
    </w:p>
    <w:p w:rsidR="00300FC0" w:rsidRDefault="00300FC0" w:rsidP="00300FC0">
      <w:pPr>
        <w:ind w:left="567"/>
        <w:jc w:val="both"/>
        <w:rPr>
          <w:sz w:val="24"/>
          <w:szCs w:val="24"/>
        </w:rPr>
      </w:pPr>
      <w:r>
        <w:rPr>
          <w:sz w:val="24"/>
          <w:szCs w:val="24"/>
        </w:rPr>
        <w:t xml:space="preserve">A continuación, se creará una base de datos MySQL cuyo nombre será </w:t>
      </w:r>
      <w:r>
        <w:rPr>
          <w:b/>
          <w:sz w:val="24"/>
          <w:szCs w:val="24"/>
        </w:rPr>
        <w:t>sonar</w:t>
      </w:r>
      <w:r>
        <w:rPr>
          <w:sz w:val="24"/>
          <w:szCs w:val="24"/>
        </w:rPr>
        <w:t>. En esta base de datos serán almacenados los proyectos, sus configuraciones y los resultados de los análisis aplicados a cada uno de estos proyectos. Para crear la base de datos, se ejecutan los siguientes comandos:</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t>CREATE DATABASE sonar CHARACTER SET utf8 COLLATE utf8_general_ci;</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t>grant all privileges on sonar.* to ‘sonar’@‘localhost’ identified by ‘admin’;</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t>flush all privileges;</w:t>
      </w:r>
    </w:p>
    <w:p w:rsidR="00300FC0" w:rsidRDefault="00300FC0" w:rsidP="00300FC0">
      <w:pPr>
        <w:ind w:left="567"/>
        <w:jc w:val="both"/>
        <w:rPr>
          <w:sz w:val="24"/>
          <w:szCs w:val="24"/>
        </w:rPr>
      </w:pPr>
      <w:r>
        <w:rPr>
          <w:sz w:val="24"/>
          <w:szCs w:val="24"/>
        </w:rPr>
        <w:t xml:space="preserve">La primera instrucción creará una base de datos cuyo set de caracteres sea el correspondiente a UTF-8, con el fin de evitar problemas con caracteres especiales. La segunda instrucción creará un usuario con todos los privilegios cuyo usuario y contraseña son </w:t>
      </w:r>
      <w:r>
        <w:rPr>
          <w:b/>
          <w:sz w:val="24"/>
          <w:szCs w:val="24"/>
        </w:rPr>
        <w:t>sonar</w:t>
      </w:r>
      <w:proofErr w:type="gramStart"/>
      <w:r>
        <w:rPr>
          <w:b/>
          <w:sz w:val="24"/>
          <w:szCs w:val="24"/>
        </w:rPr>
        <w:t>:admin</w:t>
      </w:r>
      <w:proofErr w:type="gramEnd"/>
      <w:r>
        <w:rPr>
          <w:sz w:val="24"/>
          <w:szCs w:val="24"/>
        </w:rPr>
        <w:t>. Por último, la tercera instrucción sirve para eliminar posibles usuarios privilegiados anteriores al que se acaba de crear o, al menos, retirar los privilegios de dichos usuarios.</w:t>
      </w:r>
    </w:p>
    <w:p w:rsidR="00300FC0" w:rsidRDefault="00300FC0" w:rsidP="00300FC0">
      <w:pPr>
        <w:ind w:left="567"/>
        <w:jc w:val="both"/>
        <w:rPr>
          <w:sz w:val="24"/>
          <w:szCs w:val="24"/>
        </w:rPr>
      </w:pPr>
      <w:r>
        <w:rPr>
          <w:sz w:val="24"/>
          <w:szCs w:val="24"/>
        </w:rPr>
        <w:t xml:space="preserve">Para verificar que la base de datos se ha creado correctamente, podemos entrar en la consola de MySQL y utilizar el comando </w:t>
      </w:r>
      <w:r>
        <w:rPr>
          <w:rFonts w:ascii="Ubuntu Mono" w:hAnsi="Ubuntu Mono"/>
          <w:b/>
          <w:sz w:val="24"/>
          <w:szCs w:val="24"/>
        </w:rPr>
        <w:t>show databases</w:t>
      </w:r>
      <w:r>
        <w:rPr>
          <w:sz w:val="24"/>
          <w:szCs w:val="24"/>
        </w:rPr>
        <w:t>:</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74015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74015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Verificación de la creación de la base de datos de Sonar</w:t>
      </w:r>
    </w:p>
    <w:p w:rsidR="00300FC0" w:rsidRDefault="00300FC0" w:rsidP="00300FC0">
      <w:pPr>
        <w:ind w:left="567"/>
        <w:jc w:val="both"/>
        <w:rPr>
          <w:sz w:val="24"/>
          <w:szCs w:val="24"/>
        </w:rPr>
      </w:pPr>
      <w:r>
        <w:rPr>
          <w:sz w:val="24"/>
          <w:szCs w:val="24"/>
        </w:rPr>
        <w:t xml:space="preserve">Confirmamos así que la base de datos </w:t>
      </w:r>
      <w:r>
        <w:rPr>
          <w:b/>
          <w:sz w:val="24"/>
          <w:szCs w:val="24"/>
        </w:rPr>
        <w:t>sonar</w:t>
      </w:r>
      <w:r>
        <w:rPr>
          <w:sz w:val="24"/>
          <w:szCs w:val="24"/>
        </w:rPr>
        <w:t xml:space="preserve"> se creó correctamente.</w:t>
      </w:r>
    </w:p>
    <w:p w:rsidR="00300FC0" w:rsidRDefault="00300FC0" w:rsidP="00300FC0">
      <w:pPr>
        <w:ind w:left="567"/>
        <w:jc w:val="both"/>
        <w:rPr>
          <w:sz w:val="24"/>
          <w:szCs w:val="24"/>
        </w:rPr>
      </w:pPr>
      <w:r>
        <w:rPr>
          <w:sz w:val="24"/>
          <w:szCs w:val="24"/>
        </w:rPr>
        <w:lastRenderedPageBreak/>
        <w:t xml:space="preserve">El siguiente paso lógico es llevar a cabo la configuración de Sonar para su correcto funcionamiento y comunicación con la base de datos creada. Para ello, nos situamos en el directorio </w:t>
      </w:r>
      <w:r>
        <w:rPr>
          <w:b/>
          <w:sz w:val="24"/>
          <w:szCs w:val="24"/>
        </w:rPr>
        <w:t>/etc/sonarqube-5.0/conf</w:t>
      </w:r>
      <w:r>
        <w:rPr>
          <w:sz w:val="24"/>
          <w:szCs w:val="24"/>
        </w:rPr>
        <w:t xml:space="preserve"> y abrimos con permisos de edición el fichero </w:t>
      </w:r>
      <w:r>
        <w:rPr>
          <w:b/>
          <w:sz w:val="24"/>
          <w:szCs w:val="24"/>
        </w:rPr>
        <w:t>sonar.properties</w:t>
      </w:r>
      <w:r>
        <w:rPr>
          <w:sz w:val="24"/>
          <w:szCs w:val="24"/>
        </w:rPr>
        <w:t>. El fichero debe quedar tal que así:</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60299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0299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Configuración de Sonar</w:t>
      </w:r>
    </w:p>
    <w:p w:rsidR="00300FC0" w:rsidRDefault="00300FC0" w:rsidP="00300FC0">
      <w:pPr>
        <w:ind w:left="567"/>
        <w:jc w:val="both"/>
        <w:rPr>
          <w:sz w:val="24"/>
          <w:szCs w:val="24"/>
        </w:rPr>
      </w:pPr>
      <w:r>
        <w:rPr>
          <w:sz w:val="24"/>
          <w:szCs w:val="24"/>
        </w:rPr>
        <w:t xml:space="preserve">La primera y segunda línea </w:t>
      </w:r>
      <w:proofErr w:type="gramStart"/>
      <w:r>
        <w:rPr>
          <w:sz w:val="24"/>
          <w:szCs w:val="24"/>
        </w:rPr>
        <w:t>indican</w:t>
      </w:r>
      <w:proofErr w:type="gramEnd"/>
      <w:r>
        <w:rPr>
          <w:sz w:val="24"/>
          <w:szCs w:val="24"/>
        </w:rPr>
        <w:t xml:space="preserve"> el nombre de usuario y contraseña del usuario privilegiado de la base de datos creada en el paso anterior, respectivamente. La tercera línea representa la dirección que deberá utilizar Sonar para comunicarse con la base de datos </w:t>
      </w:r>
      <w:r>
        <w:rPr>
          <w:b/>
          <w:sz w:val="24"/>
          <w:szCs w:val="24"/>
        </w:rPr>
        <w:t>sonar</w:t>
      </w:r>
      <w:r>
        <w:rPr>
          <w:sz w:val="24"/>
          <w:szCs w:val="24"/>
        </w:rPr>
        <w:t xml:space="preserve">. La cuarta línea especifica el </w:t>
      </w:r>
      <w:r>
        <w:rPr>
          <w:i/>
          <w:sz w:val="24"/>
          <w:szCs w:val="24"/>
        </w:rPr>
        <w:t>driver</w:t>
      </w:r>
      <w:r>
        <w:rPr>
          <w:sz w:val="24"/>
          <w:szCs w:val="24"/>
        </w:rPr>
        <w:t xml:space="preserve"> utilizado para facilitar las comunicaciones entre SonarQube y la base de datos. La quinta línea es una consulta simple de validación que comprueba que la base de datos está operativa.</w:t>
      </w:r>
    </w:p>
    <w:p w:rsidR="00300FC0" w:rsidRDefault="00300FC0" w:rsidP="00300FC0">
      <w:pPr>
        <w:ind w:left="567"/>
        <w:jc w:val="both"/>
        <w:rPr>
          <w:sz w:val="24"/>
          <w:szCs w:val="24"/>
        </w:rPr>
      </w:pPr>
      <w:r>
        <w:rPr>
          <w:sz w:val="24"/>
          <w:szCs w:val="24"/>
        </w:rPr>
        <w:t xml:space="preserve">Para finalizar con la instalación de SonarQube, es conveniente realizar una prueba con el objeto de comprobar su correcto funcionamiento. Nos situamos en el directorio </w:t>
      </w:r>
      <w:r>
        <w:rPr>
          <w:b/>
          <w:sz w:val="24"/>
          <w:szCs w:val="24"/>
        </w:rPr>
        <w:br/>
        <w:t>/etc/sonarqube-5.0/bin</w:t>
      </w:r>
      <w:r>
        <w:rPr>
          <w:sz w:val="24"/>
          <w:szCs w:val="24"/>
        </w:rPr>
        <w:t xml:space="preserve">. Dependiendo del sistema operativo utilizado, deberá accederse a un directorio u otro. En el caso de este proceso de instalación, se ha utilizado Ubuntu de 64 bits, por lo que se accede al directorio </w:t>
      </w:r>
      <w:r>
        <w:rPr>
          <w:b/>
          <w:sz w:val="24"/>
          <w:szCs w:val="24"/>
        </w:rPr>
        <w:t>/</w:t>
      </w:r>
      <w:r w:rsidRPr="00BE15D2">
        <w:rPr>
          <w:b/>
          <w:sz w:val="24"/>
          <w:szCs w:val="24"/>
        </w:rPr>
        <w:t>linux-x86-64</w:t>
      </w:r>
      <w:r>
        <w:rPr>
          <w:sz w:val="24"/>
          <w:szCs w:val="24"/>
        </w:rPr>
        <w:t xml:space="preserve">. Dentro de este directorio existe un fichero denominado </w:t>
      </w:r>
      <w:r>
        <w:rPr>
          <w:b/>
          <w:sz w:val="24"/>
          <w:szCs w:val="24"/>
        </w:rPr>
        <w:t>sonar.sh</w:t>
      </w:r>
      <w:r>
        <w:rPr>
          <w:sz w:val="24"/>
          <w:szCs w:val="24"/>
        </w:rPr>
        <w:t>. Desde la terminal, se introducen los siguientes comandos para realizar una prueba de ejecución de SonarQube.</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1115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11150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Arranque de la aplicación Sonar</w:t>
      </w:r>
    </w:p>
    <w:p w:rsidR="00300FC0" w:rsidRPr="00A0331D" w:rsidRDefault="00300FC0" w:rsidP="00300FC0">
      <w:pPr>
        <w:ind w:left="567"/>
        <w:jc w:val="both"/>
        <w:rPr>
          <w:sz w:val="24"/>
          <w:szCs w:val="24"/>
        </w:rPr>
      </w:pPr>
      <w:r>
        <w:rPr>
          <w:sz w:val="24"/>
          <w:szCs w:val="24"/>
        </w:rPr>
        <w:t xml:space="preserve">El comando </w:t>
      </w:r>
      <w:r>
        <w:rPr>
          <w:b/>
          <w:sz w:val="24"/>
          <w:szCs w:val="24"/>
        </w:rPr>
        <w:t>sh sonar.sh start</w:t>
      </w:r>
      <w:r>
        <w:rPr>
          <w:sz w:val="24"/>
          <w:szCs w:val="24"/>
        </w:rPr>
        <w:t xml:space="preserve"> arranca la aplicación SonarQube y establece las comunicaciones con la base de datos de manera automática. Para verificar que la aplicación está en funcionamiento, basta con utilizar el comando </w:t>
      </w:r>
      <w:r>
        <w:rPr>
          <w:b/>
          <w:sz w:val="24"/>
          <w:szCs w:val="24"/>
        </w:rPr>
        <w:t>sh sonar.sh status</w:t>
      </w:r>
      <w:r>
        <w:rPr>
          <w:sz w:val="24"/>
          <w:szCs w:val="24"/>
        </w:rPr>
        <w:t>, lo cual nos indicará, en caso de estar en funcionamiento, el PID (</w:t>
      </w:r>
      <w:r>
        <w:rPr>
          <w:i/>
          <w:sz w:val="24"/>
          <w:szCs w:val="24"/>
        </w:rPr>
        <w:t>Process ID</w:t>
      </w:r>
      <w:r>
        <w:rPr>
          <w:sz w:val="24"/>
          <w:szCs w:val="24"/>
        </w:rPr>
        <w:t xml:space="preserve">) de la aplicación. Por último, puede detenerse dicho proceso aplicando el comando </w:t>
      </w:r>
      <w:r>
        <w:rPr>
          <w:b/>
          <w:sz w:val="24"/>
          <w:szCs w:val="24"/>
        </w:rPr>
        <w:t>sh sonar.sh stop</w:t>
      </w:r>
      <w:r>
        <w:rPr>
          <w:sz w:val="24"/>
          <w:szCs w:val="24"/>
        </w:rPr>
        <w:t xml:space="preserve">. Se recomienda anteponer </w:t>
      </w:r>
      <w:r>
        <w:rPr>
          <w:b/>
          <w:sz w:val="24"/>
          <w:szCs w:val="24"/>
        </w:rPr>
        <w:t>sudo</w:t>
      </w:r>
      <w:r>
        <w:rPr>
          <w:sz w:val="24"/>
          <w:szCs w:val="24"/>
        </w:rPr>
        <w:t xml:space="preserve"> a todos estos comandos, pues es posible que el comando no cause el efecto deseado sin permisos de usuario </w:t>
      </w:r>
      <w:r>
        <w:rPr>
          <w:i/>
          <w:sz w:val="24"/>
          <w:szCs w:val="24"/>
        </w:rPr>
        <w:t>root</w:t>
      </w:r>
      <w:r>
        <w:rPr>
          <w:sz w:val="24"/>
          <w:szCs w:val="24"/>
        </w:rPr>
        <w:t xml:space="preserve">. </w:t>
      </w:r>
    </w:p>
    <w:p w:rsidR="00300FC0" w:rsidRDefault="00300FC0" w:rsidP="00300FC0">
      <w:pPr>
        <w:ind w:left="567"/>
        <w:jc w:val="both"/>
        <w:rPr>
          <w:sz w:val="24"/>
          <w:szCs w:val="24"/>
        </w:rPr>
      </w:pPr>
      <w:r>
        <w:rPr>
          <w:sz w:val="24"/>
          <w:szCs w:val="24"/>
        </w:rPr>
        <w:t xml:space="preserve">Una vez arrancada la aplicación, podemos acceder a la misma situándonos en un navegador y visitando la dirección </w:t>
      </w:r>
      <w:r w:rsidRPr="00356109">
        <w:rPr>
          <w:b/>
          <w:sz w:val="24"/>
          <w:szCs w:val="24"/>
        </w:rPr>
        <w:t>http://localhost:9000/</w:t>
      </w:r>
      <w:r>
        <w:rPr>
          <w:sz w:val="24"/>
          <w:szCs w:val="24"/>
        </w:rPr>
        <w:t>. Se presupone que el puerto utilizado por SonarQube para escuchar peticiones es el configurado por defecto (puerto 9000).  Debería mostrarse la siguiente interfaz de usuario:</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274637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746375"/>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lastRenderedPageBreak/>
        <w:t>Figura X</w:t>
      </w:r>
      <w:r>
        <w:rPr>
          <w:i/>
          <w:sz w:val="24"/>
          <w:szCs w:val="24"/>
        </w:rPr>
        <w:t>: Menú principal de Sonar</w:t>
      </w:r>
    </w:p>
    <w:p w:rsidR="00300FC0" w:rsidRDefault="00300FC0" w:rsidP="00300FC0">
      <w:pPr>
        <w:ind w:left="567"/>
        <w:jc w:val="both"/>
        <w:rPr>
          <w:sz w:val="24"/>
          <w:szCs w:val="24"/>
        </w:rPr>
      </w:pPr>
      <w:r>
        <w:rPr>
          <w:sz w:val="24"/>
          <w:szCs w:val="24"/>
        </w:rPr>
        <w:t>Como es obvio, aún no existe ningún proyecto en la aplicación, por lo que es imposible realizar análisis de código estático.</w:t>
      </w:r>
    </w:p>
    <w:p w:rsidR="00300FC0" w:rsidRDefault="00300FC0" w:rsidP="00300FC0">
      <w:pPr>
        <w:ind w:left="567"/>
        <w:jc w:val="both"/>
        <w:rPr>
          <w:sz w:val="24"/>
          <w:szCs w:val="24"/>
        </w:rPr>
      </w:pPr>
      <w:r>
        <w:rPr>
          <w:sz w:val="24"/>
          <w:szCs w:val="24"/>
        </w:rPr>
        <w:t xml:space="preserve">Tras haber instalado SonarQube, debe instalarse el complemento </w:t>
      </w:r>
      <w:r>
        <w:rPr>
          <w:b/>
          <w:sz w:val="24"/>
          <w:szCs w:val="24"/>
        </w:rPr>
        <w:t xml:space="preserve">SonarQube Runner </w:t>
      </w:r>
      <w:r>
        <w:rPr>
          <w:sz w:val="24"/>
          <w:szCs w:val="24"/>
        </w:rPr>
        <w:t xml:space="preserve">para que la realización de análisis sea posible. La instalación consiste en descargar la última versión de SonarQube Runner de </w:t>
      </w:r>
      <w:hyperlink r:id="rId27" w:history="1">
        <w:r w:rsidRPr="005D23C0">
          <w:rPr>
            <w:rStyle w:val="Hipervnculo"/>
            <w:sz w:val="24"/>
            <w:szCs w:val="24"/>
          </w:rPr>
          <w:t>aquí</w:t>
        </w:r>
      </w:hyperlink>
      <w:r>
        <w:rPr>
          <w:sz w:val="24"/>
          <w:szCs w:val="24"/>
        </w:rPr>
        <w:t xml:space="preserve">, descomprimir el fichero descargado y situar el directorio resultante dentro del directorio </w:t>
      </w:r>
      <w:r>
        <w:rPr>
          <w:b/>
          <w:sz w:val="24"/>
          <w:szCs w:val="24"/>
        </w:rPr>
        <w:t>/etc/sonarqube-5.0</w:t>
      </w:r>
      <w:r>
        <w:rPr>
          <w:sz w:val="24"/>
          <w:szCs w:val="24"/>
        </w:rPr>
        <w:t>.</w:t>
      </w:r>
    </w:p>
    <w:p w:rsidR="00300FC0" w:rsidRDefault="00300FC0" w:rsidP="00300FC0">
      <w:pPr>
        <w:ind w:left="567"/>
        <w:jc w:val="both"/>
        <w:rPr>
          <w:sz w:val="24"/>
          <w:szCs w:val="24"/>
        </w:rPr>
      </w:pPr>
      <w:r>
        <w:rPr>
          <w:sz w:val="24"/>
          <w:szCs w:val="24"/>
        </w:rPr>
        <w:t>Aunque es posible analizar un proyecto de manera manual, se decidió no optar por esta vía. En su lugar, el grupo de trabajo acordó utilizar Sonar de forma automatizada, es decir, a través de Jenkins. La idea es que, cada vez que se lleve a cabo la construcción del proyecto, Jenkins también lance SonarQube para realizar un análisis del código del subsistema Frontend de Resultados. De este modo, se pueden saber las deficiencias de calidad que presenta el subsistema y pueden ser subsanadas a la mayor brevedad posible. Este también es el principal motivo por el cual no se lleva a cabo una explicación en este documento de cómo analizar el código de un proyecto manualmente.</w:t>
      </w:r>
    </w:p>
    <w:p w:rsidR="00300FC0" w:rsidRDefault="00300FC0" w:rsidP="00300FC0">
      <w:pPr>
        <w:ind w:left="567"/>
        <w:jc w:val="both"/>
        <w:rPr>
          <w:sz w:val="24"/>
          <w:szCs w:val="24"/>
        </w:rPr>
      </w:pPr>
      <w:r>
        <w:rPr>
          <w:sz w:val="24"/>
          <w:szCs w:val="24"/>
        </w:rPr>
        <w:t>En el siguiente apartado se explicará de qué manera puede integrarse SonarQube con Jenkins.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1" w:name="_Toc410793478"/>
      <w:r w:rsidRPr="00FF2178">
        <w:rPr>
          <w:rFonts w:asciiTheme="majorHAnsi" w:hAnsiTheme="majorHAnsi"/>
          <w:b/>
          <w:sz w:val="24"/>
        </w:rPr>
        <w:t>Integración de SonarQube con Jenkins</w:t>
      </w:r>
      <w:bookmarkEnd w:id="31"/>
    </w:p>
    <w:p w:rsidR="00300FC0" w:rsidRDefault="00300FC0" w:rsidP="00841238">
      <w:pPr>
        <w:ind w:left="567"/>
        <w:jc w:val="both"/>
        <w:rPr>
          <w:sz w:val="24"/>
          <w:szCs w:val="24"/>
        </w:rPr>
      </w:pPr>
      <w:r>
        <w:rPr>
          <w:sz w:val="24"/>
          <w:szCs w:val="24"/>
        </w:rPr>
        <w:t>Previamente a dar paso a la integración de SonarQube con Jenkins, mencionar que no se explicará cómo instalar Jenkins y sus componentes asociados (Apache Tomcat y GIT). Esto se debe a que su instalación ya ha sido explicada en otra sección del documento y no es necesario volver a repetir todo el proceso.</w:t>
      </w:r>
    </w:p>
    <w:p w:rsidR="00300FC0" w:rsidRDefault="00300FC0" w:rsidP="00841238">
      <w:pPr>
        <w:ind w:left="567"/>
        <w:jc w:val="both"/>
        <w:rPr>
          <w:sz w:val="24"/>
          <w:szCs w:val="24"/>
        </w:rPr>
      </w:pPr>
      <w:r>
        <w:rPr>
          <w:sz w:val="24"/>
          <w:szCs w:val="24"/>
        </w:rPr>
        <w:t xml:space="preserve">Ya en el proceso de integración de ambas herramientas, en primer lugar es necesario situarse en la interfaz de usuario de Jenkins accediendo a la dirección </w:t>
      </w:r>
      <w:r w:rsidRPr="007D7D9F">
        <w:rPr>
          <w:b/>
          <w:sz w:val="24"/>
          <w:szCs w:val="24"/>
        </w:rPr>
        <w:t>http://localhost:8080/</w:t>
      </w:r>
      <w:r>
        <w:rPr>
          <w:sz w:val="24"/>
          <w:szCs w:val="24"/>
        </w:rPr>
        <w:t>.</w:t>
      </w:r>
    </w:p>
    <w:p w:rsidR="00300FC0" w:rsidRDefault="00300FC0" w:rsidP="00841238">
      <w:pPr>
        <w:ind w:left="567"/>
        <w:jc w:val="both"/>
        <w:rPr>
          <w:sz w:val="24"/>
          <w:szCs w:val="24"/>
        </w:rPr>
      </w:pPr>
      <w:r>
        <w:rPr>
          <w:sz w:val="24"/>
          <w:szCs w:val="24"/>
        </w:rPr>
        <w:t xml:space="preserve">Una vez dentro, y desde el menú principal, se navega hasta </w:t>
      </w:r>
      <w:r>
        <w:rPr>
          <w:b/>
          <w:sz w:val="24"/>
          <w:szCs w:val="24"/>
        </w:rPr>
        <w:t>Manage Jenkins &gt; Manage Plugins</w:t>
      </w:r>
      <w:r>
        <w:rPr>
          <w:sz w:val="24"/>
          <w:szCs w:val="24"/>
        </w:rPr>
        <w:t xml:space="preserve">. A continuación se selecciona la pestaña </w:t>
      </w:r>
      <w:r>
        <w:rPr>
          <w:b/>
          <w:sz w:val="24"/>
          <w:szCs w:val="24"/>
        </w:rPr>
        <w:t>Available</w:t>
      </w:r>
      <w:r>
        <w:rPr>
          <w:sz w:val="24"/>
          <w:szCs w:val="24"/>
        </w:rPr>
        <w:t xml:space="preserve"> y en el campo de búsqueda insertamos </w:t>
      </w:r>
      <w:r>
        <w:rPr>
          <w:b/>
          <w:sz w:val="24"/>
          <w:szCs w:val="24"/>
        </w:rPr>
        <w:t>Sonar Plugin</w:t>
      </w:r>
      <w:r>
        <w:rPr>
          <w:sz w:val="24"/>
          <w:szCs w:val="24"/>
        </w:rPr>
        <w:t>. Basta con marcar la única opción existente y solicitar su instalación, además de exigir que Jenkins se reinicie tras la misma.</w:t>
      </w:r>
    </w:p>
    <w:p w:rsidR="00300FC0" w:rsidRDefault="00300FC0" w:rsidP="00841238">
      <w:pPr>
        <w:ind w:left="567"/>
        <w:jc w:val="both"/>
        <w:rPr>
          <w:sz w:val="24"/>
          <w:szCs w:val="24"/>
        </w:rPr>
      </w:pPr>
      <w:r>
        <w:rPr>
          <w:sz w:val="24"/>
          <w:szCs w:val="24"/>
        </w:rPr>
        <w:t xml:space="preserve">El siguiente paso es configurar tanto la aplicación SonarQube como su complemento SonarQube Runner. Para configurar SonarQube, se regresa al menú principal de Jenkins y se navega hasta </w:t>
      </w:r>
      <w:r>
        <w:rPr>
          <w:b/>
          <w:sz w:val="24"/>
          <w:szCs w:val="24"/>
        </w:rPr>
        <w:t>Manage Jenkins &gt; Configure System</w:t>
      </w:r>
      <w:r>
        <w:rPr>
          <w:sz w:val="24"/>
          <w:szCs w:val="24"/>
        </w:rPr>
        <w:t xml:space="preserve">. Situándose en el apartado </w:t>
      </w:r>
      <w:r>
        <w:rPr>
          <w:b/>
          <w:sz w:val="24"/>
          <w:szCs w:val="24"/>
        </w:rPr>
        <w:t>Sonar</w:t>
      </w:r>
      <w:r>
        <w:rPr>
          <w:sz w:val="24"/>
          <w:szCs w:val="24"/>
        </w:rPr>
        <w:t>, establecer las siguientes configuraciones:</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2585720"/>
            <wp:effectExtent l="0" t="0" r="0"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58572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 Sonar Plugin</w:t>
      </w:r>
    </w:p>
    <w:p w:rsidR="00300FC0" w:rsidRDefault="00300FC0" w:rsidP="00841238">
      <w:pPr>
        <w:ind w:left="567"/>
        <w:jc w:val="both"/>
        <w:rPr>
          <w:sz w:val="24"/>
          <w:szCs w:val="24"/>
        </w:rPr>
      </w:pPr>
      <w:r>
        <w:rPr>
          <w:sz w:val="24"/>
          <w:szCs w:val="24"/>
        </w:rPr>
        <w:t>Se procede a explicar el significado de cada uno de los campos:</w:t>
      </w:r>
    </w:p>
    <w:p w:rsidR="00300FC0" w:rsidRDefault="00300FC0" w:rsidP="00841238">
      <w:pPr>
        <w:pStyle w:val="Prrafodelista"/>
        <w:numPr>
          <w:ilvl w:val="0"/>
          <w:numId w:val="16"/>
        </w:numPr>
        <w:ind w:left="851" w:hanging="284"/>
        <w:jc w:val="both"/>
        <w:rPr>
          <w:sz w:val="24"/>
          <w:szCs w:val="24"/>
        </w:rPr>
      </w:pPr>
      <w:r>
        <w:rPr>
          <w:b/>
          <w:sz w:val="24"/>
          <w:szCs w:val="24"/>
        </w:rPr>
        <w:t>Name</w:t>
      </w:r>
      <w:r>
        <w:rPr>
          <w:sz w:val="24"/>
          <w:szCs w:val="24"/>
        </w:rPr>
        <w:t>. Es el nombre de la instancia del servidor de análisis de código estático a crear.</w:t>
      </w:r>
    </w:p>
    <w:p w:rsidR="00300FC0" w:rsidRDefault="00300FC0" w:rsidP="00841238">
      <w:pPr>
        <w:pStyle w:val="Prrafodelista"/>
        <w:numPr>
          <w:ilvl w:val="0"/>
          <w:numId w:val="16"/>
        </w:numPr>
        <w:ind w:left="851" w:hanging="284"/>
        <w:jc w:val="both"/>
        <w:rPr>
          <w:sz w:val="24"/>
          <w:szCs w:val="24"/>
        </w:rPr>
      </w:pPr>
      <w:r>
        <w:rPr>
          <w:b/>
          <w:sz w:val="24"/>
          <w:szCs w:val="24"/>
        </w:rPr>
        <w:t>Server URL</w:t>
      </w:r>
      <w:r>
        <w:rPr>
          <w:sz w:val="24"/>
          <w:szCs w:val="24"/>
        </w:rPr>
        <w:t>. Hace referencia a la dirección en la que SonarQube se encuentra ejecutándose. Nótese que el puerto es el que se establece por defecto al instalar SonarQube. Si es modificado, debe ser modificado aquí también.</w:t>
      </w:r>
    </w:p>
    <w:p w:rsidR="00300FC0" w:rsidRDefault="00300FC0" w:rsidP="00841238">
      <w:pPr>
        <w:pStyle w:val="Prrafodelista"/>
        <w:numPr>
          <w:ilvl w:val="0"/>
          <w:numId w:val="16"/>
        </w:numPr>
        <w:ind w:left="851" w:hanging="284"/>
        <w:jc w:val="both"/>
        <w:rPr>
          <w:sz w:val="24"/>
          <w:szCs w:val="24"/>
        </w:rPr>
      </w:pPr>
      <w:r>
        <w:rPr>
          <w:b/>
          <w:sz w:val="24"/>
          <w:szCs w:val="24"/>
        </w:rPr>
        <w:t>Sonar account login</w:t>
      </w:r>
      <w:r w:rsidRPr="00A305D0">
        <w:rPr>
          <w:sz w:val="24"/>
          <w:szCs w:val="24"/>
        </w:rPr>
        <w:t>.</w:t>
      </w:r>
      <w:r>
        <w:rPr>
          <w:sz w:val="24"/>
          <w:szCs w:val="24"/>
        </w:rPr>
        <w:t xml:space="preserve"> Es el nombre de usuario del administrador de la aplicación SonarQube. Por defecto, el valor del campo es </w:t>
      </w:r>
      <w:r>
        <w:rPr>
          <w:b/>
          <w:sz w:val="24"/>
          <w:szCs w:val="24"/>
        </w:rPr>
        <w:t>admin</w:t>
      </w:r>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Sonar account password</w:t>
      </w:r>
      <w:r w:rsidRPr="00A305D0">
        <w:rPr>
          <w:sz w:val="24"/>
          <w:szCs w:val="24"/>
        </w:rPr>
        <w:t>.</w:t>
      </w:r>
      <w:r>
        <w:rPr>
          <w:sz w:val="24"/>
          <w:szCs w:val="24"/>
        </w:rPr>
        <w:t xml:space="preserve"> Contraseña asociada al administrador de SonarQube. Su valor también es </w:t>
      </w:r>
      <w:r>
        <w:rPr>
          <w:b/>
          <w:sz w:val="24"/>
          <w:szCs w:val="24"/>
        </w:rPr>
        <w:t>admin</w:t>
      </w:r>
      <w:r>
        <w:rPr>
          <w:sz w:val="24"/>
          <w:szCs w:val="24"/>
        </w:rPr>
        <w:t xml:space="preserve"> por defecto.</w:t>
      </w:r>
    </w:p>
    <w:p w:rsidR="00300FC0" w:rsidRDefault="00300FC0" w:rsidP="00841238">
      <w:pPr>
        <w:pStyle w:val="Prrafodelista"/>
        <w:numPr>
          <w:ilvl w:val="0"/>
          <w:numId w:val="16"/>
        </w:numPr>
        <w:ind w:left="851" w:hanging="284"/>
        <w:jc w:val="both"/>
        <w:rPr>
          <w:sz w:val="24"/>
          <w:szCs w:val="24"/>
        </w:rPr>
      </w:pPr>
      <w:r>
        <w:rPr>
          <w:b/>
          <w:sz w:val="24"/>
          <w:szCs w:val="24"/>
        </w:rPr>
        <w:t>Database URL</w:t>
      </w:r>
      <w:r>
        <w:rPr>
          <w:sz w:val="24"/>
          <w:szCs w:val="24"/>
        </w:rPr>
        <w:t>. Dirección a la que SonarQube accede para comunicarse con la base de datos en la que almacena los datos resultantes de los análisis. Aunque fue configurada durante la instalación de SonarQube, también debe especificarse en Jenkins.</w:t>
      </w:r>
    </w:p>
    <w:p w:rsidR="00300FC0" w:rsidRDefault="00300FC0" w:rsidP="00841238">
      <w:pPr>
        <w:pStyle w:val="Prrafodelista"/>
        <w:numPr>
          <w:ilvl w:val="0"/>
          <w:numId w:val="16"/>
        </w:numPr>
        <w:ind w:left="851" w:hanging="284"/>
        <w:jc w:val="both"/>
        <w:rPr>
          <w:sz w:val="24"/>
          <w:szCs w:val="24"/>
        </w:rPr>
      </w:pPr>
      <w:r>
        <w:rPr>
          <w:b/>
          <w:sz w:val="24"/>
          <w:szCs w:val="24"/>
        </w:rPr>
        <w:t>Database login</w:t>
      </w:r>
      <w:r w:rsidRPr="00A305D0">
        <w:rPr>
          <w:sz w:val="24"/>
          <w:szCs w:val="24"/>
        </w:rPr>
        <w:t>.</w:t>
      </w:r>
      <w:r>
        <w:rPr>
          <w:sz w:val="24"/>
          <w:szCs w:val="24"/>
        </w:rPr>
        <w:t xml:space="preserve"> Nombre de usuario </w:t>
      </w:r>
      <w:r>
        <w:rPr>
          <w:i/>
          <w:sz w:val="24"/>
          <w:szCs w:val="24"/>
        </w:rPr>
        <w:t>root</w:t>
      </w:r>
      <w:r>
        <w:rPr>
          <w:sz w:val="24"/>
          <w:szCs w:val="24"/>
        </w:rPr>
        <w:t xml:space="preserve"> establecido anteriormente para la base de datos </w:t>
      </w:r>
      <w:r>
        <w:rPr>
          <w:b/>
          <w:sz w:val="24"/>
          <w:szCs w:val="24"/>
        </w:rPr>
        <w:t>sonar</w:t>
      </w:r>
      <w:r>
        <w:rPr>
          <w:sz w:val="24"/>
          <w:szCs w:val="24"/>
        </w:rPr>
        <w:t xml:space="preserve">. En este caso, el usuario fue denominado </w:t>
      </w:r>
      <w:r>
        <w:rPr>
          <w:b/>
          <w:sz w:val="24"/>
          <w:szCs w:val="24"/>
        </w:rPr>
        <w:t>sonar</w:t>
      </w:r>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Database password</w:t>
      </w:r>
      <w:r>
        <w:rPr>
          <w:sz w:val="24"/>
          <w:szCs w:val="24"/>
        </w:rPr>
        <w:t xml:space="preserve">. Contraseña asociada al usuario </w:t>
      </w:r>
      <w:r>
        <w:rPr>
          <w:i/>
          <w:sz w:val="24"/>
          <w:szCs w:val="24"/>
        </w:rPr>
        <w:t>root</w:t>
      </w:r>
      <w:r>
        <w:rPr>
          <w:sz w:val="24"/>
          <w:szCs w:val="24"/>
        </w:rPr>
        <w:t xml:space="preserve"> de la base de datos </w:t>
      </w:r>
      <w:r>
        <w:rPr>
          <w:b/>
          <w:sz w:val="24"/>
          <w:szCs w:val="24"/>
        </w:rPr>
        <w:t>sonar</w:t>
      </w:r>
      <w:r>
        <w:rPr>
          <w:sz w:val="24"/>
          <w:szCs w:val="24"/>
        </w:rPr>
        <w:t xml:space="preserve">. Su valor es </w:t>
      </w:r>
      <w:r>
        <w:rPr>
          <w:b/>
          <w:sz w:val="24"/>
          <w:szCs w:val="24"/>
        </w:rPr>
        <w:t>admin</w:t>
      </w:r>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Database driver</w:t>
      </w:r>
      <w:r w:rsidRPr="0085578A">
        <w:rPr>
          <w:sz w:val="24"/>
          <w:szCs w:val="24"/>
        </w:rPr>
        <w:t>.</w:t>
      </w:r>
      <w:r>
        <w:rPr>
          <w:sz w:val="24"/>
          <w:szCs w:val="24"/>
        </w:rPr>
        <w:t xml:space="preserve"> </w:t>
      </w:r>
      <w:r>
        <w:rPr>
          <w:i/>
          <w:sz w:val="24"/>
          <w:szCs w:val="24"/>
        </w:rPr>
        <w:t>Driver</w:t>
      </w:r>
      <w:r>
        <w:rPr>
          <w:sz w:val="24"/>
          <w:szCs w:val="24"/>
        </w:rPr>
        <w:t xml:space="preserve"> que facilitará la comunicación entre SonarQube y la base de datos, ya especificado en el fichero de configuración de SonarQube. Su valor es </w:t>
      </w:r>
      <w:r>
        <w:rPr>
          <w:b/>
          <w:sz w:val="24"/>
          <w:szCs w:val="24"/>
        </w:rPr>
        <w:t>com.mysql.jdbc.Driver</w:t>
      </w:r>
      <w:r>
        <w:rPr>
          <w:sz w:val="24"/>
          <w:szCs w:val="24"/>
        </w:rPr>
        <w:t>.</w:t>
      </w:r>
    </w:p>
    <w:p w:rsidR="00300FC0" w:rsidRDefault="00300FC0" w:rsidP="00841238">
      <w:pPr>
        <w:ind w:left="567"/>
        <w:jc w:val="both"/>
        <w:rPr>
          <w:sz w:val="24"/>
          <w:szCs w:val="24"/>
        </w:rPr>
      </w:pPr>
      <w:r>
        <w:rPr>
          <w:sz w:val="24"/>
          <w:szCs w:val="24"/>
        </w:rPr>
        <w:t xml:space="preserve">Una vez se ha configurado la instancia del servidor de análisis de código estático, se aplican los cambios y se guardan. A continuación, se accede al apartado </w:t>
      </w:r>
      <w:r w:rsidRPr="0085578A">
        <w:rPr>
          <w:b/>
          <w:sz w:val="24"/>
          <w:szCs w:val="24"/>
        </w:rPr>
        <w:t>Sonar Runner</w:t>
      </w:r>
      <w:r>
        <w:rPr>
          <w:b/>
          <w:sz w:val="24"/>
          <w:szCs w:val="24"/>
        </w:rPr>
        <w:t xml:space="preserve"> </w:t>
      </w:r>
      <w:r>
        <w:rPr>
          <w:sz w:val="24"/>
          <w:szCs w:val="24"/>
        </w:rPr>
        <w:t>y se crea una nueva instancia. Debe quedar configurado tal que así:</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743075"/>
            <wp:effectExtent l="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743075"/>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del analizador de Sonar</w:t>
      </w:r>
    </w:p>
    <w:p w:rsidR="00300FC0" w:rsidRDefault="00300FC0" w:rsidP="00841238">
      <w:pPr>
        <w:ind w:left="567"/>
        <w:jc w:val="both"/>
        <w:rPr>
          <w:sz w:val="24"/>
          <w:szCs w:val="24"/>
        </w:rPr>
      </w:pPr>
      <w:r>
        <w:rPr>
          <w:sz w:val="24"/>
          <w:szCs w:val="24"/>
        </w:rPr>
        <w:t xml:space="preserve">El campo </w:t>
      </w:r>
      <w:r>
        <w:rPr>
          <w:b/>
          <w:sz w:val="24"/>
          <w:szCs w:val="24"/>
        </w:rPr>
        <w:t>Name</w:t>
      </w:r>
      <w:r>
        <w:rPr>
          <w:sz w:val="24"/>
          <w:szCs w:val="24"/>
        </w:rPr>
        <w:t xml:space="preserve"> especifica el nombre de dicha instancia, y el campo </w:t>
      </w:r>
      <w:r>
        <w:rPr>
          <w:b/>
          <w:sz w:val="24"/>
          <w:szCs w:val="24"/>
        </w:rPr>
        <w:t>SONAR_RUNNER_HOME</w:t>
      </w:r>
      <w:r>
        <w:rPr>
          <w:sz w:val="24"/>
          <w:szCs w:val="24"/>
        </w:rPr>
        <w:t xml:space="preserve"> indica la ruta del sistema operativo en la que se encuentran los ficheros binarios, configuraciones y librerías de Sonar Runner. Nuevamente, se aplican los cambios y se guardan.</w:t>
      </w:r>
    </w:p>
    <w:p w:rsidR="00300FC0" w:rsidRDefault="00300FC0" w:rsidP="00841238">
      <w:pPr>
        <w:ind w:left="567"/>
        <w:jc w:val="both"/>
        <w:rPr>
          <w:sz w:val="24"/>
          <w:szCs w:val="24"/>
        </w:rPr>
      </w:pPr>
      <w:r>
        <w:rPr>
          <w:sz w:val="24"/>
          <w:szCs w:val="24"/>
        </w:rPr>
        <w:t xml:space="preserve">El siguiente paso lógico es crear un nuevo proyecto en Jenkins a través de la opción </w:t>
      </w:r>
      <w:r>
        <w:rPr>
          <w:b/>
          <w:sz w:val="24"/>
          <w:szCs w:val="24"/>
        </w:rPr>
        <w:t>New Item</w:t>
      </w:r>
      <w:r>
        <w:rPr>
          <w:sz w:val="24"/>
          <w:szCs w:val="24"/>
        </w:rPr>
        <w:t xml:space="preserve">. Se especifica el tipo de proyecto tal que sea </w:t>
      </w:r>
      <w:r>
        <w:rPr>
          <w:b/>
          <w:sz w:val="24"/>
          <w:szCs w:val="24"/>
        </w:rPr>
        <w:t xml:space="preserve">Freestyle Project </w:t>
      </w:r>
      <w:r>
        <w:rPr>
          <w:sz w:val="24"/>
          <w:szCs w:val="24"/>
        </w:rPr>
        <w:t xml:space="preserve">y, una vez creado, se accede al mismo y se accede al apartado de configuración del proyecto. No se explicará la configuración de GIT en Jenkins, aunque sí es de suma importancia mencionar que la URI a utilizar para clonar el proyecto de GitHub es </w:t>
      </w:r>
      <w:hyperlink r:id="rId30" w:history="1">
        <w:r w:rsidRPr="001D41B7">
          <w:rPr>
            <w:rStyle w:val="Hipervnculo"/>
            <w:sz w:val="24"/>
            <w:szCs w:val="24"/>
          </w:rPr>
          <w:t>https://github.com/EGC-FrontEnd-Resultados/code.git</w:t>
        </w:r>
      </w:hyperlink>
      <w:r>
        <w:rPr>
          <w:sz w:val="24"/>
          <w:szCs w:val="24"/>
        </w:rPr>
        <w:t>. Dicho proyecto es el ya mencionado subsistema Frontend de Resultados, el cual se utilizará para ser analizado una vez que SonarQube esté totalmente configurado.</w:t>
      </w:r>
    </w:p>
    <w:p w:rsidR="00300FC0" w:rsidRDefault="00300FC0" w:rsidP="00841238">
      <w:pPr>
        <w:ind w:left="567"/>
        <w:jc w:val="both"/>
        <w:rPr>
          <w:sz w:val="24"/>
          <w:szCs w:val="24"/>
        </w:rPr>
      </w:pPr>
      <w:r>
        <w:rPr>
          <w:sz w:val="24"/>
          <w:szCs w:val="24"/>
        </w:rPr>
        <w:t xml:space="preserve">Tras esta pequeña aclaración, se accede al apartado </w:t>
      </w:r>
      <w:r>
        <w:rPr>
          <w:b/>
          <w:sz w:val="24"/>
          <w:szCs w:val="24"/>
        </w:rPr>
        <w:t>Build</w:t>
      </w:r>
      <w:r>
        <w:rPr>
          <w:sz w:val="24"/>
          <w:szCs w:val="24"/>
        </w:rPr>
        <w:t xml:space="preserve"> y se añade una nueva opción de construcción denominada </w:t>
      </w:r>
      <w:r>
        <w:rPr>
          <w:b/>
          <w:sz w:val="24"/>
          <w:szCs w:val="24"/>
        </w:rPr>
        <w:t>Add Standalone Sonar Analysis.</w:t>
      </w:r>
      <w:r>
        <w:rPr>
          <w:sz w:val="24"/>
          <w:szCs w:val="24"/>
        </w:rPr>
        <w:t xml:space="preserve"> Tras esto, surgirán una serie de campos a completar como se ilustra a continuación:</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180080"/>
            <wp:effectExtent l="0" t="0" r="0" b="0"/>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18008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lastRenderedPageBreak/>
        <w:t>Figura X</w:t>
      </w:r>
      <w:r>
        <w:rPr>
          <w:i/>
          <w:sz w:val="24"/>
          <w:szCs w:val="24"/>
        </w:rPr>
        <w:t>: Configuración en Jenkins del proceso post-construcción de Sonar</w:t>
      </w:r>
    </w:p>
    <w:p w:rsidR="00300FC0" w:rsidRDefault="00300FC0" w:rsidP="00841238">
      <w:pPr>
        <w:ind w:left="567"/>
        <w:jc w:val="both"/>
        <w:rPr>
          <w:sz w:val="24"/>
          <w:szCs w:val="24"/>
        </w:rPr>
      </w:pPr>
      <w:r>
        <w:rPr>
          <w:sz w:val="24"/>
          <w:szCs w:val="24"/>
        </w:rPr>
        <w:t xml:space="preserve">Sólo es necesario configurar el campo </w:t>
      </w:r>
      <w:r>
        <w:rPr>
          <w:b/>
          <w:sz w:val="24"/>
          <w:szCs w:val="24"/>
        </w:rPr>
        <w:t>Path to project properties</w:t>
      </w:r>
      <w:r>
        <w:rPr>
          <w:sz w:val="24"/>
          <w:szCs w:val="24"/>
        </w:rPr>
        <w:t xml:space="preserve">, en el cual se especifica la ruta de un fichero necesario para que Sonar pueda analizar el subsistema. Dicho fichero ha de llamarse obligatoriamente </w:t>
      </w:r>
      <w:r>
        <w:rPr>
          <w:b/>
          <w:sz w:val="24"/>
          <w:szCs w:val="24"/>
        </w:rPr>
        <w:t>sonar-project.properties</w:t>
      </w:r>
      <w:r>
        <w:rPr>
          <w:sz w:val="24"/>
          <w:szCs w:val="24"/>
        </w:rPr>
        <w:t>, y debe estar ubicado en la raíz del proyecto. Tras esto, se aplican y se guardan los cambios.</w:t>
      </w:r>
    </w:p>
    <w:p w:rsidR="00300FC0" w:rsidRDefault="00300FC0" w:rsidP="00841238">
      <w:pPr>
        <w:ind w:left="567"/>
        <w:jc w:val="both"/>
        <w:rPr>
          <w:sz w:val="24"/>
          <w:szCs w:val="24"/>
        </w:rPr>
      </w:pPr>
      <w:r>
        <w:rPr>
          <w:sz w:val="24"/>
          <w:szCs w:val="24"/>
        </w:rPr>
        <w:t xml:space="preserve">La creación del fichero </w:t>
      </w:r>
      <w:r>
        <w:rPr>
          <w:b/>
          <w:sz w:val="24"/>
          <w:szCs w:val="24"/>
        </w:rPr>
        <w:t>sonar-project.properties</w:t>
      </w:r>
      <w:r>
        <w:rPr>
          <w:sz w:val="24"/>
          <w:szCs w:val="24"/>
        </w:rPr>
        <w:t xml:space="preserve"> es el último paso antes de poder lanzar el análisis automatizado del subsistema. Este fichero debe crearse en la raíz del proyecto </w:t>
      </w:r>
      <w:r w:rsidRPr="00F75D2C">
        <w:rPr>
          <w:b/>
          <w:sz w:val="24"/>
          <w:szCs w:val="24"/>
          <w:u w:val="single"/>
        </w:rPr>
        <w:t>descargado desde GitHub</w:t>
      </w:r>
      <w:r>
        <w:rPr>
          <w:sz w:val="24"/>
          <w:szCs w:val="24"/>
        </w:rPr>
        <w:t xml:space="preserve"> y debe ser configurado de la siguiente forma:</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602990"/>
            <wp:effectExtent l="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0299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del fichero de Sonar en el proyecto</w:t>
      </w:r>
    </w:p>
    <w:p w:rsidR="00300FC0" w:rsidRDefault="00300FC0" w:rsidP="00841238">
      <w:pPr>
        <w:ind w:left="567"/>
        <w:jc w:val="both"/>
        <w:rPr>
          <w:sz w:val="24"/>
          <w:szCs w:val="24"/>
        </w:rPr>
      </w:pPr>
      <w:r>
        <w:rPr>
          <w:sz w:val="24"/>
          <w:szCs w:val="24"/>
        </w:rPr>
        <w:t>Se detalla cada una de las líneas a continuación:</w:t>
      </w:r>
    </w:p>
    <w:p w:rsidR="00300FC0" w:rsidRDefault="00300FC0" w:rsidP="00841238">
      <w:pPr>
        <w:pStyle w:val="Prrafodelista"/>
        <w:numPr>
          <w:ilvl w:val="0"/>
          <w:numId w:val="17"/>
        </w:numPr>
        <w:ind w:left="851" w:hanging="284"/>
        <w:jc w:val="both"/>
        <w:rPr>
          <w:sz w:val="24"/>
          <w:szCs w:val="24"/>
        </w:rPr>
      </w:pPr>
      <w:r>
        <w:rPr>
          <w:b/>
          <w:sz w:val="24"/>
          <w:szCs w:val="24"/>
        </w:rPr>
        <w:t>sonar.projectKey</w:t>
      </w:r>
      <w:r>
        <w:rPr>
          <w:sz w:val="24"/>
          <w:szCs w:val="24"/>
        </w:rPr>
        <w:t xml:space="preserve">: establece la ruta en la que se encuentra este fichero de configuración y le asocia un valor clave. En este caso, dicho valor es </w:t>
      </w:r>
      <w:r>
        <w:rPr>
          <w:b/>
          <w:sz w:val="24"/>
          <w:szCs w:val="24"/>
        </w:rPr>
        <w:t>Frontend-Resultados.</w:t>
      </w:r>
    </w:p>
    <w:p w:rsidR="00300FC0" w:rsidRDefault="00300FC0" w:rsidP="00841238">
      <w:pPr>
        <w:pStyle w:val="Prrafodelista"/>
        <w:numPr>
          <w:ilvl w:val="0"/>
          <w:numId w:val="17"/>
        </w:numPr>
        <w:ind w:left="851" w:hanging="284"/>
        <w:jc w:val="both"/>
        <w:rPr>
          <w:sz w:val="24"/>
          <w:szCs w:val="24"/>
        </w:rPr>
      </w:pPr>
      <w:r>
        <w:rPr>
          <w:b/>
          <w:sz w:val="24"/>
          <w:szCs w:val="24"/>
        </w:rPr>
        <w:t>sonar.projectName</w:t>
      </w:r>
      <w:r>
        <w:rPr>
          <w:sz w:val="24"/>
          <w:szCs w:val="24"/>
        </w:rPr>
        <w:t xml:space="preserve">: nombre representativo del proyecto. En este caso ha sido denominado </w:t>
      </w:r>
      <w:r>
        <w:rPr>
          <w:b/>
          <w:sz w:val="24"/>
          <w:szCs w:val="24"/>
        </w:rPr>
        <w:t>Frontend-Resultados</w:t>
      </w:r>
      <w:r>
        <w:rPr>
          <w:sz w:val="24"/>
          <w:szCs w:val="24"/>
        </w:rPr>
        <w:t>.</w:t>
      </w:r>
    </w:p>
    <w:p w:rsidR="00300FC0" w:rsidRDefault="00300FC0" w:rsidP="00841238">
      <w:pPr>
        <w:pStyle w:val="Prrafodelista"/>
        <w:numPr>
          <w:ilvl w:val="0"/>
          <w:numId w:val="17"/>
        </w:numPr>
        <w:ind w:left="851" w:hanging="284"/>
        <w:jc w:val="both"/>
        <w:rPr>
          <w:sz w:val="24"/>
          <w:szCs w:val="24"/>
        </w:rPr>
      </w:pPr>
      <w:r>
        <w:rPr>
          <w:b/>
          <w:sz w:val="24"/>
          <w:szCs w:val="24"/>
        </w:rPr>
        <w:t>sonar.projectVersion</w:t>
      </w:r>
      <w:r>
        <w:rPr>
          <w:sz w:val="24"/>
          <w:szCs w:val="24"/>
        </w:rPr>
        <w:t>: versión del fichero de configuración. No es necesario alterar esta línea.</w:t>
      </w:r>
    </w:p>
    <w:p w:rsidR="00300FC0" w:rsidRDefault="00300FC0" w:rsidP="00841238">
      <w:pPr>
        <w:pStyle w:val="Prrafodelista"/>
        <w:numPr>
          <w:ilvl w:val="0"/>
          <w:numId w:val="17"/>
        </w:numPr>
        <w:ind w:left="851" w:hanging="284"/>
        <w:jc w:val="both"/>
        <w:rPr>
          <w:sz w:val="24"/>
          <w:szCs w:val="24"/>
        </w:rPr>
      </w:pPr>
      <w:r>
        <w:rPr>
          <w:b/>
          <w:sz w:val="24"/>
          <w:szCs w:val="24"/>
        </w:rPr>
        <w:t>sonar</w:t>
      </w:r>
      <w:r w:rsidRPr="006D2F27">
        <w:rPr>
          <w:sz w:val="24"/>
          <w:szCs w:val="24"/>
        </w:rPr>
        <w:t>.</w:t>
      </w:r>
      <w:r>
        <w:rPr>
          <w:b/>
          <w:sz w:val="24"/>
          <w:szCs w:val="24"/>
        </w:rPr>
        <w:t>sources</w:t>
      </w:r>
      <w:r>
        <w:rPr>
          <w:sz w:val="24"/>
          <w:szCs w:val="24"/>
        </w:rPr>
        <w:t xml:space="preserve">: indica dónde se encuentran los ficheros de código que van a ser analizados por SonarQube Runner. Basta con definirlo como el valor clave antes especificado seguido del directorio </w:t>
      </w:r>
      <w:r>
        <w:rPr>
          <w:b/>
          <w:sz w:val="24"/>
          <w:szCs w:val="24"/>
        </w:rPr>
        <w:t>src</w:t>
      </w:r>
      <w:r>
        <w:rPr>
          <w:sz w:val="24"/>
          <w:szCs w:val="24"/>
        </w:rPr>
        <w:t xml:space="preserve"> típico de la mayoría de proyectos (al menos, en proyectos Java).</w:t>
      </w:r>
    </w:p>
    <w:p w:rsidR="00300FC0" w:rsidRDefault="00300FC0" w:rsidP="00841238">
      <w:pPr>
        <w:pStyle w:val="Prrafodelista"/>
        <w:numPr>
          <w:ilvl w:val="0"/>
          <w:numId w:val="17"/>
        </w:numPr>
        <w:ind w:left="851" w:hanging="284"/>
        <w:jc w:val="both"/>
        <w:rPr>
          <w:sz w:val="24"/>
          <w:szCs w:val="24"/>
        </w:rPr>
      </w:pPr>
      <w:r>
        <w:rPr>
          <w:b/>
          <w:sz w:val="24"/>
          <w:szCs w:val="24"/>
        </w:rPr>
        <w:lastRenderedPageBreak/>
        <w:t>sonar.language</w:t>
      </w:r>
      <w:r>
        <w:rPr>
          <w:sz w:val="24"/>
          <w:szCs w:val="24"/>
        </w:rPr>
        <w:t xml:space="preserve">: hace referencia al lenguaje de programación del código que se va a analizar. En el caso del subsistema Frontend de Resultados, es necesario definirlo como </w:t>
      </w:r>
      <w:r>
        <w:rPr>
          <w:b/>
          <w:sz w:val="24"/>
          <w:szCs w:val="24"/>
        </w:rPr>
        <w:t>java</w:t>
      </w:r>
      <w:r>
        <w:rPr>
          <w:sz w:val="24"/>
          <w:szCs w:val="24"/>
        </w:rPr>
        <w:t>. No obstante, pueden usarse otros como</w:t>
      </w:r>
      <w:r>
        <w:rPr>
          <w:b/>
          <w:sz w:val="24"/>
          <w:szCs w:val="24"/>
        </w:rPr>
        <w:t xml:space="preserve"> php </w:t>
      </w:r>
      <w:r>
        <w:rPr>
          <w:sz w:val="24"/>
          <w:szCs w:val="24"/>
        </w:rPr>
        <w:t xml:space="preserve">o </w:t>
      </w:r>
      <w:r>
        <w:rPr>
          <w:b/>
          <w:sz w:val="24"/>
          <w:szCs w:val="24"/>
        </w:rPr>
        <w:t>py</w:t>
      </w:r>
      <w:r>
        <w:rPr>
          <w:sz w:val="24"/>
          <w:szCs w:val="24"/>
        </w:rPr>
        <w:t>, siempre y cuando se instalen los complementos necesarios desde la aplicación de SonarQube.</w:t>
      </w:r>
    </w:p>
    <w:p w:rsidR="00300FC0" w:rsidRDefault="00300FC0" w:rsidP="00841238">
      <w:pPr>
        <w:pStyle w:val="Prrafodelista"/>
        <w:numPr>
          <w:ilvl w:val="0"/>
          <w:numId w:val="17"/>
        </w:numPr>
        <w:ind w:left="851" w:hanging="284"/>
        <w:jc w:val="both"/>
        <w:rPr>
          <w:sz w:val="24"/>
          <w:szCs w:val="24"/>
        </w:rPr>
      </w:pPr>
      <w:r>
        <w:rPr>
          <w:b/>
          <w:sz w:val="24"/>
          <w:szCs w:val="24"/>
        </w:rPr>
        <w:t>sonar.sourceEncoding</w:t>
      </w:r>
      <w:r>
        <w:rPr>
          <w:sz w:val="24"/>
          <w:szCs w:val="24"/>
        </w:rPr>
        <w:t>: codificación de los caracteres del código fuente.</w:t>
      </w:r>
    </w:p>
    <w:p w:rsidR="00300FC0" w:rsidRDefault="00300FC0" w:rsidP="00841238">
      <w:pPr>
        <w:pStyle w:val="Prrafodelista"/>
        <w:numPr>
          <w:ilvl w:val="0"/>
          <w:numId w:val="17"/>
        </w:numPr>
        <w:ind w:left="851" w:hanging="284"/>
        <w:jc w:val="both"/>
        <w:rPr>
          <w:sz w:val="24"/>
          <w:szCs w:val="24"/>
        </w:rPr>
      </w:pPr>
      <w:r>
        <w:rPr>
          <w:b/>
          <w:sz w:val="24"/>
          <w:szCs w:val="24"/>
        </w:rPr>
        <w:t>sonar.my.property</w:t>
      </w:r>
      <w:r>
        <w:rPr>
          <w:sz w:val="24"/>
          <w:szCs w:val="24"/>
        </w:rPr>
        <w:t>: línea utilizada para añadir parámetros adicionales desde Jenkins.</w:t>
      </w:r>
    </w:p>
    <w:p w:rsidR="00300FC0" w:rsidRDefault="00300FC0" w:rsidP="00841238">
      <w:pPr>
        <w:ind w:left="567"/>
        <w:jc w:val="both"/>
        <w:rPr>
          <w:sz w:val="24"/>
          <w:szCs w:val="24"/>
        </w:rPr>
      </w:pPr>
      <w:r>
        <w:rPr>
          <w:sz w:val="24"/>
          <w:szCs w:val="24"/>
        </w:rPr>
        <w:t>Se guarda el estado del fichero de configuración y, ahora sí, se lanza en Jenkins la construcción del proyecto y, si todo ha ido bien, la salida por consola de esta construcción debería mostrar lo siguiente:</w:t>
      </w:r>
    </w:p>
    <w:p w:rsidR="00300FC0" w:rsidRDefault="00300FC0" w:rsidP="00841238">
      <w:pPr>
        <w:ind w:left="567"/>
        <w:jc w:val="both"/>
        <w:rPr>
          <w:sz w:val="24"/>
          <w:szCs w:val="24"/>
        </w:rPr>
      </w:pPr>
      <w:r>
        <w:rPr>
          <w:noProof/>
          <w:sz w:val="24"/>
          <w:szCs w:val="24"/>
          <w:lang w:eastAsia="es-ES"/>
        </w:rPr>
        <w:drawing>
          <wp:inline distT="0" distB="0" distL="0" distR="0">
            <wp:extent cx="5760085" cy="359918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599180"/>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4300855"/>
            <wp:effectExtent l="0" t="0" r="0" b="0"/>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300855"/>
                    </a:xfrm>
                    <a:prstGeom prst="rect">
                      <a:avLst/>
                    </a:prstGeom>
                  </pic:spPr>
                </pic:pic>
              </a:graphicData>
            </a:graphic>
          </wp:inline>
        </w:drawing>
      </w:r>
    </w:p>
    <w:p w:rsidR="00300FC0" w:rsidRPr="003F1AEC" w:rsidRDefault="00300FC0" w:rsidP="00841238">
      <w:pPr>
        <w:ind w:left="567"/>
        <w:jc w:val="center"/>
        <w:rPr>
          <w:i/>
          <w:sz w:val="24"/>
          <w:szCs w:val="24"/>
        </w:rPr>
      </w:pPr>
      <w:r>
        <w:rPr>
          <w:i/>
          <w:sz w:val="24"/>
          <w:szCs w:val="24"/>
        </w:rPr>
        <w:t>Figura X: Salida de la construcción del proyecto en Jenkins</w:t>
      </w:r>
    </w:p>
    <w:p w:rsidR="00300FC0" w:rsidRDefault="00300FC0" w:rsidP="00841238">
      <w:pPr>
        <w:ind w:left="567"/>
        <w:jc w:val="both"/>
        <w:rPr>
          <w:sz w:val="24"/>
          <w:szCs w:val="24"/>
        </w:rPr>
      </w:pPr>
      <w:r>
        <w:rPr>
          <w:sz w:val="24"/>
          <w:szCs w:val="24"/>
        </w:rPr>
        <w:t>Si justo al final de la salida se muestra que el análisis fue llevado a cabo con éxito (</w:t>
      </w:r>
      <w:r w:rsidRPr="00302622">
        <w:rPr>
          <w:b/>
          <w:sz w:val="24"/>
          <w:szCs w:val="24"/>
        </w:rPr>
        <w:t>SUCCESS</w:t>
      </w:r>
      <w:r>
        <w:rPr>
          <w:sz w:val="24"/>
          <w:szCs w:val="24"/>
        </w:rPr>
        <w:t>), puede accederse a la aplicación SonarQube para ver los resultados del análisis. Se procede a continuación a llevar a cabo dicha tarea y a interpretar las métricas.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2" w:name="_Toc410793479"/>
      <w:r w:rsidRPr="00FF2178">
        <w:rPr>
          <w:rFonts w:asciiTheme="majorHAnsi" w:hAnsiTheme="majorHAnsi"/>
          <w:b/>
          <w:sz w:val="24"/>
        </w:rPr>
        <w:t>Interpretación de los resultados obtenidos</w:t>
      </w:r>
      <w:bookmarkEnd w:id="32"/>
    </w:p>
    <w:p w:rsidR="00300FC0" w:rsidRDefault="00300FC0" w:rsidP="00841238">
      <w:pPr>
        <w:ind w:left="567"/>
        <w:jc w:val="both"/>
        <w:rPr>
          <w:sz w:val="24"/>
          <w:szCs w:val="24"/>
        </w:rPr>
      </w:pPr>
      <w:r>
        <w:rPr>
          <w:sz w:val="24"/>
          <w:szCs w:val="24"/>
        </w:rPr>
        <w:t>Una vez dentro de la aplicación SonarQube, puede verse que ha aparecido el proyecto Frontend-Resultados como parte del conjunto de proyectos analizados por esta herramienta. Accediendo a dicho proyecto, se muestran los siguientes resultados del análisis realizado:</w:t>
      </w:r>
    </w:p>
    <w:p w:rsidR="00300FC0" w:rsidRDefault="00300FC0" w:rsidP="00841238">
      <w:pPr>
        <w:ind w:left="567"/>
        <w:jc w:val="both"/>
        <w:rPr>
          <w:sz w:val="24"/>
          <w:szCs w:val="24"/>
        </w:rPr>
      </w:pPr>
      <w:r>
        <w:rPr>
          <w:noProof/>
          <w:sz w:val="24"/>
          <w:szCs w:val="24"/>
          <w:lang w:eastAsia="es-ES"/>
        </w:rPr>
        <w:lastRenderedPageBreak/>
        <w:drawing>
          <wp:inline distT="0" distB="0" distL="0" distR="0">
            <wp:extent cx="5760085" cy="3104515"/>
            <wp:effectExtent l="0" t="0" r="0" b="0"/>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104515"/>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1599565"/>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599565"/>
                    </a:xfrm>
                    <a:prstGeom prst="rect">
                      <a:avLst/>
                    </a:prstGeom>
                  </pic:spPr>
                </pic:pic>
              </a:graphicData>
            </a:graphic>
          </wp:inline>
        </w:drawing>
      </w:r>
    </w:p>
    <w:p w:rsidR="00300FC0" w:rsidRPr="00D63ABE" w:rsidRDefault="00300FC0" w:rsidP="00841238">
      <w:pPr>
        <w:ind w:left="567"/>
        <w:jc w:val="center"/>
        <w:rPr>
          <w:i/>
          <w:sz w:val="24"/>
          <w:szCs w:val="24"/>
        </w:rPr>
      </w:pPr>
      <w:r>
        <w:rPr>
          <w:i/>
          <w:sz w:val="24"/>
          <w:szCs w:val="24"/>
        </w:rPr>
        <w:t>Figura X: Métricas del proyecto tras el análisis del código</w:t>
      </w:r>
    </w:p>
    <w:p w:rsidR="00300FC0" w:rsidRDefault="00300FC0" w:rsidP="00841238">
      <w:pPr>
        <w:ind w:left="567"/>
        <w:jc w:val="both"/>
        <w:rPr>
          <w:sz w:val="24"/>
          <w:szCs w:val="24"/>
        </w:rPr>
      </w:pPr>
      <w:r>
        <w:rPr>
          <w:sz w:val="24"/>
          <w:szCs w:val="24"/>
        </w:rPr>
        <w:t>SonarQube nos muestra algunos detalles del subsistema Frontend de Resultados. A la vista está, tal y como se ha visto a lo largo de la asignatura, que el proyecto no es demasiado grande, pues presenta tan sólo mil ocho líneas de código y unas sesenta y tres funciones, de las cuales la mayoría son funciones que ya existían en la plantilla base utilizada para desarrollar el subsistema.</w:t>
      </w:r>
    </w:p>
    <w:p w:rsidR="00300FC0" w:rsidRDefault="00300FC0" w:rsidP="00841238">
      <w:pPr>
        <w:ind w:left="567"/>
        <w:jc w:val="both"/>
        <w:rPr>
          <w:sz w:val="24"/>
          <w:szCs w:val="24"/>
        </w:rPr>
      </w:pPr>
      <w:r>
        <w:rPr>
          <w:sz w:val="24"/>
          <w:szCs w:val="24"/>
        </w:rPr>
        <w:t>Si se observa la sección de complejidad, puede apreciarse que existen pocas funciones con una complejidad elevada. De hecho, a medida que se avanza en el gráfico de barras, el ratio de complejidad por número de funciones va decreciendo progresivamente hasta hacerse cero. Es algo lógico, teniendo en cuenta la baja complejidad de este subsistema frente a otros del sistema Agora@US.</w:t>
      </w:r>
    </w:p>
    <w:p w:rsidR="00300FC0" w:rsidRDefault="00300FC0" w:rsidP="00841238">
      <w:pPr>
        <w:ind w:left="567"/>
        <w:jc w:val="both"/>
        <w:rPr>
          <w:sz w:val="24"/>
          <w:szCs w:val="24"/>
        </w:rPr>
      </w:pPr>
      <w:r>
        <w:rPr>
          <w:sz w:val="24"/>
          <w:szCs w:val="24"/>
        </w:rPr>
        <w:t xml:space="preserve">Pero realmente, la parte más interesante es la que especifica la deuda técnica total existente. El concepto de deuda técnica expresa el coste total asociado a las tareas necesarias a aplicar para subsanar todas las incidencias reportadas durante el análisis realizado por SonarQube. Dicho coste es puramente temporal, aunque es posible añadir el coste en unidades monetarias por hora (um/h) que supondría subsanar estas incidencias. En el caso del subsistema Frontend de Resultados, el ratio de deuda </w:t>
      </w:r>
      <w:r>
        <w:rPr>
          <w:sz w:val="24"/>
          <w:szCs w:val="24"/>
        </w:rPr>
        <w:lastRenderedPageBreak/>
        <w:t xml:space="preserve">técnica es de 0.031 (3.1%), lo cual indica que la calidad del proyecto es, en general, excelente. Este indicador de calidad viene dado por el valor del </w:t>
      </w:r>
      <w:r>
        <w:rPr>
          <w:b/>
          <w:sz w:val="24"/>
          <w:szCs w:val="24"/>
        </w:rPr>
        <w:t>SQALE Rating</w:t>
      </w:r>
      <w:r>
        <w:rPr>
          <w:sz w:val="24"/>
          <w:szCs w:val="24"/>
        </w:rPr>
        <w:t xml:space="preserve"> (</w:t>
      </w:r>
      <w:r>
        <w:rPr>
          <w:i/>
          <w:sz w:val="24"/>
          <w:szCs w:val="24"/>
        </w:rPr>
        <w:t>Software Quality Assessment based on Lifecycle Expectations</w:t>
      </w:r>
      <w:r>
        <w:rPr>
          <w:sz w:val="24"/>
          <w:szCs w:val="24"/>
        </w:rPr>
        <w:t xml:space="preserve">, Valoración de la Calidad del Software basada en las Expectativas del Ciclo de Vida), el cual puede tomar valores desde la letra </w:t>
      </w:r>
      <w:r>
        <w:rPr>
          <w:b/>
          <w:sz w:val="24"/>
          <w:szCs w:val="24"/>
        </w:rPr>
        <w:t>A</w:t>
      </w:r>
      <w:r>
        <w:rPr>
          <w:sz w:val="24"/>
          <w:szCs w:val="24"/>
        </w:rPr>
        <w:t xml:space="preserve"> (de excelente calidad) hasta la letra </w:t>
      </w:r>
      <w:r w:rsidRPr="00FC152E">
        <w:rPr>
          <w:b/>
          <w:sz w:val="24"/>
          <w:szCs w:val="24"/>
        </w:rPr>
        <w:t>E</w:t>
      </w:r>
      <w:r>
        <w:rPr>
          <w:sz w:val="24"/>
          <w:szCs w:val="24"/>
        </w:rPr>
        <w:t xml:space="preserve"> (calidad pésima). Ya que el subsistema desarrollado por este equipo de trabajo posee la mayor calificación SQALE existente, podría decirse que cumple con los requisitos de calidad del código exigidos en cualquier entorno de trabajo.</w:t>
      </w:r>
    </w:p>
    <w:p w:rsidR="00300FC0" w:rsidRDefault="00300FC0" w:rsidP="00841238">
      <w:pPr>
        <w:ind w:left="567"/>
        <w:jc w:val="both"/>
        <w:rPr>
          <w:sz w:val="24"/>
          <w:szCs w:val="24"/>
        </w:rPr>
      </w:pPr>
      <w:r>
        <w:rPr>
          <w:sz w:val="24"/>
          <w:szCs w:val="24"/>
        </w:rPr>
        <w:t>A pesar de que el coste temporal de la deuda técnica puede parecer muy elevado, realmente no lo es. Teniendo en cuenta que la deuda técnica total es de unas treinta y una horas, es posible deducir cuánto tiempo debe emplear cada miembro del equipo para que todas las incidencias sean resueltas. Sabiendo que el grupo se compone de ocho miembros, el coste temporal por miembro sería de, aproximadamente, unas cuatro horas.</w:t>
      </w:r>
    </w:p>
    <w:p w:rsidR="00300FC0" w:rsidRDefault="00300FC0" w:rsidP="00841238">
      <w:pPr>
        <w:ind w:left="567"/>
        <w:jc w:val="both"/>
        <w:rPr>
          <w:sz w:val="24"/>
          <w:szCs w:val="24"/>
        </w:rPr>
      </w:pPr>
      <w:r>
        <w:rPr>
          <w:sz w:val="24"/>
          <w:szCs w:val="24"/>
        </w:rPr>
        <w:t xml:space="preserve">Si se echa un vistazo a las incidencias registradas por Sonar, se obtiene que la mayor parte de ellas </w:t>
      </w:r>
      <w:proofErr w:type="gramStart"/>
      <w:r>
        <w:rPr>
          <w:sz w:val="24"/>
          <w:szCs w:val="24"/>
        </w:rPr>
        <w:t>son</w:t>
      </w:r>
      <w:proofErr w:type="gramEnd"/>
      <w:r>
        <w:rPr>
          <w:sz w:val="24"/>
          <w:szCs w:val="24"/>
        </w:rPr>
        <w:t xml:space="preserve"> incidencias de mayor y menor grado. Existen muy pocas incidencias de carácter crítico y tan sólo una incidencia en el código que puede llevar a un bloqueo. La manera en que Sonar cataloga estas incidencias puede ser alterada modificando los umbrales de calidad para cada una de estas categorías. En el caso de este proyecto, se ha decidido no alterar dichos parámetros, pues se ha considerado que el modo en que SonarQube cataloga las incidencias es correcto.</w:t>
      </w:r>
    </w:p>
    <w:p w:rsidR="00300FC0" w:rsidRDefault="00300FC0" w:rsidP="00841238">
      <w:pPr>
        <w:ind w:left="567"/>
        <w:jc w:val="both"/>
        <w:rPr>
          <w:sz w:val="24"/>
          <w:szCs w:val="24"/>
        </w:rPr>
      </w:pPr>
      <w:r>
        <w:rPr>
          <w:sz w:val="24"/>
          <w:szCs w:val="24"/>
        </w:rPr>
        <w:t>Visitando las incidencias críticas, se muestra lo siguiente por pantalla:</w:t>
      </w:r>
    </w:p>
    <w:p w:rsidR="00300FC0" w:rsidRDefault="00300FC0" w:rsidP="00841238">
      <w:pPr>
        <w:spacing w:after="0"/>
        <w:ind w:left="567"/>
        <w:jc w:val="center"/>
        <w:rPr>
          <w:sz w:val="24"/>
          <w:szCs w:val="24"/>
        </w:rPr>
      </w:pPr>
      <w:r>
        <w:rPr>
          <w:noProof/>
          <w:sz w:val="24"/>
          <w:szCs w:val="24"/>
          <w:lang w:eastAsia="es-ES"/>
        </w:rPr>
        <w:drawing>
          <wp:inline distT="0" distB="0" distL="0" distR="0">
            <wp:extent cx="4829175" cy="771525"/>
            <wp:effectExtent l="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9175" cy="771525"/>
                    </a:xfrm>
                    <a:prstGeom prst="rect">
                      <a:avLst/>
                    </a:prstGeom>
                  </pic:spPr>
                </pic:pic>
              </a:graphicData>
            </a:graphic>
          </wp:inline>
        </w:drawing>
      </w:r>
    </w:p>
    <w:p w:rsidR="00300FC0" w:rsidRPr="00BC4F44" w:rsidRDefault="00300FC0" w:rsidP="00841238">
      <w:pPr>
        <w:ind w:left="567"/>
        <w:jc w:val="center"/>
        <w:rPr>
          <w:i/>
          <w:sz w:val="24"/>
          <w:szCs w:val="24"/>
        </w:rPr>
      </w:pPr>
      <w:r>
        <w:rPr>
          <w:i/>
          <w:sz w:val="24"/>
          <w:szCs w:val="24"/>
        </w:rPr>
        <w:t>Figura X: Lista de incidencias críticas en el código del subsistema</w:t>
      </w:r>
    </w:p>
    <w:p w:rsidR="00300FC0" w:rsidRDefault="00300FC0" w:rsidP="00841238">
      <w:pPr>
        <w:ind w:left="567"/>
        <w:jc w:val="both"/>
        <w:rPr>
          <w:sz w:val="24"/>
          <w:szCs w:val="24"/>
        </w:rPr>
      </w:pPr>
      <w:r>
        <w:rPr>
          <w:sz w:val="24"/>
          <w:szCs w:val="24"/>
        </w:rPr>
        <w:t xml:space="preserve">Aquí entran en juego lo que SonarQube denomina </w:t>
      </w:r>
      <w:r>
        <w:rPr>
          <w:b/>
          <w:sz w:val="24"/>
          <w:szCs w:val="24"/>
        </w:rPr>
        <w:t>reglas</w:t>
      </w:r>
      <w:r>
        <w:rPr>
          <w:sz w:val="24"/>
          <w:szCs w:val="24"/>
        </w:rPr>
        <w:t xml:space="preserve">. Una regla es un patrón que se espera que el código analizado siga. Si sigue el patrón, no se reporta el hecho de que presente una incidencia. En caso contrario, SonarQube reporta la incidencia y le asigna una categoría dependiendo de la gravedad de la misma. Por ejemplo, en el caso del subsistema Frontend de Resultados existe una incidencia crítica debido a que se está imprimiendo por pantalla la traza de una excepción, lo cual puede contener datos sensibles. Esto debe ser modificado, y SonarQube ofrece la opción de usar un registro o </w:t>
      </w:r>
      <w:r>
        <w:rPr>
          <w:i/>
          <w:sz w:val="24"/>
          <w:szCs w:val="24"/>
        </w:rPr>
        <w:t>log</w:t>
      </w:r>
      <w:r>
        <w:rPr>
          <w:sz w:val="24"/>
          <w:szCs w:val="24"/>
        </w:rPr>
        <w:t xml:space="preserve"> en lugar de imprimir la traza:</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465580"/>
            <wp:effectExtent l="0" t="0" r="0" b="0"/>
            <wp:docPr id="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465580"/>
                    </a:xfrm>
                    <a:prstGeom prst="rect">
                      <a:avLst/>
                    </a:prstGeom>
                  </pic:spPr>
                </pic:pic>
              </a:graphicData>
            </a:graphic>
          </wp:inline>
        </w:drawing>
      </w:r>
    </w:p>
    <w:p w:rsidR="00300FC0" w:rsidRPr="00B546CE" w:rsidRDefault="00300FC0" w:rsidP="00841238">
      <w:pPr>
        <w:ind w:left="567"/>
        <w:jc w:val="center"/>
        <w:rPr>
          <w:i/>
          <w:sz w:val="24"/>
          <w:szCs w:val="24"/>
        </w:rPr>
      </w:pPr>
      <w:r>
        <w:rPr>
          <w:i/>
          <w:sz w:val="24"/>
          <w:szCs w:val="24"/>
        </w:rPr>
        <w:t>Figura X: Descripción de una incidencia en el código</w:t>
      </w:r>
    </w:p>
    <w:p w:rsidR="00300FC0" w:rsidRDefault="00300FC0" w:rsidP="00841238">
      <w:pPr>
        <w:ind w:left="567"/>
        <w:jc w:val="both"/>
        <w:rPr>
          <w:sz w:val="24"/>
          <w:szCs w:val="24"/>
        </w:rPr>
      </w:pPr>
      <w:r>
        <w:rPr>
          <w:sz w:val="24"/>
          <w:szCs w:val="24"/>
        </w:rPr>
        <w:t>SonarQube ha señalado la línea en la cual se encuentra la incidencia y, además, ha especificado el tiempo necesario para subsanarla. En este caso, con tal sólo diez minutos es posible modificar el código de forma que la regla se cumpla para el fichero explorado (</w:t>
      </w:r>
      <w:r>
        <w:rPr>
          <w:b/>
          <w:sz w:val="24"/>
          <w:szCs w:val="24"/>
        </w:rPr>
        <w:t>QueryDatabase.java</w:t>
      </w:r>
      <w:r>
        <w:rPr>
          <w:sz w:val="24"/>
          <w:szCs w:val="24"/>
        </w:rPr>
        <w:t>). Adicionalmente, Sonar permite marcar la incidencia como resuelta, marcarla como falso positivo (es decir, que parece que no cumple una regla pero sí lo hace o que no supone una incidencia grave), asignarla a un miembro del proyecto para que sea resuelta por él y dejar comentarios, entre otras.</w:t>
      </w:r>
    </w:p>
    <w:p w:rsidR="00300FC0" w:rsidRDefault="00300FC0" w:rsidP="00841238">
      <w:pPr>
        <w:ind w:left="567"/>
        <w:jc w:val="both"/>
        <w:rPr>
          <w:sz w:val="24"/>
          <w:szCs w:val="24"/>
        </w:rPr>
      </w:pPr>
      <w:r>
        <w:rPr>
          <w:sz w:val="24"/>
          <w:szCs w:val="24"/>
        </w:rPr>
        <w:t>Sin duda, la opción más interesante es la de asignar la incidencia al miembro del equipo deseado para que la resuelva, lo cual ha sido adoptado en el propio equipo de desarrollo del subsistema. Para ello, cada uno de los miembros se registró en la aplicación instalada en uno de los ocho ordenadores disponibles. Posteriormente, cada miembro configuró su perfil de manera que pudiese recibir correos electrónicos ante la aparición de cambios en las incidencias en las que está involucrado, de nuevas incidencias, nuevos falsos positivos y actualizaciones de los umbrales de calidad.</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317625"/>
            <wp:effectExtent l="0" t="0" r="0" b="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317625"/>
                    </a:xfrm>
                    <a:prstGeom prst="rect">
                      <a:avLst/>
                    </a:prstGeom>
                  </pic:spPr>
                </pic:pic>
              </a:graphicData>
            </a:graphic>
          </wp:inline>
        </w:drawing>
      </w:r>
    </w:p>
    <w:p w:rsidR="00300FC0" w:rsidRPr="007F450F" w:rsidRDefault="00300FC0" w:rsidP="00841238">
      <w:pPr>
        <w:ind w:left="567"/>
        <w:jc w:val="center"/>
        <w:rPr>
          <w:i/>
          <w:sz w:val="24"/>
          <w:szCs w:val="24"/>
        </w:rPr>
      </w:pPr>
      <w:r>
        <w:rPr>
          <w:i/>
          <w:sz w:val="24"/>
          <w:szCs w:val="24"/>
        </w:rPr>
        <w:t>Figura X: Habilitación de envío de notificaciones</w:t>
      </w:r>
    </w:p>
    <w:p w:rsidR="00300FC0" w:rsidRDefault="00300FC0" w:rsidP="00841238">
      <w:pPr>
        <w:ind w:left="567"/>
        <w:jc w:val="both"/>
        <w:rPr>
          <w:sz w:val="24"/>
          <w:szCs w:val="24"/>
        </w:rPr>
      </w:pPr>
      <w:r>
        <w:rPr>
          <w:sz w:val="24"/>
          <w:szCs w:val="24"/>
        </w:rPr>
        <w:t>Cuando un miembro asigne a otro la resolución de una incidencia, este último será notificado por correo electrónico, indicándole el fichero en el que está presente la incidencia, la regla incumplida y un comentario sobre cómo subsanar la incidencia:</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150620"/>
            <wp:effectExtent l="0" t="0" r="0" b="0"/>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150620"/>
                    </a:xfrm>
                    <a:prstGeom prst="rect">
                      <a:avLst/>
                    </a:prstGeom>
                  </pic:spPr>
                </pic:pic>
              </a:graphicData>
            </a:graphic>
          </wp:inline>
        </w:drawing>
      </w:r>
    </w:p>
    <w:p w:rsidR="00300FC0" w:rsidRPr="0063137B" w:rsidRDefault="00300FC0" w:rsidP="00841238">
      <w:pPr>
        <w:ind w:left="567"/>
        <w:jc w:val="center"/>
        <w:rPr>
          <w:i/>
          <w:sz w:val="24"/>
          <w:szCs w:val="24"/>
        </w:rPr>
      </w:pPr>
      <w:r>
        <w:rPr>
          <w:i/>
          <w:sz w:val="24"/>
          <w:szCs w:val="24"/>
        </w:rPr>
        <w:lastRenderedPageBreak/>
        <w:t>Figura X: Notificación recibida para solucionar una incidencia</w:t>
      </w:r>
    </w:p>
    <w:p w:rsidR="00300FC0" w:rsidRDefault="00300FC0" w:rsidP="00841238">
      <w:pPr>
        <w:ind w:left="567"/>
        <w:jc w:val="both"/>
        <w:rPr>
          <w:sz w:val="24"/>
          <w:szCs w:val="24"/>
        </w:rPr>
      </w:pPr>
      <w:r>
        <w:rPr>
          <w:sz w:val="24"/>
          <w:szCs w:val="24"/>
        </w:rPr>
        <w:t>El equipo consideró que era una manera muy eficiente de reportar las incidencias a resolver sin la necesidad de llevar a cabo el proceso manualmente. El envío de notificaciones podía automatizarse y era relativamente sencillo llevar a cabo la configuración para habilitar dichas notificaciones.</w:t>
      </w:r>
    </w:p>
    <w:p w:rsidR="00300FC0" w:rsidRDefault="00300FC0" w:rsidP="00841238">
      <w:pPr>
        <w:ind w:left="567"/>
        <w:jc w:val="both"/>
        <w:rPr>
          <w:sz w:val="24"/>
          <w:szCs w:val="24"/>
        </w:rPr>
      </w:pPr>
      <w:r>
        <w:rPr>
          <w:sz w:val="24"/>
          <w:szCs w:val="24"/>
        </w:rPr>
        <w:t xml:space="preserve">Para terminar con esta sección, es importante mencionar el apartado </w:t>
      </w:r>
      <w:r w:rsidRPr="00D5080D">
        <w:rPr>
          <w:b/>
          <w:i/>
          <w:sz w:val="24"/>
          <w:szCs w:val="24"/>
        </w:rPr>
        <w:t>Time Machine</w:t>
      </w:r>
      <w:r>
        <w:rPr>
          <w:sz w:val="24"/>
          <w:szCs w:val="24"/>
        </w:rPr>
        <w:t xml:space="preserve"> de SonarQube. En cierto modo, es muy parecido al concepto de </w:t>
      </w:r>
      <w:r>
        <w:rPr>
          <w:i/>
          <w:sz w:val="24"/>
          <w:szCs w:val="24"/>
        </w:rPr>
        <w:t>Time Machine</w:t>
      </w:r>
      <w:r>
        <w:rPr>
          <w:sz w:val="24"/>
          <w:szCs w:val="24"/>
        </w:rPr>
        <w:t xml:space="preserve"> estudiado en la asignatura y utilizado durante el desarrollo del subsistema. SonarQube permite ver un histórico del proyecto desde el punto de vista analítico, mostrando una comparativa entre las métricas de los análisis más recientes. Esto permite al equipo realizar un estudio de la calidad del código a nivel de métricas. Estas métricas pueden ser el porcentaje de líneas comentadas, la complejidad, las incidencias totales y clasificadas, porcentaje de cobertura de los tests unitarios sobre todo el subsistema, etc.</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2921635"/>
            <wp:effectExtent l="0" t="0" r="0" b="0"/>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921635"/>
                    </a:xfrm>
                    <a:prstGeom prst="rect">
                      <a:avLst/>
                    </a:prstGeom>
                  </pic:spPr>
                </pic:pic>
              </a:graphicData>
            </a:graphic>
          </wp:inline>
        </w:drawing>
      </w:r>
    </w:p>
    <w:p w:rsidR="00300FC0" w:rsidRPr="00234FA2" w:rsidRDefault="00300FC0" w:rsidP="00841238">
      <w:pPr>
        <w:ind w:left="567"/>
        <w:jc w:val="center"/>
        <w:rPr>
          <w:i/>
          <w:sz w:val="24"/>
          <w:szCs w:val="24"/>
        </w:rPr>
      </w:pPr>
      <w:r>
        <w:rPr>
          <w:i/>
          <w:sz w:val="24"/>
          <w:szCs w:val="24"/>
        </w:rPr>
        <w:t>Figura X: Resumen general de los análisis aplicados al código</w:t>
      </w:r>
    </w:p>
    <w:p w:rsidR="00300FC0" w:rsidRDefault="00300FC0" w:rsidP="00841238">
      <w:pPr>
        <w:ind w:left="567"/>
        <w:jc w:val="both"/>
        <w:rPr>
          <w:sz w:val="24"/>
          <w:szCs w:val="24"/>
        </w:rPr>
      </w:pPr>
      <w:r>
        <w:rPr>
          <w:sz w:val="24"/>
          <w:szCs w:val="24"/>
        </w:rPr>
        <w:t>Sin duda alguna, SonarQube es una aplicación verdaderamente útil. Es cierto que no se ha podido explorar una gran parte de las funcionalidades que posee esta aplicación, pero sí se ha procurado utilizar las que se han considerado de mayor importancia. En el siguiente apartado se muestran algunas de las funcionalidades que hubiese sido interesante utilizar pero que fueron desestimadas por falta de tiempo u otros factores.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3" w:name="_Toc410793480"/>
      <w:r w:rsidRPr="00FF2178">
        <w:rPr>
          <w:rFonts w:asciiTheme="majorHAnsi" w:hAnsiTheme="majorHAnsi"/>
          <w:b/>
          <w:sz w:val="24"/>
        </w:rPr>
        <w:t>Tareas abiertas</w:t>
      </w:r>
      <w:bookmarkEnd w:id="33"/>
    </w:p>
    <w:p w:rsidR="00300FC0" w:rsidRDefault="00300FC0" w:rsidP="00841238">
      <w:pPr>
        <w:ind w:left="567"/>
        <w:jc w:val="both"/>
        <w:rPr>
          <w:sz w:val="24"/>
          <w:szCs w:val="24"/>
        </w:rPr>
      </w:pPr>
      <w:r>
        <w:rPr>
          <w:sz w:val="24"/>
          <w:szCs w:val="24"/>
        </w:rPr>
        <w:t>Existen una serie de tareas que el equipo de trabajo no pudo llevar a cabo y que podrían haber sido muy beneficiosas para la gestión de las incidencias a nivel de grupo y a nivel global.</w:t>
      </w:r>
    </w:p>
    <w:p w:rsidR="00300FC0" w:rsidRDefault="00300FC0" w:rsidP="00841238">
      <w:pPr>
        <w:ind w:left="567"/>
        <w:jc w:val="both"/>
        <w:rPr>
          <w:sz w:val="24"/>
          <w:szCs w:val="24"/>
        </w:rPr>
      </w:pPr>
      <w:r>
        <w:rPr>
          <w:sz w:val="24"/>
          <w:szCs w:val="24"/>
        </w:rPr>
        <w:lastRenderedPageBreak/>
        <w:t xml:space="preserve">La primera de ellas es el hecho de no haber introducido todos los subsistemas para ser analizados por SonarQube. Esto habría sido una muy buena opción de cara a encontrar </w:t>
      </w:r>
      <w:r w:rsidRPr="000B1E0E">
        <w:rPr>
          <w:i/>
          <w:sz w:val="24"/>
          <w:szCs w:val="24"/>
        </w:rPr>
        <w:t>bugs</w:t>
      </w:r>
      <w:r>
        <w:rPr>
          <w:sz w:val="24"/>
          <w:szCs w:val="24"/>
        </w:rPr>
        <w:t xml:space="preserve"> y problemas menores. Desplegar el servidor de análisis de código estático en algún servicio de </w:t>
      </w:r>
      <w:r w:rsidRPr="000B1E0E">
        <w:rPr>
          <w:i/>
          <w:sz w:val="24"/>
          <w:szCs w:val="24"/>
        </w:rPr>
        <w:t>hosting</w:t>
      </w:r>
      <w:r>
        <w:rPr>
          <w:i/>
          <w:sz w:val="24"/>
          <w:szCs w:val="24"/>
        </w:rPr>
        <w:t xml:space="preserve"> </w:t>
      </w:r>
      <w:r>
        <w:rPr>
          <w:sz w:val="24"/>
          <w:szCs w:val="24"/>
        </w:rPr>
        <w:t xml:space="preserve">gratuito en </w:t>
      </w:r>
      <w:r w:rsidRPr="000B1E0E">
        <w:rPr>
          <w:sz w:val="24"/>
          <w:szCs w:val="24"/>
        </w:rPr>
        <w:t>Internet</w:t>
      </w:r>
      <w:r>
        <w:rPr>
          <w:sz w:val="24"/>
          <w:szCs w:val="24"/>
        </w:rPr>
        <w:t xml:space="preserve"> para que todos los grupos tuviesen acceso al mismo es un uso mucho más eficiente que el que se le ha dado a la aplicación. Hubiese bastado con crear diversos grupos de trabajo, asignar a cada grupo su subsistema y que cada cual realizase los análisis y gestiones oportunas. No obstante, no es fácil desplegar este servidor sin unos costes de mantenimiento asociados.</w:t>
      </w:r>
    </w:p>
    <w:p w:rsidR="00300FC0" w:rsidRDefault="00300FC0" w:rsidP="00841238">
      <w:pPr>
        <w:ind w:left="567"/>
        <w:jc w:val="both"/>
        <w:rPr>
          <w:sz w:val="24"/>
          <w:szCs w:val="24"/>
        </w:rPr>
      </w:pPr>
      <w:r>
        <w:rPr>
          <w:sz w:val="24"/>
          <w:szCs w:val="24"/>
        </w:rPr>
        <w:t>La siguiente tarea sin realizar deriva de la anterior. Aunque no se registraron todos los grupos de trabajo existentes, podrían haberse registrado, al menos, los grupos que están en contacto directo con el subsistema Frontend de Resultados. Dichos grupos son los de Recuento, Visualización y Modificación de Resultados. Esto se explica porque en ocasiones se utilizan ficheros de subsistemas adyacentes al desarrollado por este grupo, y pueden encontrarse incidencias que no pueden ser reportadas al no estar dados de alta en la aplicación de Sonar. Aun así, sigue existiendo la problemática de mantener un servidor de análisis de código más allá de un entorno local, así que difícilmente puede ser llevada a cabo esta posibilidad.</w:t>
      </w:r>
    </w:p>
    <w:p w:rsidR="00300FC0" w:rsidRDefault="00300FC0" w:rsidP="00841238">
      <w:pPr>
        <w:ind w:left="567"/>
        <w:jc w:val="both"/>
        <w:rPr>
          <w:sz w:val="24"/>
          <w:szCs w:val="24"/>
        </w:rPr>
      </w:pPr>
      <w:r>
        <w:rPr>
          <w:sz w:val="24"/>
          <w:szCs w:val="24"/>
        </w:rPr>
        <w:t>Por último, existe un problema intrínseco al propio subsistema, más que a los grupos de trabajo. Dado el reducido tamaño y, por tanto, complejidad del subsistema Frontend de Resultados, es evidente que el desarrollo y aplicación de tests funcionales y de rendimiento no resulta demasiado productivo. Es por esto que no se ha podido explotar una de las características más importantes de Sonar: la cobertura de los tests unitarios sobre todo el subsistema. Con esta opción se puede determinar si los tests aplicados están cubriendo y contemplando todas las posibilidades en el código, o al menos gran parte de ellas. Quizá puedan desarrollarse algunos tests para probar esta funcionalidad, pero se ha estimado innecesario dada la naturaleza del subsistema.</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4" w:name="_Toc410793481"/>
      <w:r w:rsidRPr="00FF2178">
        <w:rPr>
          <w:rFonts w:asciiTheme="majorHAnsi" w:hAnsiTheme="majorHAnsi"/>
          <w:b/>
          <w:sz w:val="24"/>
        </w:rPr>
        <w:t>Conclusiones</w:t>
      </w:r>
      <w:bookmarkEnd w:id="34"/>
    </w:p>
    <w:p w:rsidR="00300FC0" w:rsidRDefault="00300FC0" w:rsidP="00841238">
      <w:pPr>
        <w:ind w:left="567"/>
        <w:jc w:val="both"/>
        <w:rPr>
          <w:sz w:val="24"/>
          <w:szCs w:val="24"/>
        </w:rPr>
      </w:pPr>
      <w:r>
        <w:rPr>
          <w:sz w:val="24"/>
          <w:szCs w:val="24"/>
        </w:rPr>
        <w:t>Sonar es, indudablemente, una herramienta muy potente que facilita la tarea de encontrar</w:t>
      </w:r>
      <w:r>
        <w:rPr>
          <w:i/>
          <w:sz w:val="24"/>
          <w:szCs w:val="24"/>
        </w:rPr>
        <w:t xml:space="preserve"> bugs</w:t>
      </w:r>
      <w:r>
        <w:rPr>
          <w:sz w:val="24"/>
          <w:szCs w:val="24"/>
        </w:rPr>
        <w:t xml:space="preserve"> y determinar si se están utilizando buenas prácticas a la hora de desarrollar el código.</w:t>
      </w:r>
    </w:p>
    <w:p w:rsidR="00300FC0" w:rsidRDefault="00300FC0" w:rsidP="00841238">
      <w:pPr>
        <w:ind w:left="567"/>
        <w:jc w:val="both"/>
        <w:rPr>
          <w:sz w:val="24"/>
          <w:szCs w:val="24"/>
        </w:rPr>
      </w:pPr>
      <w:r>
        <w:rPr>
          <w:sz w:val="24"/>
          <w:szCs w:val="24"/>
        </w:rPr>
        <w:t>No obstante, la aplicación presenta problemas de gestión de usuarios que pueden dificultar el reporte de incidencias. Desde la versión 3.0 de SonarQube, es imposible establecer el e-mail de cada usuario desde la propia aplicación. La única forma de modificar este parámetro es modificando la base de datos a mano e introduciendo para cada usuario la dirección de correo electrónico a la que enviar las notificaciones correspondientes a la asignación o identificación de incidencias.</w:t>
      </w:r>
    </w:p>
    <w:p w:rsidR="00300FC0" w:rsidRDefault="00300FC0" w:rsidP="00841238">
      <w:pPr>
        <w:ind w:left="567"/>
        <w:jc w:val="both"/>
        <w:rPr>
          <w:sz w:val="24"/>
          <w:szCs w:val="24"/>
        </w:rPr>
      </w:pPr>
      <w:r>
        <w:rPr>
          <w:sz w:val="24"/>
          <w:szCs w:val="24"/>
        </w:rPr>
        <w:t xml:space="preserve">Por otra parte, la configuración por parte del administrador del servicio de notificaciones también es una tarea tediosa. En el caso de este subsistema, se utilizó </w:t>
      </w:r>
      <w:r>
        <w:rPr>
          <w:sz w:val="24"/>
          <w:szCs w:val="24"/>
        </w:rPr>
        <w:lastRenderedPageBreak/>
        <w:t>como dirección origen de estas notificaciones una cuenta de Gmail. Para otorgar permisos de envío de correos electrónicos a la aplicación, es necesario realizar una serie de ajustes también en la cuenta de correo electrónico utilizada. Por tanto, esta característica no sólo depende de la aplicación en sí, sino que precisa de la configuración de aplicaciones externas para su correcto funcionamiento.</w:t>
      </w:r>
    </w:p>
    <w:p w:rsidR="00300FC0" w:rsidRDefault="00300FC0" w:rsidP="00841238">
      <w:pPr>
        <w:ind w:left="567"/>
        <w:jc w:val="both"/>
        <w:rPr>
          <w:sz w:val="24"/>
          <w:szCs w:val="24"/>
        </w:rPr>
      </w:pPr>
      <w:r>
        <w:rPr>
          <w:sz w:val="24"/>
          <w:szCs w:val="24"/>
        </w:rPr>
        <w:t>Pero, a pesar de estos inconvenientes, utilizar la aplicación sigue siendo viable. El uso de la misma ha supuesto un gran avance en la gestión de la calidad del subsistema por parte de los miembros del equipo de trabajo. Abarca tantos aspectos que resulta difícil dejar escapar detalles que puedan empeorar la calidad del subsistema por lo que, de modo general, se considera que se ha dado el uso adecuado a la misma.</w:t>
      </w:r>
    </w:p>
    <w:p w:rsidR="008A1AD5" w:rsidRPr="008A1AD5" w:rsidRDefault="008A1AD5" w:rsidP="008A1AD5">
      <w:pPr>
        <w:pStyle w:val="Prrafodelista"/>
        <w:numPr>
          <w:ilvl w:val="1"/>
          <w:numId w:val="1"/>
        </w:numPr>
        <w:ind w:left="851" w:hanging="567"/>
        <w:jc w:val="both"/>
        <w:outlineLvl w:val="1"/>
        <w:rPr>
          <w:rFonts w:asciiTheme="majorHAnsi" w:hAnsiTheme="majorHAnsi"/>
          <w:b/>
          <w:sz w:val="24"/>
          <w:szCs w:val="24"/>
        </w:rPr>
      </w:pPr>
      <w:bookmarkStart w:id="35" w:name="_Toc410793482"/>
      <w:r w:rsidRPr="008A1AD5">
        <w:rPr>
          <w:rFonts w:asciiTheme="majorHAnsi" w:hAnsiTheme="majorHAnsi"/>
          <w:b/>
          <w:sz w:val="24"/>
          <w:szCs w:val="24"/>
        </w:rPr>
        <w:t>Ejercicio</w:t>
      </w:r>
      <w:bookmarkEnd w:id="35"/>
    </w:p>
    <w:p w:rsidR="00300FC0" w:rsidRDefault="00300FC0" w:rsidP="008A1AD5">
      <w:pPr>
        <w:ind w:left="567"/>
        <w:rPr>
          <w:sz w:val="24"/>
          <w:szCs w:val="24"/>
        </w:rPr>
      </w:pPr>
      <w:r>
        <w:rPr>
          <w:sz w:val="24"/>
          <w:szCs w:val="24"/>
        </w:rPr>
        <w:t>Suponga que entra a formar parte del equipo de trabajo del subsistema Frontend de Resultados y que, acto seguido, recibe un correo electrónico informándole de que se le ha asignado una incidencia en el código descubierta por Sonar que deberá resolver a la mayor brevedad posible, con el fin de mejorar la calidad del código y de reducir la deuda técnica total del proyecto.</w:t>
      </w:r>
    </w:p>
    <w:p w:rsidR="00300FC0" w:rsidRPr="003E2C01" w:rsidRDefault="00300FC0" w:rsidP="008A1AD5">
      <w:pPr>
        <w:ind w:left="567"/>
        <w:rPr>
          <w:sz w:val="24"/>
          <w:szCs w:val="24"/>
        </w:rPr>
      </w:pPr>
      <w:r>
        <w:rPr>
          <w:sz w:val="24"/>
          <w:szCs w:val="24"/>
        </w:rPr>
        <w:t>Resuelva la incidencia asignada y asegúrese de que la construcción del proyecto fuerce  a Sonar a realizar un nuevo análisis que mejore los resultados de análisis anteriores. Comente los resultados obtenidos.</w:t>
      </w:r>
    </w:p>
    <w:p w:rsidR="00300FC0" w:rsidRPr="00FF2178" w:rsidRDefault="00300FC0" w:rsidP="00FF2178">
      <w:pPr>
        <w:ind w:left="567"/>
        <w:rPr>
          <w:b/>
          <w:sz w:val="24"/>
        </w:rPr>
      </w:pPr>
      <w:r w:rsidRPr="00FF2178">
        <w:rPr>
          <w:b/>
          <w:sz w:val="24"/>
        </w:rPr>
        <w:t>Resolución</w:t>
      </w:r>
    </w:p>
    <w:p w:rsidR="00300FC0" w:rsidRDefault="00300FC0" w:rsidP="008A1AD5">
      <w:pPr>
        <w:ind w:left="567"/>
        <w:jc w:val="both"/>
        <w:rPr>
          <w:sz w:val="24"/>
          <w:szCs w:val="24"/>
        </w:rPr>
      </w:pPr>
      <w:r>
        <w:rPr>
          <w:sz w:val="24"/>
          <w:szCs w:val="24"/>
        </w:rPr>
        <w:t xml:space="preserve">En primer lugar, es necesario crear un nuevo usuario en la aplicación de SonarQube con el fin de que sea incorporado al equipo de trabajo. Para ello, se accede a la dirección </w:t>
      </w:r>
      <w:r w:rsidRPr="003E7F8C">
        <w:rPr>
          <w:b/>
          <w:sz w:val="24"/>
          <w:szCs w:val="24"/>
        </w:rPr>
        <w:t>http://localhost:9000/users/new</w:t>
      </w:r>
      <w:r>
        <w:rPr>
          <w:sz w:val="24"/>
          <w:szCs w:val="24"/>
        </w:rPr>
        <w:t xml:space="preserve"> y se rellenan los campos del formulario:</w:t>
      </w:r>
    </w:p>
    <w:p w:rsidR="00300FC0" w:rsidRDefault="00300FC0" w:rsidP="008A1AD5">
      <w:pPr>
        <w:spacing w:after="0"/>
        <w:ind w:left="567"/>
        <w:jc w:val="center"/>
        <w:rPr>
          <w:sz w:val="24"/>
          <w:szCs w:val="24"/>
        </w:rPr>
      </w:pPr>
      <w:r>
        <w:rPr>
          <w:noProof/>
          <w:sz w:val="24"/>
          <w:szCs w:val="24"/>
          <w:lang w:eastAsia="es-ES"/>
        </w:rPr>
        <w:drawing>
          <wp:inline distT="0" distB="0" distL="0" distR="0">
            <wp:extent cx="2590800" cy="28384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0800" cy="2838450"/>
                    </a:xfrm>
                    <a:prstGeom prst="rect">
                      <a:avLst/>
                    </a:prstGeom>
                  </pic:spPr>
                </pic:pic>
              </a:graphicData>
            </a:graphic>
          </wp:inline>
        </w:drawing>
      </w:r>
    </w:p>
    <w:p w:rsidR="00300FC0" w:rsidRPr="00387DDF" w:rsidRDefault="00300FC0" w:rsidP="008A1AD5">
      <w:pPr>
        <w:ind w:left="567"/>
        <w:jc w:val="center"/>
        <w:rPr>
          <w:i/>
          <w:sz w:val="24"/>
          <w:szCs w:val="24"/>
        </w:rPr>
      </w:pPr>
      <w:r>
        <w:rPr>
          <w:i/>
          <w:sz w:val="24"/>
          <w:szCs w:val="24"/>
        </w:rPr>
        <w:t>Figura X: Registro de nuevo usuario en Sonar</w:t>
      </w:r>
    </w:p>
    <w:p w:rsidR="00300FC0" w:rsidRDefault="00300FC0" w:rsidP="008A1AD5">
      <w:pPr>
        <w:ind w:left="567"/>
        <w:jc w:val="both"/>
        <w:rPr>
          <w:sz w:val="24"/>
          <w:szCs w:val="24"/>
        </w:rPr>
      </w:pPr>
      <w:r>
        <w:rPr>
          <w:sz w:val="24"/>
          <w:szCs w:val="24"/>
        </w:rPr>
        <w:lastRenderedPageBreak/>
        <w:t>Una vez registrado, se habilita el envío de notificaciones por correo electrónico en el perfil del usuario. Tras esto, es necesario introducir manualmente el correo electrónico del usuario en la base de datos MySQL, debido a carencias en la gestión de usuarios por parte de SonarQube. Con el fin de lograr esto, se accede a una terminal y se aplican los siguientes comandos:</w:t>
      </w:r>
    </w:p>
    <w:p w:rsidR="00300FC0"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mysql –u root – p </w:t>
      </w:r>
      <w:r>
        <w:rPr>
          <w:sz w:val="24"/>
          <w:szCs w:val="24"/>
        </w:rPr>
        <w:t xml:space="preserve">[Insertar la contraseña solicitada: </w:t>
      </w:r>
      <w:r>
        <w:rPr>
          <w:b/>
          <w:sz w:val="24"/>
          <w:szCs w:val="24"/>
        </w:rPr>
        <w:t>practica</w:t>
      </w:r>
      <w:r>
        <w:rPr>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use sonar;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UPDATE users SET email = “danferrom@alum.us.es” WHERE login = “mancabcor”;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SELECT * FROM users WHERE login = “mancabcor”;</w:t>
      </w:r>
    </w:p>
    <w:p w:rsidR="00300FC0" w:rsidRDefault="00300FC0" w:rsidP="008A1AD5">
      <w:pPr>
        <w:ind w:left="567"/>
        <w:jc w:val="both"/>
        <w:rPr>
          <w:sz w:val="24"/>
          <w:szCs w:val="24"/>
        </w:rPr>
      </w:pPr>
      <w:r>
        <w:rPr>
          <w:sz w:val="24"/>
          <w:szCs w:val="24"/>
        </w:rPr>
        <w:t>Esto modificará el campo del usuario correspondiente a la dirección de correo electrónico. La última sentencia sirve para comprobar que, efectivamente, el cambio se aplicó con éxito: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3691255"/>
            <wp:effectExtent l="0" t="0" r="0"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691255"/>
                    </a:xfrm>
                    <a:prstGeom prst="rect">
                      <a:avLst/>
                    </a:prstGeom>
                  </pic:spPr>
                </pic:pic>
              </a:graphicData>
            </a:graphic>
          </wp:inline>
        </w:drawing>
      </w:r>
    </w:p>
    <w:p w:rsidR="00300FC0" w:rsidRPr="001A2513" w:rsidRDefault="00300FC0" w:rsidP="008A1AD5">
      <w:pPr>
        <w:ind w:left="567"/>
        <w:jc w:val="center"/>
        <w:rPr>
          <w:i/>
          <w:sz w:val="24"/>
          <w:szCs w:val="24"/>
        </w:rPr>
      </w:pPr>
      <w:r>
        <w:rPr>
          <w:i/>
          <w:sz w:val="24"/>
          <w:szCs w:val="24"/>
        </w:rPr>
        <w:t>Figura X: Modificación del e-mail de un nuevo usuario</w:t>
      </w:r>
    </w:p>
    <w:p w:rsidR="00300FC0" w:rsidRDefault="00300FC0" w:rsidP="008A1AD5">
      <w:pPr>
        <w:ind w:left="567"/>
        <w:jc w:val="both"/>
        <w:rPr>
          <w:sz w:val="24"/>
          <w:szCs w:val="24"/>
        </w:rPr>
      </w:pPr>
      <w:r>
        <w:rPr>
          <w:sz w:val="24"/>
          <w:szCs w:val="24"/>
        </w:rPr>
        <w:t>El siguiente paso lógico tras esta comprobación es revisar la bandeja de entrada del correo electrónico en busca de la notificación indicada.</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1123315"/>
            <wp:effectExtent l="0" t="0" r="0" b="0"/>
            <wp:docPr id="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123315"/>
                    </a:xfrm>
                    <a:prstGeom prst="rect">
                      <a:avLst/>
                    </a:prstGeom>
                  </pic:spPr>
                </pic:pic>
              </a:graphicData>
            </a:graphic>
          </wp:inline>
        </w:drawing>
      </w:r>
    </w:p>
    <w:p w:rsidR="00300FC0" w:rsidRPr="00300FC0" w:rsidRDefault="00300FC0" w:rsidP="008A1AD5">
      <w:pPr>
        <w:ind w:left="567"/>
        <w:jc w:val="center"/>
        <w:rPr>
          <w:i/>
          <w:sz w:val="24"/>
          <w:szCs w:val="24"/>
        </w:rPr>
      </w:pPr>
      <w:r>
        <w:rPr>
          <w:i/>
          <w:sz w:val="24"/>
          <w:szCs w:val="24"/>
        </w:rPr>
        <w:t>Figura X: Notificación de la incidencia asignada</w:t>
      </w:r>
    </w:p>
    <w:p w:rsidR="00300FC0" w:rsidRDefault="00300FC0" w:rsidP="008A1AD5">
      <w:pPr>
        <w:ind w:left="567"/>
        <w:jc w:val="both"/>
        <w:rPr>
          <w:sz w:val="24"/>
          <w:szCs w:val="24"/>
        </w:rPr>
      </w:pPr>
      <w:r>
        <w:rPr>
          <w:sz w:val="24"/>
          <w:szCs w:val="24"/>
        </w:rPr>
        <w:t>Accediendo al enlace proporcionado, se observa lo siguiente:</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475105"/>
            <wp:effectExtent l="0" t="0" r="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475105"/>
                    </a:xfrm>
                    <a:prstGeom prst="rect">
                      <a:avLst/>
                    </a:prstGeom>
                  </pic:spPr>
                </pic:pic>
              </a:graphicData>
            </a:graphic>
          </wp:inline>
        </w:drawing>
      </w:r>
    </w:p>
    <w:p w:rsidR="00300FC0" w:rsidRPr="00DB3F77" w:rsidRDefault="00300FC0" w:rsidP="008A1AD5">
      <w:pPr>
        <w:ind w:left="567"/>
        <w:jc w:val="center"/>
        <w:rPr>
          <w:i/>
          <w:sz w:val="24"/>
          <w:szCs w:val="24"/>
        </w:rPr>
      </w:pPr>
      <w:r>
        <w:rPr>
          <w:i/>
          <w:sz w:val="24"/>
          <w:szCs w:val="24"/>
        </w:rPr>
        <w:t>Figura X: Incidencia de mayor grado a solucionar</w:t>
      </w:r>
    </w:p>
    <w:p w:rsidR="00300FC0" w:rsidRDefault="00300FC0" w:rsidP="008A1AD5">
      <w:pPr>
        <w:ind w:left="567"/>
        <w:jc w:val="both"/>
        <w:rPr>
          <w:sz w:val="24"/>
          <w:szCs w:val="24"/>
        </w:rPr>
      </w:pPr>
      <w:r>
        <w:rPr>
          <w:sz w:val="24"/>
          <w:szCs w:val="24"/>
        </w:rPr>
        <w:t>Utilizando el entorno de desarrollo deseado, se elimina el bloque de líneas comentadas para que la regla se cumpla y se realiza la subida correspondiente del proyecto al repositorio de GitHub.</w:t>
      </w:r>
    </w:p>
    <w:p w:rsidR="00300FC0" w:rsidRDefault="00300FC0" w:rsidP="008A1AD5">
      <w:pPr>
        <w:ind w:left="567"/>
        <w:jc w:val="both"/>
        <w:rPr>
          <w:sz w:val="24"/>
          <w:szCs w:val="24"/>
        </w:rPr>
      </w:pPr>
      <w:r>
        <w:rPr>
          <w:sz w:val="24"/>
          <w:szCs w:val="24"/>
        </w:rPr>
        <w:t>Para finalizar, se marca la incidencia como resuelta y se inicia el proceso de construcción del proyecto desde Jenkins. Si todo ha ido correctamente, la construcción habrá sido un éxito y, por tanto, el análisis de SonarQube también.</w:t>
      </w:r>
    </w:p>
    <w:p w:rsidR="00300FC0" w:rsidRDefault="00300FC0" w:rsidP="008A1AD5">
      <w:pPr>
        <w:ind w:left="567"/>
        <w:jc w:val="both"/>
        <w:rPr>
          <w:sz w:val="24"/>
          <w:szCs w:val="24"/>
        </w:rPr>
      </w:pPr>
      <w:r>
        <w:rPr>
          <w:sz w:val="24"/>
          <w:szCs w:val="24"/>
        </w:rPr>
        <w:t>Visitando la aplicación de SonarQube, aparece el siguiente cambio apreciable a simple vista:</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619885"/>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619885"/>
                    </a:xfrm>
                    <a:prstGeom prst="rect">
                      <a:avLst/>
                    </a:prstGeom>
                  </pic:spPr>
                </pic:pic>
              </a:graphicData>
            </a:graphic>
          </wp:inline>
        </w:drawing>
      </w:r>
    </w:p>
    <w:p w:rsidR="00300FC0" w:rsidRPr="005331C5" w:rsidRDefault="00300FC0" w:rsidP="008A1AD5">
      <w:pPr>
        <w:ind w:left="567"/>
        <w:jc w:val="center"/>
        <w:rPr>
          <w:i/>
          <w:sz w:val="24"/>
          <w:szCs w:val="24"/>
        </w:rPr>
      </w:pPr>
      <w:r>
        <w:rPr>
          <w:i/>
          <w:sz w:val="24"/>
          <w:szCs w:val="24"/>
        </w:rPr>
        <w:t>Figura X: Estado de la deuda técnica e incidencias tras resolver una de ellas</w:t>
      </w:r>
    </w:p>
    <w:p w:rsidR="00300FC0" w:rsidRDefault="00300FC0" w:rsidP="008A1AD5">
      <w:pPr>
        <w:ind w:left="567"/>
        <w:jc w:val="both"/>
        <w:rPr>
          <w:sz w:val="24"/>
          <w:szCs w:val="24"/>
        </w:rPr>
      </w:pPr>
      <w:r>
        <w:rPr>
          <w:sz w:val="24"/>
          <w:szCs w:val="24"/>
        </w:rPr>
        <w:t>Es evidente que la deuda técnica del proyecto se ha reducido. Para ser exactos, la reducción de la misma ha sido de una hora, que es el tiempo estimado por SonarQube para subsanar la incidencia asignada. Como consecuencia, el ratio de deuda técnica también se ha visto reducido en un 0.2% y, evidentemente, el número de incidencias ha disminuido al haberse solucionado una de ellas.</w:t>
      </w:r>
    </w:p>
    <w:p w:rsidR="00300FC0" w:rsidRDefault="00300FC0" w:rsidP="008A1AD5">
      <w:pPr>
        <w:ind w:left="567"/>
        <w:jc w:val="both"/>
        <w:rPr>
          <w:sz w:val="24"/>
          <w:szCs w:val="24"/>
        </w:rPr>
      </w:pPr>
      <w:r>
        <w:rPr>
          <w:sz w:val="24"/>
          <w:szCs w:val="24"/>
        </w:rPr>
        <w:lastRenderedPageBreak/>
        <w:t xml:space="preserve">Si se accede al apartado </w:t>
      </w:r>
      <w:r>
        <w:rPr>
          <w:b/>
          <w:i/>
          <w:sz w:val="24"/>
          <w:szCs w:val="24"/>
        </w:rPr>
        <w:t>Time Machine</w:t>
      </w:r>
      <w:r>
        <w:rPr>
          <w:sz w:val="24"/>
          <w:szCs w:val="24"/>
        </w:rPr>
        <w:t>, se puede ver de manera cuantitativa cuánto ha mejorado la calidad del código: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5864860"/>
            <wp:effectExtent l="0" t="0" r="0" b="0"/>
            <wp:docPr id="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5864860"/>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 xml:space="preserve">Figura X: Comparativa entre el </w:t>
      </w:r>
      <w:r w:rsidR="00904AC0">
        <w:rPr>
          <w:i/>
          <w:sz w:val="24"/>
          <w:szCs w:val="24"/>
        </w:rPr>
        <w:t xml:space="preserve">análisis actual y anterior </w:t>
      </w:r>
      <w:r>
        <w:rPr>
          <w:i/>
          <w:sz w:val="24"/>
          <w:szCs w:val="24"/>
        </w:rPr>
        <w:t>(I)</w:t>
      </w:r>
    </w:p>
    <w:p w:rsidR="00300FC0" w:rsidRDefault="00300FC0" w:rsidP="008A1AD5">
      <w:pPr>
        <w:ind w:left="567"/>
        <w:jc w:val="both"/>
        <w:rPr>
          <w:sz w:val="24"/>
          <w:szCs w:val="24"/>
        </w:rPr>
      </w:pPr>
      <w:r>
        <w:rPr>
          <w:sz w:val="24"/>
          <w:szCs w:val="24"/>
        </w:rPr>
        <w:t>Tal y como se observa en la gráfica, la complejidad del código se ha mantenido constante desde el anterior análisis hasta el actual. No obstante, la deuda técnica sí se ha visto reducida como consecuencia de la incidencia resuelta. Respecto al número de líneas de código, tan sólo ha disminuido en una línea, pues sólo se ha borrado un comentario. El porcentaje de comentarios ha disminuido un 0.2% y el número de líneas comentadas en tan sólo dos.</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3088005"/>
            <wp:effectExtent l="0" t="0" r="0" b="0"/>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3088005"/>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Figura X: Comparativa entre el anális</w:t>
      </w:r>
      <w:r w:rsidR="00904AC0">
        <w:rPr>
          <w:i/>
          <w:sz w:val="24"/>
          <w:szCs w:val="24"/>
        </w:rPr>
        <w:t xml:space="preserve">is actual y anterior </w:t>
      </w:r>
      <w:r>
        <w:rPr>
          <w:i/>
          <w:sz w:val="24"/>
          <w:szCs w:val="24"/>
        </w:rPr>
        <w:t>(II)</w:t>
      </w:r>
    </w:p>
    <w:p w:rsidR="00300FC0" w:rsidRDefault="00300FC0" w:rsidP="008A1AD5">
      <w:pPr>
        <w:ind w:left="567"/>
        <w:jc w:val="both"/>
        <w:rPr>
          <w:sz w:val="24"/>
          <w:szCs w:val="24"/>
        </w:rPr>
      </w:pPr>
      <w:r>
        <w:rPr>
          <w:sz w:val="24"/>
          <w:szCs w:val="24"/>
        </w:rPr>
        <w:t>El número de incidencias ha disminuido en una unidad debido a la incidencia recientemente resuelta. Concretamente, se ha resuelto una incidencia de mayor grado.</w:t>
      </w:r>
    </w:p>
    <w:p w:rsidR="0096407E" w:rsidRPr="00300FC0" w:rsidRDefault="00300FC0" w:rsidP="008A1AD5">
      <w:pPr>
        <w:spacing w:after="120"/>
        <w:ind w:left="567"/>
        <w:jc w:val="both"/>
        <w:rPr>
          <w:sz w:val="24"/>
          <w:szCs w:val="24"/>
        </w:rPr>
      </w:pPr>
      <w:r>
        <w:rPr>
          <w:sz w:val="24"/>
          <w:szCs w:val="24"/>
        </w:rPr>
        <w:t>A pesar de haberse resuelto una incidencia muy simple, sí es cierto que la deuda técnica del proyecto puede verse afectada de manera brusca. Esto se debe a las estimaciones hechas por Sonar en lo que a esfuerzo imputado en la resolución de las incidencias se refiere.</w:t>
      </w:r>
    </w:p>
    <w:p w:rsidR="007C241E" w:rsidRDefault="007C241E" w:rsidP="00AA03D7">
      <w:pPr>
        <w:pStyle w:val="Ttulo1"/>
        <w:numPr>
          <w:ilvl w:val="0"/>
          <w:numId w:val="1"/>
        </w:numPr>
        <w:spacing w:after="360"/>
        <w:ind w:left="426" w:hanging="426"/>
        <w:rPr>
          <w:color w:val="auto"/>
          <w:sz w:val="32"/>
          <w:lang w:eastAsia="es-ES"/>
        </w:rPr>
      </w:pPr>
      <w:bookmarkStart w:id="36" w:name="_Toc410793483"/>
      <w:r w:rsidRPr="00401BFF">
        <w:rPr>
          <w:color w:val="auto"/>
          <w:sz w:val="32"/>
          <w:lang w:eastAsia="es-ES"/>
        </w:rPr>
        <w:t>Gestión del cambio, incidencias y depuración</w:t>
      </w:r>
      <w:bookmarkEnd w:id="36"/>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7" w:name="_Toc410793484"/>
      <w:r>
        <w:rPr>
          <w:rFonts w:asciiTheme="majorHAnsi" w:hAnsiTheme="majorHAnsi"/>
          <w:b/>
          <w:sz w:val="24"/>
          <w:lang w:eastAsia="es-ES"/>
        </w:rPr>
        <w:t>Gestión del cambio</w:t>
      </w:r>
      <w:bookmarkEnd w:id="37"/>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8" w:name="_Toc410793485"/>
      <w:r>
        <w:rPr>
          <w:rFonts w:asciiTheme="majorHAnsi" w:hAnsiTheme="majorHAnsi"/>
          <w:b/>
          <w:sz w:val="24"/>
          <w:lang w:eastAsia="es-ES"/>
        </w:rPr>
        <w:t>Gestión de las incidencias</w:t>
      </w:r>
      <w:bookmarkEnd w:id="38"/>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9" w:name="_Toc410793486"/>
      <w:r>
        <w:rPr>
          <w:rFonts w:asciiTheme="majorHAnsi" w:hAnsiTheme="majorHAnsi"/>
          <w:b/>
          <w:sz w:val="24"/>
          <w:lang w:eastAsia="es-ES"/>
        </w:rPr>
        <w:t>Depuración</w:t>
      </w:r>
      <w:bookmarkEnd w:id="39"/>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40" w:name="_Toc410793487"/>
      <w:r>
        <w:rPr>
          <w:rFonts w:asciiTheme="majorHAnsi" w:hAnsiTheme="majorHAnsi"/>
          <w:b/>
          <w:sz w:val="24"/>
          <w:lang w:eastAsia="es-ES"/>
        </w:rPr>
        <w:t>Ejercicios</w:t>
      </w:r>
      <w:bookmarkEnd w:id="40"/>
    </w:p>
    <w:p w:rsidR="00785881" w:rsidRPr="0013023E" w:rsidRDefault="0013023E" w:rsidP="0002171E">
      <w:pPr>
        <w:ind w:left="567"/>
        <w:rPr>
          <w:rFonts w:asciiTheme="majorHAnsi" w:hAnsiTheme="majorHAnsi"/>
          <w:sz w:val="24"/>
          <w:lang w:eastAsia="es-ES"/>
        </w:rPr>
      </w:pPr>
      <w:r>
        <w:rPr>
          <w:sz w:val="24"/>
          <w:lang w:eastAsia="es-ES"/>
        </w:rPr>
        <w:lastRenderedPageBreak/>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41" w:name="_Toc410793488"/>
      <w:r w:rsidRPr="00401BFF">
        <w:rPr>
          <w:color w:val="auto"/>
          <w:sz w:val="32"/>
          <w:lang w:eastAsia="es-ES"/>
        </w:rPr>
        <w:t>Mapa de herramientas</w:t>
      </w:r>
      <w:bookmarkEnd w:id="41"/>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42" w:name="_Toc410793489"/>
      <w:r w:rsidRPr="00487E89">
        <w:rPr>
          <w:rFonts w:asciiTheme="majorHAnsi" w:hAnsiTheme="majorHAnsi"/>
          <w:b/>
          <w:sz w:val="24"/>
          <w:lang w:eastAsia="es-ES"/>
        </w:rPr>
        <w:t>Lista de herramientas</w:t>
      </w:r>
      <w:bookmarkEnd w:id="42"/>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lenguaje de programación que </w:t>
            </w:r>
            <w:r w:rsidR="00690220">
              <w:rPr>
                <w:rFonts w:cs="Times New Roman"/>
                <w:sz w:val="24"/>
                <w:szCs w:val="24"/>
              </w:rPr>
              <w:t>se utilza</w:t>
            </w:r>
            <w:r w:rsidRPr="009B6EB1">
              <w:rPr>
                <w:rFonts w:cs="Times New Roman"/>
                <w:sz w:val="24"/>
                <w:szCs w:val="24"/>
              </w:rPr>
              <w:t xml:space="preserve"> para implementar </w:t>
            </w:r>
            <w:r w:rsidR="00690220">
              <w:rPr>
                <w:rFonts w:cs="Times New Roman"/>
                <w:sz w:val="24"/>
                <w:szCs w:val="24"/>
              </w:rPr>
              <w:t>el</w:t>
            </w:r>
            <w:r w:rsidRPr="009B6EB1">
              <w:rPr>
                <w:rFonts w:cs="Times New Roman"/>
                <w:sz w:val="24"/>
                <w:szCs w:val="24"/>
              </w:rPr>
              <w:t xml:space="preserve"> subsistema, ya que está bastante extendido y </w:t>
            </w:r>
            <w:r w:rsidR="00690220">
              <w:rPr>
                <w:rFonts w:cs="Times New Roman"/>
                <w:sz w:val="24"/>
                <w:szCs w:val="24"/>
              </w:rPr>
              <w:t>se tiene</w:t>
            </w:r>
            <w:r w:rsidRPr="009B6EB1">
              <w:rPr>
                <w:rFonts w:cs="Times New Roman"/>
                <w:sz w:val="24"/>
                <w:szCs w:val="24"/>
              </w:rPr>
              <w:t xml:space="preserve">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231" r="17307"/>
                          <a:stretch/>
                        </pic:blipFill>
                        <pic:spPr bwMode="auto">
                          <a:xfrm>
                            <a:off x="0" y="0"/>
                            <a:ext cx="942975" cy="1114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JDK 1.7</w:t>
            </w:r>
          </w:p>
          <w:p w:rsidR="009B6EB1" w:rsidRPr="009B6EB1" w:rsidRDefault="009B6EB1" w:rsidP="00690220">
            <w:pPr>
              <w:spacing w:line="276" w:lineRule="auto"/>
              <w:ind w:left="567"/>
              <w:jc w:val="both"/>
              <w:rPr>
                <w:rFonts w:cs="Times New Roman"/>
                <w:sz w:val="24"/>
                <w:szCs w:val="24"/>
              </w:rPr>
            </w:pPr>
            <w:r w:rsidRPr="009B6EB1">
              <w:rPr>
                <w:rFonts w:cs="Times New Roman"/>
                <w:sz w:val="24"/>
                <w:szCs w:val="24"/>
              </w:rPr>
              <w:t xml:space="preserve">Java Development Kit es el conjunto de herramientas que </w:t>
            </w:r>
            <w:r w:rsidR="00690220">
              <w:rPr>
                <w:rFonts w:cs="Times New Roman"/>
                <w:sz w:val="24"/>
                <w:szCs w:val="24"/>
              </w:rPr>
              <w:t>proporciona</w:t>
            </w:r>
            <w:r w:rsidRPr="009B6EB1">
              <w:rPr>
                <w:rFonts w:cs="Times New Roman"/>
                <w:sz w:val="24"/>
                <w:szCs w:val="24"/>
              </w:rPr>
              <w:t xml:space="preserve"> todo lo necesario para crear, compilar e interpretar </w:t>
            </w:r>
            <w:r w:rsidR="00690220">
              <w:rPr>
                <w:rFonts w:cs="Times New Roman"/>
                <w:sz w:val="24"/>
                <w:szCs w:val="24"/>
              </w:rPr>
              <w:t>el</w:t>
            </w:r>
            <w:r w:rsidRPr="009B6EB1">
              <w:rPr>
                <w:rFonts w:cs="Times New Roman"/>
                <w:sz w:val="24"/>
                <w:szCs w:val="24"/>
              </w:rPr>
              <w:t xml:space="preserve">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965"/>
                          <a:stretch/>
                        </pic:blipFill>
                        <pic:spPr bwMode="auto">
                          <a:xfrm>
                            <a:off x="0" y="0"/>
                            <a:ext cx="990600" cy="1076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IDE o marco de tr</w:t>
            </w:r>
            <w:r w:rsidR="00690220">
              <w:rPr>
                <w:rFonts w:cs="Times New Roman"/>
                <w:sz w:val="24"/>
                <w:szCs w:val="24"/>
              </w:rPr>
              <w:t>abajo en el cual se desarrolla el</w:t>
            </w:r>
            <w:r w:rsidRPr="009B6EB1">
              <w:rPr>
                <w:rFonts w:cs="Times New Roman"/>
                <w:sz w:val="24"/>
                <w:szCs w:val="24"/>
              </w:rPr>
              <w:t xml:space="preserve"> subsistema. Entre sus características destaca que es de código abierto, y dispone de multitud de </w:t>
            </w:r>
            <w:r w:rsidRPr="009B6EB1">
              <w:rPr>
                <w:rFonts w:cs="Times New Roman"/>
                <w:i/>
                <w:sz w:val="24"/>
                <w:szCs w:val="24"/>
              </w:rPr>
              <w:t>plug-ins</w:t>
            </w:r>
            <w:r w:rsidRPr="009B6EB1">
              <w:rPr>
                <w:rFonts w:cs="Times New Roman"/>
                <w:sz w:val="24"/>
                <w:szCs w:val="24"/>
              </w:rPr>
              <w:t xml:space="preserve"> y permite la integración con Hibernate.</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5"/>
                          <a:stretch/>
                        </pic:blipFill>
                        <pic:spPr bwMode="auto">
                          <a:xfrm>
                            <a:off x="0" y="0"/>
                            <a:ext cx="1600200" cy="8858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utiliza un Project Object Model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Este framework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Hibernate</w:t>
            </w:r>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67" r="2178"/>
                          <a:stretch/>
                        </pic:blipFill>
                        <pic:spPr bwMode="auto">
                          <a:xfrm>
                            <a:off x="0" y="0"/>
                            <a:ext cx="1638300" cy="4876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Diseñado por Linus Torvard,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GitHub.</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MySQL</w:t>
            </w:r>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MySQL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Tomcat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Para la ejecución de nuestro subsistema necesitaremos un servidor Tomcat, puesto que ofrece soporte como contenedor web, de servlets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78"/>
                          <a:stretch/>
                        </pic:blipFill>
                        <pic:spPr bwMode="auto">
                          <a:xfrm>
                            <a:off x="0" y="0"/>
                            <a:ext cx="1508125" cy="561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SonarQube</w:t>
            </w:r>
          </w:p>
          <w:p w:rsidR="009B319F" w:rsidRPr="009B319F" w:rsidRDefault="009B319F" w:rsidP="00690220">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w:t>
            </w:r>
            <w:r w:rsidR="00690220">
              <w:rPr>
                <w:rFonts w:cs="Times New Roman"/>
                <w:sz w:val="24"/>
                <w:szCs w:val="24"/>
              </w:rPr>
              <w:t xml:space="preserve"> </w:t>
            </w:r>
            <w:r>
              <w:rPr>
                <w:rFonts w:cs="Times New Roman"/>
                <w:sz w:val="24"/>
                <w:szCs w:val="24"/>
              </w:rPr>
              <w:t>plataforma</w:t>
            </w:r>
            <w:proofErr w:type="gramEnd"/>
            <w:r>
              <w:rPr>
                <w:rFonts w:cs="Times New Roman"/>
                <w:sz w:val="24"/>
                <w:szCs w:val="24"/>
              </w:rPr>
              <w:t xml:space="preserve"> </w:t>
            </w:r>
            <w:r w:rsidRPr="009B319F">
              <w:rPr>
                <w:rFonts w:cs="Times New Roman"/>
                <w:i/>
                <w:sz w:val="24"/>
                <w:szCs w:val="24"/>
              </w:rPr>
              <w:t>open source</w:t>
            </w:r>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61"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lastRenderedPageBreak/>
              <w:t xml:space="preserve">  OpenS</w:t>
            </w:r>
            <w:r w:rsidR="009B319F">
              <w:rPr>
                <w:rFonts w:cs="Times New Roman"/>
                <w:b/>
                <w:sz w:val="24"/>
                <w:szCs w:val="24"/>
              </w:rPr>
              <w:t>hift</w:t>
            </w:r>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r>
              <w:rPr>
                <w:rFonts w:cs="Times New Roman"/>
                <w:i/>
                <w:sz w:val="24"/>
                <w:szCs w:val="24"/>
              </w:rPr>
              <w:t>hosting</w:t>
            </w:r>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62"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3" w:name="_Toc410793490"/>
      <w:r>
        <w:rPr>
          <w:rFonts w:asciiTheme="majorHAnsi" w:hAnsiTheme="majorHAnsi" w:cs="Arial"/>
          <w:b/>
          <w:sz w:val="24"/>
          <w:szCs w:val="24"/>
        </w:rPr>
        <w:t>Visión interna del mapa de herramientas</w:t>
      </w:r>
      <w:bookmarkEnd w:id="43"/>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4" w:name="_Toc410793491"/>
      <w:r>
        <w:rPr>
          <w:rFonts w:asciiTheme="majorHAnsi" w:hAnsiTheme="majorHAnsi" w:cs="Arial"/>
          <w:b/>
          <w:sz w:val="24"/>
          <w:szCs w:val="24"/>
        </w:rPr>
        <w:t>Visión global del mapa de herramientas</w:t>
      </w:r>
      <w:bookmarkEnd w:id="44"/>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45" w:name="_Toc410793492"/>
      <w:r w:rsidRPr="00401BFF">
        <w:rPr>
          <w:color w:val="auto"/>
          <w:sz w:val="32"/>
          <w:lang w:eastAsia="es-ES"/>
        </w:rPr>
        <w:t>Integración de todos los subsistemas</w:t>
      </w:r>
      <w:bookmarkEnd w:id="45"/>
    </w:p>
    <w:p w:rsidR="00101E69" w:rsidRPr="00230CBC" w:rsidRDefault="00101E69" w:rsidP="00101E69">
      <w:pPr>
        <w:ind w:left="284"/>
        <w:rPr>
          <w:sz w:val="24"/>
          <w:lang w:eastAsia="es-ES"/>
        </w:rPr>
      </w:pPr>
      <w:r w:rsidRPr="00230CBC">
        <w:rPr>
          <w:sz w:val="24"/>
          <w:lang w:eastAsia="es-ES"/>
        </w:rPr>
        <w:t>[</w:t>
      </w:r>
      <w:r w:rsidR="00230CBC" w:rsidRPr="00230CBC">
        <w:rPr>
          <w:sz w:val="24"/>
          <w:lang w:eastAsia="es-ES"/>
        </w:rPr>
        <w:t xml:space="preserve">Intro: </w:t>
      </w:r>
      <w:r w:rsidRPr="00230CBC">
        <w:rPr>
          <w:sz w:val="24"/>
          <w:lang w:eastAsia="es-ES"/>
        </w:rPr>
        <w:t>Xory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6" w:name="_Toc410793493"/>
      <w:r w:rsidRPr="00230CBC">
        <w:rPr>
          <w:rFonts w:asciiTheme="majorHAnsi" w:hAnsiTheme="majorHAnsi"/>
          <w:b/>
          <w:sz w:val="24"/>
          <w:lang w:eastAsia="es-ES"/>
        </w:rPr>
        <w:t>Gestión del código</w:t>
      </w:r>
      <w:bookmarkEnd w:id="46"/>
    </w:p>
    <w:p w:rsidR="00230CBC" w:rsidRPr="00785881" w:rsidRDefault="00785881" w:rsidP="0002171E">
      <w:pPr>
        <w:ind w:left="567"/>
        <w:rPr>
          <w:b/>
          <w:sz w:val="24"/>
          <w:lang w:eastAsia="es-ES"/>
        </w:rPr>
      </w:pPr>
      <w:r w:rsidRPr="00785881">
        <w:rPr>
          <w:b/>
          <w:sz w:val="24"/>
          <w:lang w:eastAsia="es-ES"/>
        </w:rPr>
        <w:t>[Xory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7" w:name="_Toc410793494"/>
      <w:r w:rsidRPr="00230CBC">
        <w:rPr>
          <w:rFonts w:asciiTheme="majorHAnsi" w:hAnsiTheme="majorHAnsi"/>
          <w:b/>
          <w:sz w:val="24"/>
          <w:lang w:eastAsia="es-ES"/>
        </w:rPr>
        <w:t>Estrategia de integración</w:t>
      </w:r>
      <w:bookmarkEnd w:id="47"/>
    </w:p>
    <w:p w:rsidR="00230CBC" w:rsidRPr="00785881" w:rsidRDefault="00785881" w:rsidP="0002171E">
      <w:pPr>
        <w:ind w:left="567"/>
        <w:rPr>
          <w:b/>
          <w:sz w:val="24"/>
          <w:lang w:eastAsia="es-ES"/>
        </w:rPr>
      </w:pPr>
      <w:r w:rsidRPr="00785881">
        <w:rPr>
          <w:b/>
          <w:sz w:val="24"/>
          <w:lang w:eastAsia="es-ES"/>
        </w:rPr>
        <w:t>[Xory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8" w:name="_Toc410793495"/>
      <w:r w:rsidRPr="00230CBC">
        <w:rPr>
          <w:rFonts w:asciiTheme="majorHAnsi" w:hAnsiTheme="majorHAnsi"/>
          <w:b/>
          <w:sz w:val="24"/>
          <w:lang w:eastAsia="es-ES"/>
        </w:rPr>
        <w:t>Herramientas</w:t>
      </w:r>
      <w:bookmarkEnd w:id="48"/>
    </w:p>
    <w:p w:rsidR="00230CBC" w:rsidRPr="00785881" w:rsidRDefault="00785881" w:rsidP="0002171E">
      <w:pPr>
        <w:ind w:left="567"/>
        <w:rPr>
          <w:b/>
          <w:sz w:val="24"/>
          <w:lang w:eastAsia="es-ES"/>
        </w:rPr>
      </w:pPr>
      <w:r w:rsidRPr="00785881">
        <w:rPr>
          <w:b/>
          <w:sz w:val="24"/>
          <w:lang w:eastAsia="es-ES"/>
        </w:rPr>
        <w:t>[Xory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9" w:name="_Toc410793496"/>
      <w:r w:rsidRPr="00230CBC">
        <w:rPr>
          <w:rFonts w:asciiTheme="majorHAnsi" w:hAnsiTheme="majorHAnsi"/>
          <w:b/>
          <w:sz w:val="24"/>
          <w:lang w:eastAsia="es-ES"/>
        </w:rPr>
        <w:t>Automatización de la construcción</w:t>
      </w:r>
      <w:bookmarkEnd w:id="49"/>
    </w:p>
    <w:p w:rsidR="00230CBC" w:rsidRPr="00785881" w:rsidRDefault="00785881" w:rsidP="0002171E">
      <w:pPr>
        <w:ind w:left="567"/>
        <w:rPr>
          <w:b/>
          <w:sz w:val="24"/>
          <w:lang w:eastAsia="es-ES"/>
        </w:rPr>
      </w:pPr>
      <w:r w:rsidRPr="00785881">
        <w:rPr>
          <w:b/>
          <w:sz w:val="24"/>
          <w:lang w:eastAsia="es-ES"/>
        </w:rPr>
        <w:t>[Xory y JP]</w:t>
      </w:r>
    </w:p>
    <w:p w:rsidR="00101E69" w:rsidRPr="00BF08A5" w:rsidRDefault="007C241E" w:rsidP="00BF08A5">
      <w:pPr>
        <w:pStyle w:val="Ttulo1"/>
        <w:numPr>
          <w:ilvl w:val="0"/>
          <w:numId w:val="1"/>
        </w:numPr>
        <w:spacing w:after="360"/>
        <w:ind w:left="426" w:hanging="426"/>
        <w:rPr>
          <w:color w:val="auto"/>
          <w:sz w:val="32"/>
          <w:lang w:eastAsia="es-ES"/>
        </w:rPr>
      </w:pPr>
      <w:bookmarkStart w:id="50" w:name="_Toc410793497"/>
      <w:r w:rsidRPr="00401BFF">
        <w:rPr>
          <w:color w:val="auto"/>
          <w:sz w:val="32"/>
          <w:lang w:eastAsia="es-ES"/>
        </w:rPr>
        <w:lastRenderedPageBreak/>
        <w:t>Conclusiones</w:t>
      </w:r>
      <w:bookmarkEnd w:id="50"/>
    </w:p>
    <w:p w:rsidR="00244CC2" w:rsidRDefault="00244CC2" w:rsidP="00244CC2">
      <w:pPr>
        <w:ind w:left="284"/>
        <w:jc w:val="both"/>
        <w:rPr>
          <w:sz w:val="24"/>
          <w:szCs w:val="24"/>
        </w:rPr>
      </w:pPr>
      <w:r>
        <w:rPr>
          <w:sz w:val="24"/>
          <w:szCs w:val="24"/>
        </w:rPr>
        <w:t>Durante el desarrollo de este proyecto, se han llegado a una serie de conclusiones con respecto a aspectos como respecto a la forma de trabajar, al aprendizaje y a la comunicación a nivel de grupo y a nivel global.</w:t>
      </w:r>
    </w:p>
    <w:p w:rsidR="00244CC2" w:rsidRDefault="00244CC2" w:rsidP="00244CC2">
      <w:pPr>
        <w:ind w:left="284"/>
        <w:jc w:val="both"/>
        <w:rPr>
          <w:sz w:val="24"/>
          <w:szCs w:val="24"/>
        </w:rPr>
      </w:pPr>
      <w:r>
        <w:rPr>
          <w:sz w:val="24"/>
          <w:szCs w:val="24"/>
        </w:rPr>
        <w:t>Es evidente que la forma de trabajar se ha visto enormemente mejorada. Se han conocido y aprendido varias herramientas y conceptos que acercan aún más a un entorno profesional de desarrollo.</w:t>
      </w:r>
    </w:p>
    <w:p w:rsidR="00244CC2" w:rsidRDefault="00244CC2" w:rsidP="00244CC2">
      <w:pPr>
        <w:ind w:left="284"/>
        <w:jc w:val="both"/>
        <w:rPr>
          <w:sz w:val="24"/>
          <w:szCs w:val="24"/>
        </w:rPr>
      </w:pPr>
      <w:r>
        <w:rPr>
          <w:sz w:val="24"/>
          <w:szCs w:val="24"/>
        </w:rPr>
        <w:t>El concepto de integración continua ha sido adoptado como algo fundamental en cualquier proyecto de desarrollo software, pues asegura la automatización de muchas tareas que se repiten asiduamente durante todo el ciclo de vida del proyecto y también que la aplicación sea susceptible a ser construida en todo momento.  En el caso de este subsistema, se ha utilizado la herramienta Jenkins como servidor de integración continua para asegurar la misma tanto a nivel local (Frontend de Resultados) como a nivel global (todos los subsistemas de Agora@US).</w:t>
      </w:r>
    </w:p>
    <w:p w:rsidR="00244CC2" w:rsidRDefault="00244CC2" w:rsidP="00244CC2">
      <w:pPr>
        <w:ind w:left="284"/>
        <w:jc w:val="both"/>
        <w:rPr>
          <w:sz w:val="24"/>
          <w:szCs w:val="24"/>
        </w:rPr>
      </w:pPr>
      <w:r>
        <w:rPr>
          <w:sz w:val="24"/>
          <w:szCs w:val="24"/>
        </w:rPr>
        <w:t xml:space="preserve">La gestión del código fuente ya era algo </w:t>
      </w:r>
      <w:proofErr w:type="gramStart"/>
      <w:r>
        <w:rPr>
          <w:sz w:val="24"/>
          <w:szCs w:val="24"/>
        </w:rPr>
        <w:t>conocido</w:t>
      </w:r>
      <w:proofErr w:type="gramEnd"/>
      <w:r>
        <w:rPr>
          <w:sz w:val="24"/>
          <w:szCs w:val="24"/>
        </w:rPr>
        <w:t xml:space="preserve"> por todos los miembros del equipo desde mucho antes, pero no ha sido hasta el desarrollo de este subsistema cuando se ha conocido otro modelo de control de versiones que difiere bastante del utilizado habitualmente, que no es otro que Subversion. En su lugar, GIT ofrecía la posibilidad de realizar cambios en el subsistema y de subirlos a un repositorio local hasta que se considerase oportuno realizar la subida al repositorio global. En este subsistema se comenzó utilizando Subversion, pues era el sistema de control de versiones común y que siempre se había utilizado. No obstante, a medida que el subsistema tomaba forma y se avanzaba en los contenidos de la asignatura, se consideró muy beneficioso el hecho de migrar todo lo desarrollado a GIT y establecerlo como el SCV a utilizar.</w:t>
      </w:r>
    </w:p>
    <w:p w:rsidR="00244CC2" w:rsidRDefault="00244CC2" w:rsidP="00244CC2">
      <w:pPr>
        <w:ind w:left="284"/>
        <w:jc w:val="both"/>
        <w:rPr>
          <w:sz w:val="24"/>
          <w:szCs w:val="24"/>
        </w:rPr>
      </w:pPr>
      <w:r>
        <w:rPr>
          <w:sz w:val="24"/>
          <w:szCs w:val="24"/>
        </w:rPr>
        <w:t>Existen otros aspectos que también fueron mejorados gracias a herramientas como Redmine, para la gestión de proyectos, o Sonar, para el análisis de código estático con el fin de mejorar la calidad del mismo.</w:t>
      </w:r>
    </w:p>
    <w:p w:rsidR="00244CC2" w:rsidRDefault="00244CC2" w:rsidP="00244CC2">
      <w:pPr>
        <w:ind w:left="284"/>
        <w:jc w:val="both"/>
        <w:rPr>
          <w:sz w:val="24"/>
          <w:szCs w:val="24"/>
        </w:rPr>
      </w:pPr>
      <w:r>
        <w:rPr>
          <w:sz w:val="24"/>
          <w:szCs w:val="24"/>
        </w:rPr>
        <w:t>En lo que respecta a la comunicación a nivel de grupo, no se destacan demasiadas novedades con respecto a otros proyectos. La comunicación siempre se ha mantenido estable y con un tono cordial, sin trabas que imposibilitasen el desarrollo del subsistema. Pero sí es cierto que la comunicación a nivel global ha resultado bastante compleja por diversos motivos.</w:t>
      </w:r>
    </w:p>
    <w:p w:rsidR="00244CC2" w:rsidRDefault="00244CC2" w:rsidP="00244CC2">
      <w:pPr>
        <w:ind w:left="284"/>
        <w:jc w:val="both"/>
        <w:rPr>
          <w:sz w:val="24"/>
          <w:szCs w:val="24"/>
        </w:rPr>
      </w:pPr>
      <w:r>
        <w:rPr>
          <w:sz w:val="24"/>
          <w:szCs w:val="24"/>
        </w:rPr>
        <w:t xml:space="preserve">El primero de estos motivos es el mutuo acuerdo entre los grupos de trabajo con respecto a sus subsistemas. En ocasiones se producían conflictos con respecto al formato de los datos intercambiados entre subsistemas adyacentes o a la estructura general de Agora@US. Resultaba difícil que uno de los grupos cediese y aceptase la solución de otro </w:t>
      </w:r>
      <w:r>
        <w:rPr>
          <w:sz w:val="24"/>
          <w:szCs w:val="24"/>
        </w:rPr>
        <w:lastRenderedPageBreak/>
        <w:t>grupo, o una solución intermedia a la propuesta por ambos. Afortunadamente, las tensiones se aliviaron a medida que el proyecto avanzaba y esto dio lugar a que se pudiese llevar a cabo la tan ansiada integración de todos los subsistemas, que era el verdadero objetivo de la comunicación entre todos los grupos. Esta comunicación seguía siendo complicada incluso con los subsistemas de Visualización, Recuento y Modificación, los cuales son adyacentes a este subsistema.</w:t>
      </w:r>
    </w:p>
    <w:p w:rsidR="00BF08A5" w:rsidRPr="00244CC2" w:rsidRDefault="00244CC2" w:rsidP="00244CC2">
      <w:pPr>
        <w:ind w:left="284"/>
        <w:jc w:val="both"/>
        <w:rPr>
          <w:sz w:val="24"/>
          <w:szCs w:val="24"/>
        </w:rPr>
      </w:pPr>
      <w:r>
        <w:rPr>
          <w:sz w:val="24"/>
          <w:szCs w:val="24"/>
        </w:rPr>
        <w:t>Pero, en definitiva, desarrollar este subsistema ha supuesto una grata experiencia. Se ha experimentado lo que pasa en entornos de desarrollo reales, con lo cual todo el equipo ha cambiado un poco la mentalidad a la hora de entrar parte en un proyecto y a tener en cuenta que en un proyecto no sólo importa el código, sino que también es necesario considerar muchos otros factores.</w:t>
      </w:r>
    </w:p>
    <w:p w:rsidR="00ED0CA3" w:rsidRPr="00ED0CA3" w:rsidRDefault="007C241E" w:rsidP="00ED0CA3">
      <w:pPr>
        <w:pStyle w:val="Ttulo1"/>
        <w:spacing w:after="360"/>
        <w:rPr>
          <w:color w:val="auto"/>
          <w:sz w:val="32"/>
          <w:lang w:eastAsia="es-ES"/>
        </w:rPr>
      </w:pPr>
      <w:bookmarkStart w:id="51" w:name="_Toc410793498"/>
      <w:r w:rsidRPr="00401BFF">
        <w:rPr>
          <w:color w:val="auto"/>
          <w:sz w:val="32"/>
          <w:lang w:eastAsia="es-ES"/>
        </w:rPr>
        <w:t>Bibliografía</w:t>
      </w:r>
      <w:bookmarkEnd w:id="51"/>
    </w:p>
    <w:p w:rsidR="00313509" w:rsidRPr="00313509" w:rsidRDefault="00ED0CA3" w:rsidP="00B222A4">
      <w:pPr>
        <w:pStyle w:val="Prrafodelista"/>
        <w:spacing w:before="200" w:line="360" w:lineRule="auto"/>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1A0CA5" w:rsidRPr="001A0CA5" w:rsidRDefault="001A0CA5" w:rsidP="00B222A4">
      <w:pPr>
        <w:pStyle w:val="Prrafodelista"/>
        <w:numPr>
          <w:ilvl w:val="0"/>
          <w:numId w:val="5"/>
        </w:numPr>
        <w:ind w:left="851" w:hanging="284"/>
        <w:jc w:val="both"/>
        <w:rPr>
          <w:rFonts w:cs="Times New Roman"/>
          <w:sz w:val="24"/>
          <w:szCs w:val="24"/>
        </w:rPr>
      </w:pPr>
      <w:r>
        <w:rPr>
          <w:sz w:val="24"/>
          <w:szCs w:val="24"/>
        </w:rPr>
        <w:t>Tutorial en AdictosAlTrabajo:</w:t>
      </w:r>
    </w:p>
    <w:p w:rsidR="00ED0CA3" w:rsidRPr="001A0CA5" w:rsidRDefault="009E3842" w:rsidP="001A0CA5">
      <w:pPr>
        <w:pStyle w:val="Prrafodelista"/>
        <w:ind w:left="851"/>
        <w:jc w:val="both"/>
        <w:rPr>
          <w:rFonts w:cs="Times New Roman"/>
          <w:sz w:val="24"/>
          <w:szCs w:val="24"/>
        </w:rPr>
      </w:pPr>
      <w:hyperlink r:id="rId65" w:anchor="3.%20Branch%20en%20Git" w:history="1">
        <w:r w:rsidR="00ED0CA3" w:rsidRPr="001A0CA5">
          <w:rPr>
            <w:rStyle w:val="Hipervnculo"/>
            <w:rFonts w:cs="Times New Roman"/>
            <w:sz w:val="24"/>
            <w:szCs w:val="24"/>
          </w:rPr>
          <w:t>http://www.adictosaltrabajo.com/tutoriales/tutoriales.php?pagina=git-branch-bash#3.%20Branch%20en%20Git</w:t>
        </w:r>
      </w:hyperlink>
    </w:p>
    <w:p w:rsidR="00ED0CA3"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ApendeGit: </w:t>
      </w:r>
      <w:hyperlink r:id="rId66" w:history="1">
        <w:r w:rsidR="00ED0CA3" w:rsidRPr="001A0CA5">
          <w:rPr>
            <w:rStyle w:val="Hipervnculo"/>
            <w:rFonts w:cs="Times New Roman"/>
            <w:sz w:val="24"/>
            <w:szCs w:val="24"/>
          </w:rPr>
          <w:t>http://aprendegit.com/git-flow-hotfix-branches/</w:t>
        </w:r>
      </w:hyperlink>
    </w:p>
    <w:p w:rsidR="00ED0CA3" w:rsidRPr="001A0CA5" w:rsidRDefault="001A0CA5" w:rsidP="00B222A4">
      <w:pPr>
        <w:pStyle w:val="Prrafodelista"/>
        <w:numPr>
          <w:ilvl w:val="0"/>
          <w:numId w:val="5"/>
        </w:numPr>
        <w:ind w:left="851" w:hanging="284"/>
        <w:jc w:val="both"/>
        <w:rPr>
          <w:rFonts w:cs="Times New Roman"/>
          <w:sz w:val="24"/>
          <w:szCs w:val="24"/>
        </w:rPr>
      </w:pPr>
      <w:r>
        <w:rPr>
          <w:sz w:val="24"/>
          <w:szCs w:val="24"/>
        </w:rPr>
        <w:t xml:space="preserve">Blog Endpoint: </w:t>
      </w:r>
      <w:hyperlink r:id="rId67" w:history="1">
        <w:r w:rsidR="00ED0CA3" w:rsidRPr="001A0CA5">
          <w:rPr>
            <w:rStyle w:val="Hipervnculo"/>
            <w:rFonts w:cs="Times New Roman"/>
            <w:sz w:val="24"/>
            <w:szCs w:val="24"/>
          </w:rPr>
          <w:t>http://blog.endpoint.com/2014/05/git-workflows-that-work.html</w:t>
        </w:r>
      </w:hyperlink>
    </w:p>
    <w:p w:rsidR="00313509" w:rsidRPr="001A0CA5" w:rsidRDefault="001A0CA5" w:rsidP="001A0CA5">
      <w:pPr>
        <w:pStyle w:val="Prrafodelista"/>
        <w:numPr>
          <w:ilvl w:val="0"/>
          <w:numId w:val="5"/>
        </w:numPr>
        <w:spacing w:line="360" w:lineRule="auto"/>
        <w:ind w:left="851" w:hanging="284"/>
        <w:jc w:val="both"/>
        <w:rPr>
          <w:sz w:val="24"/>
          <w:szCs w:val="24"/>
        </w:rPr>
      </w:pPr>
      <w:r>
        <w:rPr>
          <w:sz w:val="24"/>
          <w:szCs w:val="24"/>
        </w:rPr>
        <w:t xml:space="preserve">Wiki de EGC: </w:t>
      </w:r>
      <w:hyperlink r:id="rId68" w:history="1">
        <w:r w:rsidR="00ED0CA3" w:rsidRPr="001A0CA5">
          <w:rPr>
            <w:rStyle w:val="Hipervnculo"/>
            <w:rFonts w:cs="Times New Roman"/>
            <w:sz w:val="24"/>
            <w:szCs w:val="24"/>
          </w:rPr>
          <w:t>https://1984.lsi.us.es/wiki-egc/index.php/Pr%C3%A1ctica_2_14-15</w:t>
        </w:r>
      </w:hyperlink>
    </w:p>
    <w:p w:rsidR="00ED0CA3" w:rsidRPr="00313509" w:rsidRDefault="00ED0CA3" w:rsidP="00313509">
      <w:pPr>
        <w:pStyle w:val="Prrafodelista"/>
        <w:spacing w:before="200"/>
        <w:ind w:left="284"/>
        <w:outlineLvl w:val="1"/>
        <w:rPr>
          <w:rFonts w:asciiTheme="majorHAnsi" w:hAnsiTheme="majorHAnsi"/>
          <w:b/>
          <w:sz w:val="24"/>
        </w:rPr>
      </w:pPr>
      <w:bookmarkStart w:id="52" w:name="_Toc410793499"/>
      <w:r w:rsidRPr="00313509">
        <w:rPr>
          <w:rFonts w:asciiTheme="majorHAnsi" w:hAnsiTheme="majorHAnsi"/>
          <w:b/>
          <w:sz w:val="24"/>
        </w:rPr>
        <w:t>Gestión de la construcción y despliegue</w:t>
      </w:r>
      <w:bookmarkEnd w:id="52"/>
    </w:p>
    <w:p w:rsidR="00ED0CA3" w:rsidRPr="00313509" w:rsidRDefault="00ED0CA3" w:rsidP="00313509">
      <w:pPr>
        <w:pStyle w:val="Prrafodelista"/>
        <w:spacing w:before="200"/>
        <w:ind w:left="284"/>
        <w:outlineLvl w:val="1"/>
        <w:rPr>
          <w:rFonts w:asciiTheme="majorHAnsi" w:hAnsiTheme="majorHAnsi"/>
          <w:b/>
          <w:sz w:val="24"/>
        </w:rPr>
      </w:pPr>
      <w:bookmarkStart w:id="53" w:name="_Toc410793500"/>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53"/>
      <w:proofErr w:type="gramEnd"/>
    </w:p>
    <w:p w:rsidR="00ED0CA3" w:rsidRDefault="00ED0CA3" w:rsidP="00B222A4">
      <w:pPr>
        <w:pStyle w:val="Prrafodelista"/>
        <w:spacing w:before="200" w:line="360" w:lineRule="auto"/>
        <w:ind w:left="284"/>
        <w:outlineLvl w:val="1"/>
        <w:rPr>
          <w:rFonts w:asciiTheme="majorHAnsi" w:hAnsiTheme="majorHAnsi"/>
          <w:b/>
          <w:sz w:val="24"/>
        </w:rPr>
      </w:pPr>
      <w:bookmarkStart w:id="54" w:name="_Toc410793501"/>
      <w:r w:rsidRPr="00313509">
        <w:rPr>
          <w:rFonts w:asciiTheme="majorHAnsi" w:hAnsiTheme="majorHAnsi"/>
          <w:b/>
          <w:sz w:val="24"/>
        </w:rPr>
        <w:t>Gestión de la calidad</w:t>
      </w:r>
      <w:bookmarkEnd w:id="54"/>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 xml:space="preserve">Comunidad de desarrolladores StackOverflow: </w:t>
      </w:r>
      <w:hyperlink r:id="rId69" w:history="1">
        <w:r w:rsidRPr="001A0CA5">
          <w:rPr>
            <w:rStyle w:val="Hipervnculo"/>
            <w:sz w:val="24"/>
            <w:szCs w:val="24"/>
          </w:rPr>
          <w:t>http://www.stackoverflow.com</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Documentación oficial de SonarQube:</w:t>
      </w:r>
    </w:p>
    <w:p w:rsidR="00B222A4" w:rsidRPr="001A0CA5" w:rsidRDefault="009E3842" w:rsidP="00B222A4">
      <w:pPr>
        <w:pStyle w:val="Prrafodelista"/>
        <w:ind w:left="851"/>
        <w:jc w:val="both"/>
        <w:rPr>
          <w:sz w:val="24"/>
          <w:szCs w:val="24"/>
        </w:rPr>
      </w:pPr>
      <w:hyperlink r:id="rId70" w:history="1">
        <w:r w:rsidR="00B222A4" w:rsidRPr="001A0CA5">
          <w:rPr>
            <w:rStyle w:val="Hipervnculo"/>
            <w:sz w:val="24"/>
            <w:szCs w:val="24"/>
          </w:rPr>
          <w:t>http://docs.sonarqube.org/display/SONAR/Documentation</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G Developer - Instalación y configuración de SonarQube:</w:t>
      </w:r>
    </w:p>
    <w:p w:rsidR="00B222A4" w:rsidRPr="001A0CA5" w:rsidRDefault="009E3842" w:rsidP="00B222A4">
      <w:pPr>
        <w:pStyle w:val="Prrafodelista"/>
        <w:ind w:left="851"/>
        <w:jc w:val="both"/>
        <w:rPr>
          <w:sz w:val="24"/>
          <w:szCs w:val="24"/>
        </w:rPr>
      </w:pPr>
      <w:hyperlink r:id="rId71" w:history="1">
        <w:r w:rsidR="00B222A4" w:rsidRPr="001A0CA5">
          <w:rPr>
            <w:rStyle w:val="Hipervnculo"/>
            <w:sz w:val="24"/>
            <w:szCs w:val="24"/>
          </w:rPr>
          <w:t>http://alejosd.blogspot.com.es/2014/10/instalacion-y-configuracion-de-sonarqube.html</w:t>
        </w:r>
      </w:hyperlink>
    </w:p>
    <w:p w:rsidR="00B222A4" w:rsidRPr="001A0CA5" w:rsidRDefault="00B222A4" w:rsidP="00B222A4">
      <w:pPr>
        <w:pStyle w:val="Prrafodelista"/>
        <w:numPr>
          <w:ilvl w:val="0"/>
          <w:numId w:val="19"/>
        </w:numPr>
        <w:ind w:left="851" w:hanging="284"/>
        <w:jc w:val="both"/>
        <w:rPr>
          <w:sz w:val="24"/>
          <w:szCs w:val="24"/>
        </w:rPr>
      </w:pPr>
      <w:r w:rsidRPr="001A0CA5">
        <w:rPr>
          <w:sz w:val="24"/>
          <w:szCs w:val="24"/>
        </w:rPr>
        <w:t>G Developer - Instalación y configuración Jenkins con SonarQube:</w:t>
      </w:r>
    </w:p>
    <w:p w:rsidR="00B222A4" w:rsidRPr="001A0CA5" w:rsidRDefault="009E3842" w:rsidP="00B222A4">
      <w:pPr>
        <w:pStyle w:val="Prrafodelista"/>
        <w:ind w:left="851"/>
        <w:jc w:val="both"/>
        <w:rPr>
          <w:sz w:val="24"/>
          <w:szCs w:val="24"/>
        </w:rPr>
      </w:pPr>
      <w:hyperlink r:id="rId72" w:history="1">
        <w:r w:rsidR="00B222A4" w:rsidRPr="001A0CA5">
          <w:rPr>
            <w:rStyle w:val="Hipervnculo"/>
            <w:sz w:val="24"/>
            <w:szCs w:val="24"/>
          </w:rPr>
          <w:t>http://alejosd.blogspot.com.es/2014/10/instalacion-y-configuracion-jenkins-con.html</w:t>
        </w:r>
      </w:hyperlink>
    </w:p>
    <w:p w:rsidR="00B222A4" w:rsidRPr="001A0CA5" w:rsidRDefault="00B222A4" w:rsidP="001A0CA5">
      <w:pPr>
        <w:pStyle w:val="Prrafodelista"/>
        <w:numPr>
          <w:ilvl w:val="0"/>
          <w:numId w:val="19"/>
        </w:numPr>
        <w:spacing w:line="360" w:lineRule="auto"/>
        <w:ind w:left="851" w:hanging="284"/>
        <w:jc w:val="both"/>
        <w:rPr>
          <w:sz w:val="24"/>
          <w:szCs w:val="24"/>
        </w:rPr>
      </w:pPr>
      <w:r w:rsidRPr="001A0CA5">
        <w:rPr>
          <w:sz w:val="24"/>
          <w:szCs w:val="24"/>
        </w:rPr>
        <w:t xml:space="preserve">SQALE - Artículo de Wikipedia: </w:t>
      </w:r>
      <w:hyperlink r:id="rId73" w:history="1">
        <w:r w:rsidRPr="001A0CA5">
          <w:rPr>
            <w:rStyle w:val="Hipervnculo"/>
            <w:sz w:val="24"/>
            <w:szCs w:val="24"/>
          </w:rPr>
          <w:t>http://en.wikipedia.org/wiki/SQALE</w:t>
        </w:r>
      </w:hyperlink>
      <w:bookmarkStart w:id="55" w:name="_GoBack"/>
      <w:bookmarkEnd w:id="55"/>
    </w:p>
    <w:p w:rsidR="00ED0CA3" w:rsidRPr="00313509" w:rsidRDefault="00ED0CA3" w:rsidP="00313509">
      <w:pPr>
        <w:pStyle w:val="Prrafodelista"/>
        <w:spacing w:before="200"/>
        <w:ind w:left="284"/>
        <w:outlineLvl w:val="1"/>
        <w:rPr>
          <w:rFonts w:asciiTheme="majorHAnsi" w:hAnsiTheme="majorHAnsi"/>
          <w:b/>
          <w:sz w:val="24"/>
        </w:rPr>
      </w:pPr>
      <w:bookmarkStart w:id="56" w:name="_Toc410793502"/>
      <w:r w:rsidRPr="00313509">
        <w:rPr>
          <w:rFonts w:asciiTheme="majorHAnsi" w:hAnsiTheme="majorHAnsi"/>
          <w:b/>
          <w:sz w:val="24"/>
        </w:rPr>
        <w:t>Gestión del cambio, incidencias y depuración</w:t>
      </w:r>
      <w:bookmarkEnd w:id="56"/>
    </w:p>
    <w:p w:rsidR="00ED0CA3" w:rsidRDefault="00ED0CA3" w:rsidP="00690220">
      <w:pPr>
        <w:pStyle w:val="Prrafodelista"/>
        <w:spacing w:before="200" w:line="360" w:lineRule="auto"/>
        <w:ind w:left="284"/>
        <w:outlineLvl w:val="1"/>
        <w:rPr>
          <w:rFonts w:asciiTheme="majorHAnsi" w:hAnsiTheme="majorHAnsi"/>
          <w:b/>
          <w:sz w:val="24"/>
        </w:rPr>
      </w:pPr>
      <w:bookmarkStart w:id="57" w:name="_Toc410793503"/>
      <w:r w:rsidRPr="00313509">
        <w:rPr>
          <w:rFonts w:asciiTheme="majorHAnsi" w:hAnsiTheme="majorHAnsi"/>
          <w:b/>
          <w:sz w:val="24"/>
        </w:rPr>
        <w:t>Mapa de herramientas</w:t>
      </w:r>
      <w:bookmarkEnd w:id="57"/>
    </w:p>
    <w:p w:rsidR="00690220" w:rsidRPr="00690220" w:rsidRDefault="00690220" w:rsidP="00264A19">
      <w:pPr>
        <w:pStyle w:val="Prrafodelista"/>
        <w:numPr>
          <w:ilvl w:val="0"/>
          <w:numId w:val="19"/>
        </w:numPr>
        <w:spacing w:before="200"/>
        <w:ind w:left="851" w:right="-568" w:hanging="284"/>
        <w:rPr>
          <w:rFonts w:asciiTheme="majorHAnsi" w:hAnsiTheme="majorHAnsi"/>
          <w:b/>
          <w:sz w:val="24"/>
        </w:rPr>
      </w:pPr>
      <w:r>
        <w:rPr>
          <w:sz w:val="24"/>
        </w:rPr>
        <w:t xml:space="preserve">Wikipedia - Java: </w:t>
      </w:r>
      <w:hyperlink r:id="rId74" w:history="1">
        <w:r w:rsidRPr="00E567E6">
          <w:rPr>
            <w:rStyle w:val="Hipervnculo"/>
            <w:sz w:val="24"/>
          </w:rPr>
          <w:t>https://es.wikipedia.org/wiki/Java_(lenguaje_de_programaci%C3%B3n)</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t xml:space="preserve">Wikipedia - Eclipse: </w:t>
      </w:r>
      <w:hyperlink r:id="rId75" w:history="1">
        <w:r w:rsidRPr="00E567E6">
          <w:rPr>
            <w:rStyle w:val="Hipervnculo"/>
            <w:sz w:val="24"/>
          </w:rPr>
          <w:t>http://es.wikipedia.org/wiki/Eclipse_%28software%29</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lastRenderedPageBreak/>
        <w:t xml:space="preserve">Wikipedia - Maven: </w:t>
      </w:r>
      <w:hyperlink r:id="rId76" w:history="1">
        <w:r w:rsidRPr="00E567E6">
          <w:rPr>
            <w:rStyle w:val="Hipervnculo"/>
            <w:sz w:val="24"/>
          </w:rPr>
          <w:t>http://es.wikipedia.org/wiki/Maven</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t xml:space="preserve">Wikipedia - Spring: </w:t>
      </w:r>
      <w:hyperlink r:id="rId77" w:history="1">
        <w:r w:rsidRPr="00E567E6">
          <w:rPr>
            <w:rStyle w:val="Hipervnculo"/>
            <w:sz w:val="24"/>
          </w:rPr>
          <w:t>http://es.wikipedia.org/wiki/Spring_Framework</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t xml:space="preserve">Wikipedia - Hibernate: </w:t>
      </w:r>
      <w:hyperlink r:id="rId78" w:history="1">
        <w:r w:rsidRPr="00E567E6">
          <w:rPr>
            <w:rStyle w:val="Hipervnculo"/>
            <w:sz w:val="24"/>
          </w:rPr>
          <w:t>http://es.wikipedia.org/wiki/Hibernate</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t xml:space="preserve">Wikipedia - Git: </w:t>
      </w:r>
      <w:hyperlink r:id="rId79" w:history="1">
        <w:r w:rsidRPr="00E567E6">
          <w:rPr>
            <w:rStyle w:val="Hipervnculo"/>
            <w:sz w:val="24"/>
          </w:rPr>
          <w:t>http://es.wikipedia.org/wiki/Git</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t xml:space="preserve">Wikipedia - Jenkins: </w:t>
      </w:r>
      <w:hyperlink r:id="rId80" w:history="1">
        <w:r w:rsidRPr="00E567E6">
          <w:rPr>
            <w:rStyle w:val="Hipervnculo"/>
            <w:sz w:val="24"/>
          </w:rPr>
          <w:t>http://es.wikipedia.org/wiki/Jenkins</w:t>
        </w:r>
      </w:hyperlink>
      <w:r>
        <w:rPr>
          <w:sz w:val="24"/>
        </w:rPr>
        <w:t xml:space="preserve"> </w:t>
      </w:r>
    </w:p>
    <w:p w:rsidR="00690220" w:rsidRPr="00690220" w:rsidRDefault="00690220" w:rsidP="00264A19">
      <w:pPr>
        <w:pStyle w:val="Prrafodelista"/>
        <w:numPr>
          <w:ilvl w:val="0"/>
          <w:numId w:val="19"/>
        </w:numPr>
        <w:spacing w:before="200"/>
        <w:ind w:left="851" w:hanging="284"/>
        <w:rPr>
          <w:rFonts w:asciiTheme="majorHAnsi" w:hAnsiTheme="majorHAnsi"/>
          <w:b/>
          <w:sz w:val="24"/>
        </w:rPr>
      </w:pPr>
      <w:r>
        <w:rPr>
          <w:sz w:val="24"/>
        </w:rPr>
        <w:t xml:space="preserve">Wikipedia - SonarQube: </w:t>
      </w:r>
      <w:hyperlink r:id="rId81" w:history="1">
        <w:r w:rsidR="00CB761D" w:rsidRPr="00E567E6">
          <w:rPr>
            <w:rStyle w:val="Hipervnculo"/>
            <w:sz w:val="24"/>
          </w:rPr>
          <w:t>http://en.wikipedia.org/wiki/SonarQube</w:t>
        </w:r>
      </w:hyperlink>
      <w:r w:rsidR="00CB761D">
        <w:rPr>
          <w:sz w:val="24"/>
        </w:rPr>
        <w:t xml:space="preserve"> </w:t>
      </w:r>
    </w:p>
    <w:p w:rsidR="00690220" w:rsidRPr="00313509" w:rsidRDefault="00690220" w:rsidP="00264A19">
      <w:pPr>
        <w:pStyle w:val="Prrafodelista"/>
        <w:numPr>
          <w:ilvl w:val="0"/>
          <w:numId w:val="19"/>
        </w:numPr>
        <w:spacing w:before="200" w:line="360" w:lineRule="auto"/>
        <w:ind w:left="851" w:hanging="284"/>
        <w:rPr>
          <w:rFonts w:asciiTheme="majorHAnsi" w:hAnsiTheme="majorHAnsi"/>
          <w:b/>
          <w:sz w:val="24"/>
        </w:rPr>
      </w:pPr>
      <w:r>
        <w:rPr>
          <w:sz w:val="24"/>
        </w:rPr>
        <w:t xml:space="preserve">Wikipedia - OpenShift: </w:t>
      </w:r>
      <w:hyperlink r:id="rId82" w:history="1">
        <w:r w:rsidR="00CB761D" w:rsidRPr="00E567E6">
          <w:rPr>
            <w:rStyle w:val="Hipervnculo"/>
            <w:sz w:val="24"/>
          </w:rPr>
          <w:t>http://es.wikipedia.org/wiki/OpenShift</w:t>
        </w:r>
      </w:hyperlink>
      <w:r w:rsidR="00CB761D">
        <w:rPr>
          <w:sz w:val="24"/>
        </w:rPr>
        <w:t xml:space="preserve"> </w:t>
      </w:r>
    </w:p>
    <w:p w:rsidR="00ED0CA3" w:rsidRPr="00313509" w:rsidRDefault="00ED0CA3" w:rsidP="00313509">
      <w:pPr>
        <w:pStyle w:val="Prrafodelista"/>
        <w:spacing w:before="200"/>
        <w:ind w:left="284"/>
        <w:outlineLvl w:val="1"/>
        <w:rPr>
          <w:rFonts w:asciiTheme="majorHAnsi" w:hAnsiTheme="majorHAnsi"/>
          <w:b/>
          <w:sz w:val="24"/>
        </w:rPr>
      </w:pPr>
      <w:bookmarkStart w:id="58" w:name="_Toc410793504"/>
      <w:r w:rsidRPr="00313509">
        <w:rPr>
          <w:rFonts w:asciiTheme="majorHAnsi" w:hAnsiTheme="majorHAnsi"/>
          <w:b/>
          <w:sz w:val="24"/>
        </w:rPr>
        <w:t>Integración de todos los subsistemas</w:t>
      </w:r>
      <w:bookmarkEnd w:id="58"/>
    </w:p>
    <w:p w:rsidR="00ED0CA3" w:rsidRPr="00ED0CA3" w:rsidRDefault="00ED0CA3" w:rsidP="00ED0CA3">
      <w:pPr>
        <w:ind w:left="567"/>
        <w:rPr>
          <w:sz w:val="24"/>
          <w:lang w:eastAsia="es-ES"/>
        </w:rPr>
      </w:pPr>
    </w:p>
    <w:p w:rsidR="007C241E" w:rsidRDefault="007C241E" w:rsidP="008B0BF1">
      <w:pPr>
        <w:pStyle w:val="Ttulo1"/>
        <w:spacing w:after="360"/>
        <w:rPr>
          <w:color w:val="auto"/>
          <w:sz w:val="32"/>
          <w:lang w:eastAsia="es-ES"/>
        </w:rPr>
      </w:pPr>
      <w:bookmarkStart w:id="59" w:name="_Toc410793505"/>
      <w:r w:rsidRPr="00401BFF">
        <w:rPr>
          <w:color w:val="auto"/>
          <w:sz w:val="32"/>
          <w:lang w:eastAsia="es-ES"/>
        </w:rPr>
        <w:t>Glosario de términos</w:t>
      </w:r>
      <w:bookmarkEnd w:id="59"/>
    </w:p>
    <w:p w:rsidR="00785881" w:rsidRPr="00BF08A5" w:rsidRDefault="00BF08A5" w:rsidP="005657E0">
      <w:pPr>
        <w:ind w:left="284"/>
        <w:rPr>
          <w:sz w:val="24"/>
          <w:lang w:eastAsia="es-ES"/>
        </w:rPr>
      </w:pPr>
      <w:r>
        <w:rPr>
          <w:sz w:val="24"/>
          <w:lang w:eastAsia="es-ES"/>
        </w:rPr>
        <w:t>[Álvaro: mirar el grupo 7 (</w:t>
      </w:r>
      <w:r w:rsidRPr="00BF08A5">
        <w:rPr>
          <w:b/>
          <w:sz w:val="24"/>
          <w:lang w:eastAsia="es-ES"/>
        </w:rPr>
        <w:t>pero no copypaste</w:t>
      </w:r>
      <w:r>
        <w:rPr>
          <w:sz w:val="24"/>
          <w:lang w:eastAsia="es-ES"/>
        </w:rPr>
        <w:t>)</w:t>
      </w:r>
      <w:r w:rsidR="000D308E">
        <w:rPr>
          <w:sz w:val="24"/>
          <w:lang w:eastAsia="es-ES"/>
        </w:rPr>
        <w:t xml:space="preserve"> y que tenga los términos de esta memoria</w:t>
      </w:r>
      <w:r>
        <w:rPr>
          <w:sz w:val="24"/>
          <w:lang w:eastAsia="es-ES"/>
        </w:rPr>
        <w:t>]</w:t>
      </w:r>
    </w:p>
    <w:p w:rsidR="007C241E" w:rsidRDefault="007C241E" w:rsidP="008B0BF1">
      <w:pPr>
        <w:pStyle w:val="Ttulo1"/>
        <w:spacing w:after="360"/>
        <w:rPr>
          <w:color w:val="auto"/>
          <w:sz w:val="32"/>
          <w:lang w:eastAsia="es-ES"/>
        </w:rPr>
      </w:pPr>
      <w:bookmarkStart w:id="60" w:name="_Toc410793506"/>
      <w:r w:rsidRPr="00401BFF">
        <w:rPr>
          <w:color w:val="auto"/>
          <w:sz w:val="32"/>
          <w:lang w:eastAsia="es-ES"/>
        </w:rPr>
        <w:t>Anexos</w:t>
      </w:r>
      <w:bookmarkEnd w:id="60"/>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r>
        <w:rPr>
          <w:sz w:val="24"/>
          <w:lang w:eastAsia="es-ES"/>
        </w:rPr>
        <w:t>Xory y JP: Instalación de las máquinas virtuales</w:t>
      </w:r>
      <w:r w:rsidRPr="00785881">
        <w:rPr>
          <w:sz w:val="24"/>
          <w:lang w:eastAsia="es-ES"/>
        </w:rPr>
        <w:t>]</w:t>
      </w:r>
    </w:p>
    <w:sectPr w:rsidR="008B0BF1" w:rsidRPr="00785881" w:rsidSect="00F356A7">
      <w:headerReference w:type="default" r:id="rId83"/>
      <w:footerReference w:type="default" r:id="rId84"/>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4EC8" w:rsidRDefault="00744EC8" w:rsidP="00F356A7">
      <w:pPr>
        <w:spacing w:after="0" w:line="240" w:lineRule="auto"/>
      </w:pPr>
      <w:r>
        <w:separator/>
      </w:r>
    </w:p>
  </w:endnote>
  <w:endnote w:type="continuationSeparator" w:id="0">
    <w:p w:rsidR="00744EC8" w:rsidRDefault="00744EC8"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274" w:rsidRPr="00AC4BEE" w:rsidRDefault="000F0274"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Pr="00AC4BEE">
      <w:rPr>
        <w:rFonts w:asciiTheme="majorHAnsi" w:hAnsiTheme="majorHAnsi"/>
      </w:rPr>
      <w:fldChar w:fldCharType="begin"/>
    </w:r>
    <w:r w:rsidRPr="00AC4BEE">
      <w:rPr>
        <w:rFonts w:asciiTheme="majorHAnsi" w:hAnsiTheme="majorHAnsi"/>
      </w:rPr>
      <w:instrText>PAGE   \* MERGEFORMAT</w:instrText>
    </w:r>
    <w:r w:rsidRPr="00AC4BEE">
      <w:rPr>
        <w:rFonts w:asciiTheme="majorHAnsi" w:hAnsiTheme="majorHAnsi"/>
      </w:rPr>
      <w:fldChar w:fldCharType="separate"/>
    </w:r>
    <w:r w:rsidR="00856BA4">
      <w:rPr>
        <w:rFonts w:asciiTheme="majorHAnsi" w:hAnsiTheme="majorHAnsi"/>
        <w:noProof/>
      </w:rPr>
      <w:t>8</w:t>
    </w:r>
    <w:r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4EC8" w:rsidRDefault="00744EC8" w:rsidP="00F356A7">
      <w:pPr>
        <w:spacing w:after="0" w:line="240" w:lineRule="auto"/>
      </w:pPr>
      <w:r>
        <w:separator/>
      </w:r>
    </w:p>
  </w:footnote>
  <w:footnote w:type="continuationSeparator" w:id="0">
    <w:p w:rsidR="00744EC8" w:rsidRDefault="00744EC8"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274" w:rsidRDefault="000F0274"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0F0274" w:rsidRPr="00AC4BEE" w:rsidRDefault="000F0274"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60EDA"/>
    <w:multiLevelType w:val="hybridMultilevel"/>
    <w:tmpl w:val="3D4AC10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F85F63"/>
    <w:multiLevelType w:val="hybridMultilevel"/>
    <w:tmpl w:val="4A8417F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3D437866"/>
    <w:multiLevelType w:val="hybridMultilevel"/>
    <w:tmpl w:val="417823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47095930"/>
    <w:multiLevelType w:val="hybridMultilevel"/>
    <w:tmpl w:val="A6F44A4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4A880636"/>
    <w:multiLevelType w:val="hybridMultilevel"/>
    <w:tmpl w:val="CB74D91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81E4119"/>
    <w:multiLevelType w:val="hybridMultilevel"/>
    <w:tmpl w:val="5666231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34209E7"/>
    <w:multiLevelType w:val="hybridMultilevel"/>
    <w:tmpl w:val="11566BB6"/>
    <w:lvl w:ilvl="0" w:tplc="3C16A226">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5"/>
  </w:num>
  <w:num w:numId="2">
    <w:abstractNumId w:val="7"/>
  </w:num>
  <w:num w:numId="3">
    <w:abstractNumId w:val="10"/>
  </w:num>
  <w:num w:numId="4">
    <w:abstractNumId w:val="18"/>
  </w:num>
  <w:num w:numId="5">
    <w:abstractNumId w:val="3"/>
  </w:num>
  <w:num w:numId="6">
    <w:abstractNumId w:val="8"/>
  </w:num>
  <w:num w:numId="7">
    <w:abstractNumId w:val="2"/>
  </w:num>
  <w:num w:numId="8">
    <w:abstractNumId w:val="6"/>
  </w:num>
  <w:num w:numId="9">
    <w:abstractNumId w:val="16"/>
  </w:num>
  <w:num w:numId="10">
    <w:abstractNumId w:val="13"/>
  </w:num>
  <w:num w:numId="11">
    <w:abstractNumId w:val="14"/>
  </w:num>
  <w:num w:numId="12">
    <w:abstractNumId w:val="1"/>
  </w:num>
  <w:num w:numId="13">
    <w:abstractNumId w:val="4"/>
  </w:num>
  <w:num w:numId="14">
    <w:abstractNumId w:val="0"/>
  </w:num>
  <w:num w:numId="15">
    <w:abstractNumId w:val="15"/>
  </w:num>
  <w:num w:numId="16">
    <w:abstractNumId w:val="9"/>
  </w:num>
  <w:num w:numId="17">
    <w:abstractNumId w:val="11"/>
  </w:num>
  <w:num w:numId="18">
    <w:abstractNumId w:val="17"/>
  </w:num>
  <w:num w:numId="19">
    <w:abstractNumId w:val="12"/>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9"/>
  <w:hyphenationZone w:val="425"/>
  <w:characterSpacingControl w:val="doNotCompress"/>
  <w:hdrShapeDefaults>
    <o:shapedefaults v:ext="edit" spidmax="41986"/>
  </w:hdrShapeDefaults>
  <w:footnotePr>
    <w:footnote w:id="-1"/>
    <w:footnote w:id="0"/>
  </w:footnotePr>
  <w:endnotePr>
    <w:endnote w:id="-1"/>
    <w:endnote w:id="0"/>
  </w:endnotePr>
  <w:compat/>
  <w:rsids>
    <w:rsidRoot w:val="00D46443"/>
    <w:rsid w:val="0000473F"/>
    <w:rsid w:val="0002171E"/>
    <w:rsid w:val="00023C38"/>
    <w:rsid w:val="00056760"/>
    <w:rsid w:val="0005733A"/>
    <w:rsid w:val="00073AA0"/>
    <w:rsid w:val="000838C3"/>
    <w:rsid w:val="00085982"/>
    <w:rsid w:val="000A2FEF"/>
    <w:rsid w:val="000A357D"/>
    <w:rsid w:val="000A3BD7"/>
    <w:rsid w:val="000A5316"/>
    <w:rsid w:val="000C3A90"/>
    <w:rsid w:val="000C4E7C"/>
    <w:rsid w:val="000D308E"/>
    <w:rsid w:val="000D3524"/>
    <w:rsid w:val="000F0274"/>
    <w:rsid w:val="000F2002"/>
    <w:rsid w:val="000F2735"/>
    <w:rsid w:val="00101E69"/>
    <w:rsid w:val="00103FB9"/>
    <w:rsid w:val="00105B25"/>
    <w:rsid w:val="00117CE9"/>
    <w:rsid w:val="00125057"/>
    <w:rsid w:val="0013023E"/>
    <w:rsid w:val="00134C87"/>
    <w:rsid w:val="00145EB4"/>
    <w:rsid w:val="00151B9A"/>
    <w:rsid w:val="001556BB"/>
    <w:rsid w:val="00155AE5"/>
    <w:rsid w:val="0016021C"/>
    <w:rsid w:val="0016021D"/>
    <w:rsid w:val="001614A1"/>
    <w:rsid w:val="0016313E"/>
    <w:rsid w:val="00167A3C"/>
    <w:rsid w:val="001822F6"/>
    <w:rsid w:val="001902AA"/>
    <w:rsid w:val="001A0CA5"/>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4CC2"/>
    <w:rsid w:val="002455F4"/>
    <w:rsid w:val="00245ECF"/>
    <w:rsid w:val="00250CB4"/>
    <w:rsid w:val="00264A19"/>
    <w:rsid w:val="002660B6"/>
    <w:rsid w:val="00273370"/>
    <w:rsid w:val="0027695B"/>
    <w:rsid w:val="00276A37"/>
    <w:rsid w:val="002861C7"/>
    <w:rsid w:val="0028672A"/>
    <w:rsid w:val="00291522"/>
    <w:rsid w:val="002A018D"/>
    <w:rsid w:val="002A722D"/>
    <w:rsid w:val="002B233D"/>
    <w:rsid w:val="002B3636"/>
    <w:rsid w:val="002B7D1C"/>
    <w:rsid w:val="002C2A98"/>
    <w:rsid w:val="002D4E38"/>
    <w:rsid w:val="002D78B0"/>
    <w:rsid w:val="002E33DB"/>
    <w:rsid w:val="002E4BD5"/>
    <w:rsid w:val="002E77D2"/>
    <w:rsid w:val="002F06EE"/>
    <w:rsid w:val="002F1D9A"/>
    <w:rsid w:val="00300FC0"/>
    <w:rsid w:val="00305E3F"/>
    <w:rsid w:val="00313218"/>
    <w:rsid w:val="00313509"/>
    <w:rsid w:val="00315CFD"/>
    <w:rsid w:val="003236C5"/>
    <w:rsid w:val="00331B8A"/>
    <w:rsid w:val="003329C1"/>
    <w:rsid w:val="00333CA0"/>
    <w:rsid w:val="0033574C"/>
    <w:rsid w:val="00340D14"/>
    <w:rsid w:val="00354032"/>
    <w:rsid w:val="0036217C"/>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4107"/>
    <w:rsid w:val="003F6C8F"/>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A0C6C"/>
    <w:rsid w:val="004A2AE9"/>
    <w:rsid w:val="004B17BA"/>
    <w:rsid w:val="004C0002"/>
    <w:rsid w:val="004C6AFB"/>
    <w:rsid w:val="004E05EE"/>
    <w:rsid w:val="004E456B"/>
    <w:rsid w:val="004E7824"/>
    <w:rsid w:val="004F554E"/>
    <w:rsid w:val="00511B86"/>
    <w:rsid w:val="00513070"/>
    <w:rsid w:val="00521853"/>
    <w:rsid w:val="00524FC4"/>
    <w:rsid w:val="00526086"/>
    <w:rsid w:val="00527A47"/>
    <w:rsid w:val="005479FF"/>
    <w:rsid w:val="00551BC4"/>
    <w:rsid w:val="00562660"/>
    <w:rsid w:val="005657E0"/>
    <w:rsid w:val="0058506B"/>
    <w:rsid w:val="005953AD"/>
    <w:rsid w:val="00595BB0"/>
    <w:rsid w:val="005A39C9"/>
    <w:rsid w:val="005B4B13"/>
    <w:rsid w:val="005B6078"/>
    <w:rsid w:val="005D070D"/>
    <w:rsid w:val="005D28E9"/>
    <w:rsid w:val="005D4CBC"/>
    <w:rsid w:val="005E107B"/>
    <w:rsid w:val="00604248"/>
    <w:rsid w:val="00611665"/>
    <w:rsid w:val="006124DE"/>
    <w:rsid w:val="0062684F"/>
    <w:rsid w:val="006358CE"/>
    <w:rsid w:val="006405D1"/>
    <w:rsid w:val="006433A8"/>
    <w:rsid w:val="006511F1"/>
    <w:rsid w:val="00653545"/>
    <w:rsid w:val="0065775F"/>
    <w:rsid w:val="00657AD6"/>
    <w:rsid w:val="00657FA0"/>
    <w:rsid w:val="00661C3B"/>
    <w:rsid w:val="00663A5A"/>
    <w:rsid w:val="006651FB"/>
    <w:rsid w:val="00670C35"/>
    <w:rsid w:val="00671B01"/>
    <w:rsid w:val="00675668"/>
    <w:rsid w:val="00676A39"/>
    <w:rsid w:val="00690220"/>
    <w:rsid w:val="006A6930"/>
    <w:rsid w:val="006A7837"/>
    <w:rsid w:val="006B053F"/>
    <w:rsid w:val="006C4B57"/>
    <w:rsid w:val="006C7DD7"/>
    <w:rsid w:val="006D4CC2"/>
    <w:rsid w:val="006D7BAB"/>
    <w:rsid w:val="006F0297"/>
    <w:rsid w:val="006F7D7F"/>
    <w:rsid w:val="007115EC"/>
    <w:rsid w:val="0071479B"/>
    <w:rsid w:val="00714936"/>
    <w:rsid w:val="007165A9"/>
    <w:rsid w:val="00720454"/>
    <w:rsid w:val="00736DA8"/>
    <w:rsid w:val="007374CD"/>
    <w:rsid w:val="00737C0B"/>
    <w:rsid w:val="00740C87"/>
    <w:rsid w:val="00744EC8"/>
    <w:rsid w:val="0075004E"/>
    <w:rsid w:val="0075550A"/>
    <w:rsid w:val="00760BEC"/>
    <w:rsid w:val="0076315E"/>
    <w:rsid w:val="00763764"/>
    <w:rsid w:val="00770C68"/>
    <w:rsid w:val="0077263B"/>
    <w:rsid w:val="00780DB9"/>
    <w:rsid w:val="0078588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32950"/>
    <w:rsid w:val="00833442"/>
    <w:rsid w:val="00841238"/>
    <w:rsid w:val="00844BD5"/>
    <w:rsid w:val="00845637"/>
    <w:rsid w:val="00856BA4"/>
    <w:rsid w:val="0086595C"/>
    <w:rsid w:val="00873829"/>
    <w:rsid w:val="00891AEB"/>
    <w:rsid w:val="008A14BC"/>
    <w:rsid w:val="008A1AD5"/>
    <w:rsid w:val="008A77B9"/>
    <w:rsid w:val="008B0BF1"/>
    <w:rsid w:val="008B58A0"/>
    <w:rsid w:val="008D3532"/>
    <w:rsid w:val="008F0F94"/>
    <w:rsid w:val="008F170D"/>
    <w:rsid w:val="008F3349"/>
    <w:rsid w:val="008F708B"/>
    <w:rsid w:val="00904755"/>
    <w:rsid w:val="00904AC0"/>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D2D"/>
    <w:rsid w:val="009B6EB1"/>
    <w:rsid w:val="009B71CD"/>
    <w:rsid w:val="009C1509"/>
    <w:rsid w:val="009C285B"/>
    <w:rsid w:val="009D728B"/>
    <w:rsid w:val="009E1879"/>
    <w:rsid w:val="009E2128"/>
    <w:rsid w:val="009E32AA"/>
    <w:rsid w:val="009E3842"/>
    <w:rsid w:val="009F0D59"/>
    <w:rsid w:val="00A02D41"/>
    <w:rsid w:val="00A05DAA"/>
    <w:rsid w:val="00A07F36"/>
    <w:rsid w:val="00A21397"/>
    <w:rsid w:val="00A2327E"/>
    <w:rsid w:val="00A27041"/>
    <w:rsid w:val="00A27BD3"/>
    <w:rsid w:val="00A35B2A"/>
    <w:rsid w:val="00A3615A"/>
    <w:rsid w:val="00A3674A"/>
    <w:rsid w:val="00A41EC2"/>
    <w:rsid w:val="00A45858"/>
    <w:rsid w:val="00A45EF2"/>
    <w:rsid w:val="00A56CC8"/>
    <w:rsid w:val="00A61643"/>
    <w:rsid w:val="00A61CD5"/>
    <w:rsid w:val="00A655FA"/>
    <w:rsid w:val="00A7109A"/>
    <w:rsid w:val="00A71D76"/>
    <w:rsid w:val="00A87EFE"/>
    <w:rsid w:val="00A909FD"/>
    <w:rsid w:val="00A94119"/>
    <w:rsid w:val="00A94E3B"/>
    <w:rsid w:val="00A957DA"/>
    <w:rsid w:val="00AA03D7"/>
    <w:rsid w:val="00AA5161"/>
    <w:rsid w:val="00AA67E9"/>
    <w:rsid w:val="00AB28A1"/>
    <w:rsid w:val="00AC4BEE"/>
    <w:rsid w:val="00AD6489"/>
    <w:rsid w:val="00AF048F"/>
    <w:rsid w:val="00AF6CF4"/>
    <w:rsid w:val="00B00CB3"/>
    <w:rsid w:val="00B051E4"/>
    <w:rsid w:val="00B1739D"/>
    <w:rsid w:val="00B222A4"/>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41AFA"/>
    <w:rsid w:val="00C5525E"/>
    <w:rsid w:val="00C666B4"/>
    <w:rsid w:val="00C7415C"/>
    <w:rsid w:val="00CA0F81"/>
    <w:rsid w:val="00CB3DE8"/>
    <w:rsid w:val="00CB761D"/>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3D12"/>
    <w:rsid w:val="00D57992"/>
    <w:rsid w:val="00D6162D"/>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39FC"/>
    <w:rsid w:val="00E200E4"/>
    <w:rsid w:val="00E24299"/>
    <w:rsid w:val="00E34D83"/>
    <w:rsid w:val="00E3615F"/>
    <w:rsid w:val="00E41691"/>
    <w:rsid w:val="00E424F7"/>
    <w:rsid w:val="00E43D15"/>
    <w:rsid w:val="00E43FED"/>
    <w:rsid w:val="00E46B90"/>
    <w:rsid w:val="00E46D57"/>
    <w:rsid w:val="00E47F24"/>
    <w:rsid w:val="00E52AE5"/>
    <w:rsid w:val="00E53B3B"/>
    <w:rsid w:val="00E57BAC"/>
    <w:rsid w:val="00E6043B"/>
    <w:rsid w:val="00E6145B"/>
    <w:rsid w:val="00E615CF"/>
    <w:rsid w:val="00E625FB"/>
    <w:rsid w:val="00E724DE"/>
    <w:rsid w:val="00E84C84"/>
    <w:rsid w:val="00E90D1D"/>
    <w:rsid w:val="00E94BCB"/>
    <w:rsid w:val="00EA6B83"/>
    <w:rsid w:val="00EB0A63"/>
    <w:rsid w:val="00EB1864"/>
    <w:rsid w:val="00EB2135"/>
    <w:rsid w:val="00EB33A4"/>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2A1C"/>
    <w:rsid w:val="00F44A1B"/>
    <w:rsid w:val="00F47D78"/>
    <w:rsid w:val="00F52F01"/>
    <w:rsid w:val="00F61EB6"/>
    <w:rsid w:val="00F65EAE"/>
    <w:rsid w:val="00F868AA"/>
    <w:rsid w:val="00F904E1"/>
    <w:rsid w:val="00F97CBB"/>
    <w:rsid w:val="00FA02E1"/>
    <w:rsid w:val="00FA7553"/>
    <w:rsid w:val="00FC5FD2"/>
    <w:rsid w:val="00FC766C"/>
    <w:rsid w:val="00FD22B9"/>
    <w:rsid w:val="00FD2B10"/>
    <w:rsid w:val="00FD6B13"/>
    <w:rsid w:val="00FE084B"/>
    <w:rsid w:val="00FE3542"/>
    <w:rsid w:val="00FF21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s>
</file>

<file path=word/webSettings.xml><?xml version="1.0" encoding="utf-8"?>
<w:webSettings xmlns:r="http://schemas.openxmlformats.org/officeDocument/2006/relationships" xmlns:w="http://schemas.openxmlformats.org/wordprocessingml/2006/main">
  <w:divs>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565649915">
      <w:bodyDiv w:val="1"/>
      <w:marLeft w:val="0"/>
      <w:marRight w:val="0"/>
      <w:marTop w:val="0"/>
      <w:marBottom w:val="0"/>
      <w:divBdr>
        <w:top w:val="none" w:sz="0" w:space="0" w:color="auto"/>
        <w:left w:val="none" w:sz="0" w:space="0" w:color="auto"/>
        <w:bottom w:val="none" w:sz="0" w:space="0" w:color="auto"/>
        <w:right w:val="none" w:sz="0" w:space="0" w:color="auto"/>
      </w:divBdr>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 w:id="176148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dist.sonar.codehaus.org/sonarqube-5.0.zi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hyperlink" Target="https://1984.lsi.us.es/wiki-egc/index.php/Pr%C3%A1ctica_2_14-15" TargetMode="External"/><Relationship Id="rId76" Type="http://schemas.openxmlformats.org/officeDocument/2006/relationships/hyperlink" Target="http://es.wikipedia.org/wiki/Maven"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josd.blogspot.com.es/2014/10/instalacion-y-configuracion-de-sonarqube.htm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aprendegit.com/git-flow-hotfix-branches/" TargetMode="External"/><Relationship Id="rId74" Type="http://schemas.openxmlformats.org/officeDocument/2006/relationships/hyperlink" Target="https://es.wikipedia.org/wiki/Java_(lenguaje_de_programaci%C3%B3n)" TargetMode="External"/><Relationship Id="rId79" Type="http://schemas.openxmlformats.org/officeDocument/2006/relationships/hyperlink" Target="http://es.wikipedia.org/wiki/Git"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es.wikipedia.org/wiki/OpenShif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repo1.maven.org/maven2/org/codehaus/sonar/runner/sonar-runner-dist/2.4/sonar-runner-dist-2.4.zip" TargetMode="External"/><Relationship Id="rId30" Type="http://schemas.openxmlformats.org/officeDocument/2006/relationships/hyperlink" Target="https://github.com/EGC-FrontEnd-Resultados/code.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www.stackoverflow.com" TargetMode="External"/><Relationship Id="rId77" Type="http://schemas.openxmlformats.org/officeDocument/2006/relationships/hyperlink" Target="http://es.wikipedia.org/wiki/Spring_Framework"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lejosd.blogspot.com.es/2014/10/instalacion-y-configuracion-jenkins-con.html" TargetMode="External"/><Relationship Id="rId80" Type="http://schemas.openxmlformats.org/officeDocument/2006/relationships/hyperlink" Target="http://es.wikipedia.org/wiki/Jenkin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hyperlink" Target="http://blog.endpoint.com/2014/05/git-workflows-that-work.html"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docs.sonarqube.org/display/SONAR/Documentation" TargetMode="External"/><Relationship Id="rId75" Type="http://schemas.openxmlformats.org/officeDocument/2006/relationships/hyperlink" Target="http://es.wikipedia.org/wiki/Eclipse_%28software%29"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adictosaltrabajo.com/tutoriales/tutoriales.php?pagina=git-branch-bash" TargetMode="External"/><Relationship Id="rId73" Type="http://schemas.openxmlformats.org/officeDocument/2006/relationships/hyperlink" Target="http://en.wikipedia.org/wiki/SQALE" TargetMode="External"/><Relationship Id="rId78" Type="http://schemas.openxmlformats.org/officeDocument/2006/relationships/hyperlink" Target="http://es.wikipedia.org/wiki/Hibernate" TargetMode="External"/><Relationship Id="rId81" Type="http://schemas.openxmlformats.org/officeDocument/2006/relationships/hyperlink" Target="http://en.wikipedia.org/wiki/SonarQube" TargetMode="Externa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FB0BF-7450-42CF-B17E-CF2A69EB4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57</Pages>
  <Words>13575</Words>
  <Characters>74667</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65</cp:revision>
  <cp:lastPrinted>2013-11-25T04:10:00Z</cp:lastPrinted>
  <dcterms:created xsi:type="dcterms:W3CDTF">2015-02-01T12:33:00Z</dcterms:created>
  <dcterms:modified xsi:type="dcterms:W3CDTF">2015-02-04T05:08:00Z</dcterms:modified>
</cp:coreProperties>
</file>