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DB905" w14:textId="77777777" w:rsidR="00A368D9" w:rsidRDefault="00A368D9">
      <w:pPr>
        <w:jc w:val="both"/>
      </w:pPr>
    </w:p>
    <w:p w14:paraId="333FA0E0" w14:textId="77777777" w:rsidR="00A368D9" w:rsidRDefault="00000000">
      <w:pPr>
        <w:jc w:val="center"/>
        <w:rPr>
          <w:sz w:val="48"/>
          <w:szCs w:val="48"/>
        </w:rPr>
      </w:pPr>
      <w:r>
        <w:rPr>
          <w:sz w:val="48"/>
          <w:szCs w:val="48"/>
        </w:rPr>
        <w:t>Universidad Nacional Autónoma de México</w:t>
      </w:r>
    </w:p>
    <w:p w14:paraId="2B0B83B9" w14:textId="77777777" w:rsidR="00A368D9" w:rsidRDefault="00A368D9">
      <w:pPr>
        <w:jc w:val="center"/>
      </w:pPr>
    </w:p>
    <w:p w14:paraId="73C91B95" w14:textId="77777777" w:rsidR="00A368D9" w:rsidRDefault="00000000">
      <w:pPr>
        <w:jc w:val="center"/>
        <w:rPr>
          <w:sz w:val="40"/>
          <w:szCs w:val="40"/>
        </w:rPr>
      </w:pPr>
      <w:r>
        <w:rPr>
          <w:sz w:val="40"/>
          <w:szCs w:val="40"/>
        </w:rPr>
        <w:t>Sistema de gesitón escolar: EscuRed</w:t>
      </w:r>
    </w:p>
    <w:p w14:paraId="053418FF" w14:textId="77777777" w:rsidR="00A368D9" w:rsidRDefault="00000000">
      <w:pPr>
        <w:jc w:val="center"/>
      </w:pPr>
      <w:r>
        <w:rPr>
          <w:noProof/>
        </w:rPr>
        <mc:AlternateContent>
          <mc:Choice Requires="wpg">
            <w:drawing>
              <wp:anchor distT="0" distB="0" distL="114300" distR="114300" simplePos="0" relativeHeight="251658240" behindDoc="0" locked="0" layoutInCell="1" allowOverlap="1" wp14:anchorId="366BA3E1" wp14:editId="5A7AAC7A">
                <wp:simplePos x="0" y="0"/>
                <wp:positionH relativeFrom="margin">
                  <wp:align>center</wp:align>
                </wp:positionH>
                <wp:positionV relativeFrom="paragraph">
                  <wp:posOffset>242570</wp:posOffset>
                </wp:positionV>
                <wp:extent cx="2000250" cy="2249493"/>
                <wp:effectExtent l="0" t="0" r="0" b="0"/>
                <wp:wrapNone/>
                <wp:docPr id="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7"/>
                        <a:stretch/>
                      </pic:blipFill>
                      <pic:spPr bwMode="auto">
                        <a:xfrm>
                          <a:off x="0" y="0"/>
                          <a:ext cx="2000250" cy="2249493"/>
                        </a:xfrm>
                        <a:prstGeom prst="rect">
                          <a:avLst/>
                        </a:prstGeom>
                        <a:noFill/>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margin;mso-position-horizontal:center;mso-position-vertical-relative:text;margin-top:19.10pt;mso-position-vertical:absolute;width:157.50pt;height:177.13pt;mso-wrap-distance-left:9.00pt;mso-wrap-distance-top:0.00pt;mso-wrap-distance-right:9.00pt;mso-wrap-distance-bottom:0.00pt;z-index:1;" stroked="false">
                <v:imagedata r:id="rId9" o:title=""/>
                <o:lock v:ext="edit" rotation="t"/>
              </v:shape>
            </w:pict>
          </mc:Fallback>
        </mc:AlternateContent>
      </w:r>
    </w:p>
    <w:p w14:paraId="3AAF9779" w14:textId="77777777" w:rsidR="00A368D9" w:rsidRDefault="00A368D9">
      <w:pPr>
        <w:jc w:val="center"/>
      </w:pPr>
    </w:p>
    <w:p w14:paraId="7D52D691" w14:textId="77777777" w:rsidR="00A368D9" w:rsidRDefault="00A368D9">
      <w:pPr>
        <w:jc w:val="center"/>
      </w:pPr>
    </w:p>
    <w:p w14:paraId="6DFE822B" w14:textId="77777777" w:rsidR="00A368D9" w:rsidRDefault="00A368D9">
      <w:pPr>
        <w:jc w:val="center"/>
      </w:pPr>
    </w:p>
    <w:p w14:paraId="57D49173" w14:textId="77777777" w:rsidR="00A368D9" w:rsidRDefault="00A368D9">
      <w:pPr>
        <w:jc w:val="center"/>
      </w:pPr>
    </w:p>
    <w:p w14:paraId="10DCBCED" w14:textId="77777777" w:rsidR="00A368D9" w:rsidRDefault="00A368D9">
      <w:pPr>
        <w:jc w:val="center"/>
      </w:pPr>
    </w:p>
    <w:p w14:paraId="7F4882E5" w14:textId="77777777" w:rsidR="00A368D9" w:rsidRDefault="00A368D9">
      <w:pPr>
        <w:jc w:val="center"/>
      </w:pPr>
    </w:p>
    <w:p w14:paraId="1BD2913E" w14:textId="77777777" w:rsidR="00A368D9" w:rsidRDefault="00A368D9">
      <w:pPr>
        <w:jc w:val="center"/>
      </w:pPr>
    </w:p>
    <w:p w14:paraId="781AA959" w14:textId="77777777" w:rsidR="00A368D9" w:rsidRDefault="00A368D9">
      <w:pPr>
        <w:jc w:val="center"/>
      </w:pPr>
    </w:p>
    <w:p w14:paraId="31DFB385" w14:textId="77777777" w:rsidR="00A368D9" w:rsidRDefault="00A368D9">
      <w:pPr>
        <w:jc w:val="center"/>
      </w:pPr>
    </w:p>
    <w:p w14:paraId="6DF6B647" w14:textId="77777777" w:rsidR="00A368D9" w:rsidRDefault="00A368D9">
      <w:pPr>
        <w:jc w:val="center"/>
        <w:rPr>
          <w:sz w:val="32"/>
          <w:szCs w:val="32"/>
        </w:rPr>
      </w:pPr>
    </w:p>
    <w:p w14:paraId="2CBBAE24" w14:textId="77777777" w:rsidR="00A368D9" w:rsidRDefault="00000000">
      <w:pPr>
        <w:jc w:val="center"/>
        <w:rPr>
          <w:sz w:val="32"/>
          <w:szCs w:val="32"/>
        </w:rPr>
      </w:pPr>
      <w:r>
        <w:rPr>
          <w:sz w:val="36"/>
          <w:szCs w:val="36"/>
        </w:rPr>
        <w:t>Documento de especificación técnica y arquitectura</w:t>
      </w:r>
    </w:p>
    <w:p w14:paraId="371467BB" w14:textId="77777777" w:rsidR="00A368D9" w:rsidRDefault="00A368D9">
      <w:pPr>
        <w:jc w:val="center"/>
        <w:rPr>
          <w:sz w:val="32"/>
          <w:szCs w:val="32"/>
        </w:rPr>
      </w:pPr>
    </w:p>
    <w:p w14:paraId="24DC43CE" w14:textId="77777777" w:rsidR="00A368D9" w:rsidRDefault="00000000">
      <w:pPr>
        <w:jc w:val="center"/>
        <w:rPr>
          <w:sz w:val="36"/>
          <w:szCs w:val="36"/>
        </w:rPr>
      </w:pPr>
      <w:r>
        <w:rPr>
          <w:sz w:val="36"/>
          <w:szCs w:val="36"/>
        </w:rPr>
        <w:t>Realizado por: José Ángel Olmedo Guevara</w:t>
      </w:r>
    </w:p>
    <w:p w14:paraId="31220BA1" w14:textId="77777777" w:rsidR="00A368D9" w:rsidRDefault="00A368D9">
      <w:pPr>
        <w:jc w:val="center"/>
        <w:rPr>
          <w:sz w:val="32"/>
          <w:szCs w:val="32"/>
        </w:rPr>
      </w:pPr>
    </w:p>
    <w:p w14:paraId="0224F882" w14:textId="77777777" w:rsidR="00A368D9" w:rsidRDefault="00000000">
      <w:pPr>
        <w:jc w:val="center"/>
        <w:rPr>
          <w:sz w:val="32"/>
          <w:szCs w:val="32"/>
        </w:rPr>
      </w:pPr>
      <w:r>
        <w:rPr>
          <w:sz w:val="32"/>
          <w:szCs w:val="32"/>
        </w:rPr>
        <w:t>Fecha de entrega: 08/05/2026</w:t>
      </w:r>
    </w:p>
    <w:p w14:paraId="5F5E3E9C" w14:textId="77777777" w:rsidR="00A368D9" w:rsidRDefault="00A368D9">
      <w:pPr>
        <w:jc w:val="center"/>
        <w:rPr>
          <w:sz w:val="32"/>
          <w:szCs w:val="32"/>
        </w:rPr>
      </w:pPr>
    </w:p>
    <w:p w14:paraId="3D94C708" w14:textId="77777777" w:rsidR="00A368D9" w:rsidRDefault="00000000">
      <w:pPr>
        <w:jc w:val="center"/>
        <w:rPr>
          <w:sz w:val="32"/>
          <w:szCs w:val="32"/>
        </w:rPr>
      </w:pPr>
      <w:r>
        <w:rPr>
          <w:sz w:val="32"/>
          <w:szCs w:val="32"/>
        </w:rPr>
        <w:t>Versión del documento: 1</w:t>
      </w:r>
    </w:p>
    <w:p w14:paraId="0FA45F04" w14:textId="77777777" w:rsidR="00A368D9" w:rsidRDefault="00A368D9">
      <w:pPr>
        <w:jc w:val="center"/>
        <w:rPr>
          <w:sz w:val="32"/>
          <w:szCs w:val="32"/>
        </w:rPr>
      </w:pPr>
    </w:p>
    <w:p w14:paraId="471F6580" w14:textId="77777777" w:rsidR="00A368D9" w:rsidRDefault="00000000">
      <w:pPr>
        <w:jc w:val="center"/>
        <w:rPr>
          <w:b/>
          <w:bCs/>
          <w:i/>
          <w:iCs/>
          <w:u w:val="single"/>
        </w:rPr>
      </w:pPr>
      <w:r>
        <w:rPr>
          <w:b/>
          <w:bCs/>
          <w:i/>
          <w:iCs/>
          <w:u w:val="single"/>
        </w:rPr>
        <w:lastRenderedPageBreak/>
        <w:t>2. Resumen Ejecutivo</w:t>
      </w:r>
    </w:p>
    <w:p w14:paraId="1A85AEA0" w14:textId="58D5D0B6" w:rsidR="00A368D9" w:rsidRDefault="00000000">
      <w:pPr>
        <w:jc w:val="both"/>
      </w:pPr>
      <w:r>
        <w:t xml:space="preserve">EscuRed es una plataforma integral web diseñada para administrar el flujo operativo y académico de una institución educativa. El sistema permite la gestión descentralizada a través de distintos perfiles de usuario (Administrador, Profesor, Alumno), facilitando tareas como el control de asignaturas, grupos, inscripciones, pase de asistencia y asignación de calificaciones. Desarrollado bajo el ecosistema de Java </w:t>
      </w:r>
      <w:r w:rsidR="008840CF">
        <w:t>21</w:t>
      </w:r>
      <w:r>
        <w:t xml:space="preserve"> y Spring Boot, el proyecto hace un fuerte énfasis en la seguridad de la información, implementando una arquitectura Stateless controlada por JSON Web Tokens (JWT) y Refresh Tokens encapsulados en Cookies HttpOnly para interactuar de forma segura con las vistas generadas por Thymeleaf. Además, automatiza la comunicación institucional mediante la generación de reportes en PDF y envío de correos electrónicos.</w:t>
      </w:r>
    </w:p>
    <w:p w14:paraId="158902C6" w14:textId="77777777" w:rsidR="00A368D9" w:rsidRDefault="00000000">
      <w:pPr>
        <w:jc w:val="center"/>
        <w:rPr>
          <w:b/>
          <w:bCs/>
          <w:i/>
          <w:iCs/>
          <w:u w:val="single"/>
        </w:rPr>
      </w:pPr>
      <w:r>
        <w:rPr>
          <w:b/>
          <w:bCs/>
          <w:i/>
          <w:iCs/>
          <w:u w:val="single"/>
        </w:rPr>
        <w:t>3. Requerimientos Funcionales</w:t>
      </w:r>
    </w:p>
    <w:p w14:paraId="400EF5ED" w14:textId="77777777" w:rsidR="002707D0" w:rsidRPr="002707D0" w:rsidRDefault="002707D0" w:rsidP="002707D0">
      <w:pPr>
        <w:jc w:val="both"/>
      </w:pPr>
      <w:r w:rsidRPr="002707D0">
        <w:t>El sistema "EscuRed" gestiona la operación académica y administrativa mediante las siguientes funcionalidades, organizadas por gestión de datos, lógica de negocio y casos de uso:</w:t>
      </w:r>
    </w:p>
    <w:p w14:paraId="18FD4AC9" w14:textId="77777777" w:rsidR="002707D0" w:rsidRPr="002707D0" w:rsidRDefault="002707D0" w:rsidP="002707D0">
      <w:pPr>
        <w:jc w:val="both"/>
      </w:pPr>
      <w:r w:rsidRPr="002707D0">
        <w:t>A. Lista de Funcionalidades Base (Operaciones CRUD) El sistema cumple con la gestión de persistencia de datos mediante los siguientes módulos CRUD (Creación, Lectura, Actualización y Eliminación):</w:t>
      </w:r>
    </w:p>
    <w:p w14:paraId="482AB1A6" w14:textId="77777777" w:rsidR="002707D0" w:rsidRPr="002707D0" w:rsidRDefault="002707D0" w:rsidP="002707D0">
      <w:pPr>
        <w:numPr>
          <w:ilvl w:val="0"/>
          <w:numId w:val="14"/>
        </w:numPr>
        <w:jc w:val="both"/>
      </w:pPr>
      <w:r w:rsidRPr="002707D0">
        <w:t>CRUD de Usuarios y Roles: Administración centralizada de credenciales de acceso. Incluye la creación de perfiles base (Usuarios) y su especialización automática en tablas dependientes (Administradores, Profesores, Alumnos, Padres) dependiendo del rol seleccionado.</w:t>
      </w:r>
    </w:p>
    <w:p w14:paraId="28EE02BA" w14:textId="77777777" w:rsidR="002707D0" w:rsidRPr="002707D0" w:rsidRDefault="002707D0" w:rsidP="002707D0">
      <w:pPr>
        <w:numPr>
          <w:ilvl w:val="0"/>
          <w:numId w:val="14"/>
        </w:numPr>
        <w:jc w:val="both"/>
      </w:pPr>
      <w:r w:rsidRPr="002707D0">
        <w:t>CRUD de Asignaturas: Mantenimiento del catálogo de materias de la institución. Incluye validaciones en la capa de servicio para evitar la duplicidad de nombres en la base de datos.</w:t>
      </w:r>
    </w:p>
    <w:p w14:paraId="4DEB4FBE" w14:textId="77777777" w:rsidR="002707D0" w:rsidRPr="002707D0" w:rsidRDefault="002707D0" w:rsidP="002707D0">
      <w:pPr>
        <w:numPr>
          <w:ilvl w:val="0"/>
          <w:numId w:val="14"/>
        </w:numPr>
        <w:jc w:val="both"/>
      </w:pPr>
      <w:r w:rsidRPr="002707D0">
        <w:t>CRUD de Grupos: Gestión de la apertura de clases. Cada creación de grupo exige la vinculación de llaves foráneas hacia una Asignatura existente y un Profesor titular activo.</w:t>
      </w:r>
    </w:p>
    <w:p w14:paraId="575F1260" w14:textId="77777777" w:rsidR="002707D0" w:rsidRPr="002707D0" w:rsidRDefault="002707D0" w:rsidP="002707D0">
      <w:pPr>
        <w:numPr>
          <w:ilvl w:val="0"/>
          <w:numId w:val="14"/>
        </w:numPr>
        <w:jc w:val="both"/>
      </w:pPr>
      <w:r w:rsidRPr="002707D0">
        <w:t>CRUD de Inscripciones (Matriculación): Operación de tabla pivote que permite al Administrador relacionar a un Alumno con un Grupo específico para conformar su carga académica.</w:t>
      </w:r>
    </w:p>
    <w:p w14:paraId="7550CB5B" w14:textId="77777777" w:rsidR="002707D0" w:rsidRPr="002707D0" w:rsidRDefault="002707D0" w:rsidP="002707D0">
      <w:pPr>
        <w:numPr>
          <w:ilvl w:val="0"/>
          <w:numId w:val="14"/>
        </w:numPr>
        <w:jc w:val="both"/>
      </w:pPr>
      <w:r w:rsidRPr="002707D0">
        <w:t>CRUD de Asistencias: Módulo transaccional donde los estudiantes registran sus pases de lista diarios vinculados a un grupo específico.</w:t>
      </w:r>
    </w:p>
    <w:p w14:paraId="37966423" w14:textId="77777777" w:rsidR="002707D0" w:rsidRPr="002707D0" w:rsidRDefault="002707D0" w:rsidP="002707D0">
      <w:pPr>
        <w:jc w:val="both"/>
      </w:pPr>
      <w:r w:rsidRPr="002707D0">
        <w:t>B. Casos de Uso y Funcionalidades de Negocio</w:t>
      </w:r>
    </w:p>
    <w:p w14:paraId="1F8C52C8" w14:textId="77777777" w:rsidR="002707D0" w:rsidRPr="002707D0" w:rsidRDefault="002707D0" w:rsidP="002707D0">
      <w:pPr>
        <w:numPr>
          <w:ilvl w:val="0"/>
          <w:numId w:val="15"/>
        </w:numPr>
        <w:jc w:val="both"/>
      </w:pPr>
      <w:r w:rsidRPr="002707D0">
        <w:t>Control de Acceso y Autorización: Inicio de sesión que valida credenciales y redirecciona a vistas específicas (Navbar y Dashboard) según los privilegios del actor (ADMIN, PROFESOR, ALUMNO, PADRE).</w:t>
      </w:r>
    </w:p>
    <w:p w14:paraId="655081BE" w14:textId="77777777" w:rsidR="002707D0" w:rsidRPr="002707D0" w:rsidRDefault="002707D0" w:rsidP="002707D0">
      <w:pPr>
        <w:numPr>
          <w:ilvl w:val="0"/>
          <w:numId w:val="15"/>
        </w:numPr>
        <w:jc w:val="both"/>
      </w:pPr>
      <w:r w:rsidRPr="002707D0">
        <w:t xml:space="preserve">Asignación de Calificaciones: Caso de uso exclusivo para el rol Profesor. Permite visualizar únicamente a los alumnos inscritos en los grupos que tiene asignados </w:t>
      </w:r>
      <w:r w:rsidRPr="002707D0">
        <w:lastRenderedPageBreak/>
        <w:t>y registrar o actualizar sus calificaciones finales (valores decimales entre 0.0 y 10.0).</w:t>
      </w:r>
    </w:p>
    <w:p w14:paraId="5C8E53FA" w14:textId="77777777" w:rsidR="002707D0" w:rsidRPr="002707D0" w:rsidRDefault="002707D0" w:rsidP="002707D0">
      <w:pPr>
        <w:numPr>
          <w:ilvl w:val="0"/>
          <w:numId w:val="15"/>
        </w:numPr>
        <w:jc w:val="both"/>
      </w:pPr>
      <w:r w:rsidRPr="002707D0">
        <w:t>Generación Dinámica de Documentos: Lógica de negocio que procesa datos de la base de datos para construir reportes en formato PDF (Boletas de calificaciones, Historial de asistencias del alumno y Reportes globales de grupos).</w:t>
      </w:r>
    </w:p>
    <w:p w14:paraId="5B38849F" w14:textId="77777777" w:rsidR="002707D0" w:rsidRPr="002707D0" w:rsidRDefault="002707D0" w:rsidP="002707D0">
      <w:pPr>
        <w:numPr>
          <w:ilvl w:val="0"/>
          <w:numId w:val="15"/>
        </w:numPr>
        <w:jc w:val="both"/>
      </w:pPr>
      <w:r w:rsidRPr="002707D0">
        <w:t>Notificaciones Automatizadas: Integración de un cliente SMTP para enviar los reportes PDF previamente generados como archivos adjuntos a los correos electrónicos institucionales de los usuarios.</w:t>
      </w:r>
    </w:p>
    <w:p w14:paraId="2244A9B2" w14:textId="77777777" w:rsidR="002707D0" w:rsidRPr="002707D0" w:rsidRDefault="002707D0" w:rsidP="002707D0">
      <w:pPr>
        <w:jc w:val="both"/>
      </w:pPr>
      <w:r w:rsidRPr="002707D0">
        <w:t>C. Mapeo de Relaciones Bidireccionales y Reglas de Integridad Para soportar la lógica de negocio, las entidades de datos implementan las siguientes restricciones en la capa de persistencia (JPA):</w:t>
      </w:r>
    </w:p>
    <w:p w14:paraId="3F2ED4A6" w14:textId="77777777" w:rsidR="002707D0" w:rsidRPr="002707D0" w:rsidRDefault="002707D0" w:rsidP="00571331">
      <w:pPr>
        <w:numPr>
          <w:ilvl w:val="0"/>
          <w:numId w:val="16"/>
        </w:numPr>
        <w:tabs>
          <w:tab w:val="num" w:pos="720"/>
        </w:tabs>
        <w:jc w:val="both"/>
      </w:pPr>
      <w:r w:rsidRPr="002707D0">
        <w:t>Relaciones Bidireccionales: Implementación de mapeo inverso (mappedBy) para optimizar consultas. Ejemplos aplicados: Relación 1:N entre Roles y Usuarios, y la relación 1:N entre Padres y sus Hijos (Alumnos).</w:t>
      </w:r>
    </w:p>
    <w:p w14:paraId="02A0CCFC" w14:textId="77777777" w:rsidR="002707D0" w:rsidRPr="002707D0" w:rsidRDefault="002707D0" w:rsidP="00571331">
      <w:pPr>
        <w:numPr>
          <w:ilvl w:val="0"/>
          <w:numId w:val="16"/>
        </w:numPr>
        <w:tabs>
          <w:tab w:val="num" w:pos="720"/>
        </w:tabs>
        <w:jc w:val="both"/>
      </w:pPr>
      <w:r w:rsidRPr="002707D0">
        <w:t>Restricción de Relaciones 1:1: Especialización de usuarios utilizando anotaciones @OneToOne para separar las credenciales de acceso de los datos académicos.</w:t>
      </w:r>
    </w:p>
    <w:p w14:paraId="1A3C77E9" w14:textId="50E0E5F5" w:rsidR="00A368D9" w:rsidRPr="002707D0" w:rsidRDefault="002707D0" w:rsidP="00571331">
      <w:pPr>
        <w:numPr>
          <w:ilvl w:val="0"/>
          <w:numId w:val="16"/>
        </w:numPr>
        <w:jc w:val="both"/>
        <w:rPr>
          <w:b/>
          <w:bCs/>
          <w:i/>
          <w:iCs/>
          <w:u w:val="single"/>
        </w:rPr>
      </w:pPr>
      <w:r w:rsidRPr="002707D0">
        <w:t>Integridad Transaccional: El sistema aplica restricciones UniqueConstraint en entidades como Asistencias (combinando fecha, id_alumno e id_grupo) para evitar que la lógica de negocio permita pases de lista múltiples el mismo día.</w:t>
      </w:r>
    </w:p>
    <w:p w14:paraId="1CD0DCB8" w14:textId="77777777" w:rsidR="00A368D9" w:rsidRDefault="00000000">
      <w:pPr>
        <w:jc w:val="center"/>
        <w:rPr>
          <w:b/>
          <w:bCs/>
          <w:i/>
          <w:iCs/>
          <w:u w:val="single"/>
        </w:rPr>
      </w:pPr>
      <w:r>
        <w:rPr>
          <w:b/>
          <w:bCs/>
          <w:i/>
          <w:iCs/>
          <w:u w:val="single"/>
        </w:rPr>
        <w:t>4. Requerimientos No Funcionales</w:t>
      </w:r>
    </w:p>
    <w:p w14:paraId="0567C4FD" w14:textId="77777777" w:rsidR="00571331" w:rsidRPr="00571331" w:rsidRDefault="00571331" w:rsidP="00571331">
      <w:pPr>
        <w:jc w:val="both"/>
        <w:rPr>
          <w:lang w:val="es-MX"/>
        </w:rPr>
      </w:pPr>
      <w:r w:rsidRPr="00571331">
        <w:rPr>
          <w:b/>
          <w:bCs/>
          <w:lang w:val="es-MX"/>
        </w:rPr>
        <w:t>4.1. Seguridad y Control de Acceso (Enfoque Principal)</w:t>
      </w:r>
    </w:p>
    <w:p w14:paraId="78FCE34A" w14:textId="77777777" w:rsidR="00571331" w:rsidRPr="00571331" w:rsidRDefault="00571331" w:rsidP="00571331">
      <w:pPr>
        <w:numPr>
          <w:ilvl w:val="0"/>
          <w:numId w:val="17"/>
        </w:numPr>
        <w:tabs>
          <w:tab w:val="num" w:pos="720"/>
        </w:tabs>
        <w:jc w:val="both"/>
        <w:rPr>
          <w:lang w:val="es-MX"/>
        </w:rPr>
      </w:pPr>
      <w:r w:rsidRPr="00571331">
        <w:rPr>
          <w:b/>
          <w:bCs/>
          <w:lang w:val="es-MX"/>
        </w:rPr>
        <w:t>Autenticación Stateless:</w:t>
      </w:r>
      <w:r w:rsidRPr="00571331">
        <w:rPr>
          <w:lang w:val="es-MX"/>
        </w:rPr>
        <w:t xml:space="preserve"> El sistema no utiliza sesiones tradicionales almacenadas en la memoria del servidor (SessionCreationPolicy.STATELESS).</w:t>
      </w:r>
    </w:p>
    <w:p w14:paraId="18A895BB" w14:textId="77777777" w:rsidR="00571331" w:rsidRPr="00571331" w:rsidRDefault="00571331" w:rsidP="00571331">
      <w:pPr>
        <w:numPr>
          <w:ilvl w:val="0"/>
          <w:numId w:val="17"/>
        </w:numPr>
        <w:tabs>
          <w:tab w:val="num" w:pos="720"/>
        </w:tabs>
        <w:jc w:val="both"/>
        <w:rPr>
          <w:lang w:val="es-MX"/>
        </w:rPr>
      </w:pPr>
      <w:r w:rsidRPr="00571331">
        <w:rPr>
          <w:b/>
          <w:bCs/>
          <w:lang w:val="es-MX"/>
        </w:rPr>
        <w:t>Implementación de JWT y Refresh Tokens:</w:t>
      </w:r>
      <w:r w:rsidRPr="00571331">
        <w:rPr>
          <w:lang w:val="es-MX"/>
        </w:rPr>
        <w:t xml:space="preserve"> La autorización se gestiona mediante tokens firmados con el algoritmo HS256. Se utiliza un </w:t>
      </w:r>
      <w:r w:rsidRPr="00571331">
        <w:rPr>
          <w:i/>
          <w:iCs/>
          <w:lang w:val="es-MX"/>
        </w:rPr>
        <w:t>Access Token</w:t>
      </w:r>
      <w:r w:rsidRPr="00571331">
        <w:rPr>
          <w:lang w:val="es-MX"/>
        </w:rPr>
        <w:t xml:space="preserve"> de vida corta (15 minutos) para las transacciones habituales y un </w:t>
      </w:r>
      <w:r w:rsidRPr="00571331">
        <w:rPr>
          <w:i/>
          <w:iCs/>
          <w:lang w:val="es-MX"/>
        </w:rPr>
        <w:t>Refresh Token</w:t>
      </w:r>
      <w:r w:rsidRPr="00571331">
        <w:rPr>
          <w:lang w:val="es-MX"/>
        </w:rPr>
        <w:t xml:space="preserve"> de larga duración (7 días) para renovar el acceso sin requerir un nuevo inicio de sesión manual.</w:t>
      </w:r>
    </w:p>
    <w:p w14:paraId="1684E68D" w14:textId="77777777" w:rsidR="00571331" w:rsidRPr="00571331" w:rsidRDefault="00571331" w:rsidP="00571331">
      <w:pPr>
        <w:numPr>
          <w:ilvl w:val="0"/>
          <w:numId w:val="17"/>
        </w:numPr>
        <w:tabs>
          <w:tab w:val="num" w:pos="720"/>
        </w:tabs>
        <w:jc w:val="both"/>
        <w:rPr>
          <w:lang w:val="es-MX"/>
        </w:rPr>
      </w:pPr>
      <w:r w:rsidRPr="00571331">
        <w:rPr>
          <w:b/>
          <w:bCs/>
          <w:lang w:val="es-MX"/>
        </w:rPr>
        <w:t>Protección contra vulnerabilidades (XSS):</w:t>
      </w:r>
      <w:r w:rsidRPr="00571331">
        <w:rPr>
          <w:lang w:val="es-MX"/>
        </w:rPr>
        <w:t xml:space="preserve"> Los tokens JWT no se exponen al cliente a través del LocalStorage ni en las cabeceras HTTP de las respuestas JSON. Se encapsulan estrictamente dentro de </w:t>
      </w:r>
      <w:r w:rsidRPr="00571331">
        <w:rPr>
          <w:b/>
          <w:bCs/>
          <w:lang w:val="es-MX"/>
        </w:rPr>
        <w:t>Cookies HttpOnly y Secure</w:t>
      </w:r>
      <w:r w:rsidRPr="00571331">
        <w:rPr>
          <w:lang w:val="es-MX"/>
        </w:rPr>
        <w:t>, garantizando que los scripts maliciosos de JavaScript (XSS) no puedan acceder a las credenciales, mientras se permite a Thymeleaf interactuar fluidamente con el backend.</w:t>
      </w:r>
    </w:p>
    <w:p w14:paraId="038D6ADF" w14:textId="5A85198C" w:rsidR="00571331" w:rsidRDefault="00571331" w:rsidP="00571331">
      <w:pPr>
        <w:numPr>
          <w:ilvl w:val="0"/>
          <w:numId w:val="17"/>
        </w:numPr>
        <w:tabs>
          <w:tab w:val="num" w:pos="720"/>
        </w:tabs>
        <w:jc w:val="both"/>
        <w:rPr>
          <w:lang w:val="es-MX"/>
        </w:rPr>
      </w:pPr>
      <w:r w:rsidRPr="00571331">
        <w:rPr>
          <w:b/>
          <w:bCs/>
          <w:lang w:val="es-MX"/>
        </w:rPr>
        <w:t>Aislamiento de Recursos:</w:t>
      </w:r>
      <w:r w:rsidRPr="00571331">
        <w:rPr>
          <w:lang w:val="es-MX"/>
        </w:rPr>
        <w:t xml:space="preserve"> El sistema valida los roles (ROLE_ADMIN, ROLE_PROFESOR, ROLE_ALUMNO) en cada petición HTTP para evitar la escalada de privilegios y el cruce de información (ej. un profesor no puede modificar grupos que no le pertenecen).</w:t>
      </w:r>
    </w:p>
    <w:p w14:paraId="77EAF4B0" w14:textId="77777777" w:rsidR="00571331" w:rsidRPr="00571331" w:rsidRDefault="00571331" w:rsidP="00571331">
      <w:pPr>
        <w:ind w:left="360"/>
        <w:jc w:val="both"/>
        <w:rPr>
          <w:lang w:val="es-MX"/>
        </w:rPr>
      </w:pPr>
    </w:p>
    <w:p w14:paraId="6349909A" w14:textId="77777777" w:rsidR="00571331" w:rsidRPr="00571331" w:rsidRDefault="00571331" w:rsidP="00571331">
      <w:pPr>
        <w:jc w:val="both"/>
        <w:rPr>
          <w:lang w:val="es-MX"/>
        </w:rPr>
      </w:pPr>
      <w:r w:rsidRPr="00571331">
        <w:rPr>
          <w:b/>
          <w:bCs/>
          <w:lang w:val="es-MX"/>
        </w:rPr>
        <w:lastRenderedPageBreak/>
        <w:t>4.2. Validaciones e Integridad de Datos</w:t>
      </w:r>
    </w:p>
    <w:p w14:paraId="183D4880" w14:textId="77777777" w:rsidR="00571331" w:rsidRPr="00571331" w:rsidRDefault="00571331" w:rsidP="00571331">
      <w:pPr>
        <w:numPr>
          <w:ilvl w:val="0"/>
          <w:numId w:val="18"/>
        </w:numPr>
        <w:jc w:val="both"/>
        <w:rPr>
          <w:lang w:val="es-MX"/>
        </w:rPr>
      </w:pPr>
      <w:r w:rsidRPr="00571331">
        <w:rPr>
          <w:b/>
          <w:bCs/>
          <w:lang w:val="es-MX"/>
        </w:rPr>
        <w:t>Validación de Entrada (Backend):</w:t>
      </w:r>
      <w:r w:rsidRPr="00571331">
        <w:rPr>
          <w:lang w:val="es-MX"/>
        </w:rPr>
        <w:t xml:space="preserve"> Uso estricto de la especificación jakarta.validation.constraints. Todas las peticiones a los controladores son interceptadas y validadas con anotaciones como @NotBlank, @Email, @NotNull, @Pattern (para el formato de fechas YYYY-MM-DD) y @DecimalMin/@DecimalMax (para asegurar que las calificaciones no salgan del rango 0.0 - 10.0).</w:t>
      </w:r>
    </w:p>
    <w:p w14:paraId="02132734" w14:textId="77777777" w:rsidR="00571331" w:rsidRPr="00571331" w:rsidRDefault="00571331" w:rsidP="00571331">
      <w:pPr>
        <w:numPr>
          <w:ilvl w:val="0"/>
          <w:numId w:val="18"/>
        </w:numPr>
        <w:jc w:val="both"/>
        <w:rPr>
          <w:lang w:val="es-MX"/>
        </w:rPr>
      </w:pPr>
      <w:r w:rsidRPr="00571331">
        <w:rPr>
          <w:b/>
          <w:bCs/>
          <w:lang w:val="es-MX"/>
        </w:rPr>
        <w:t>Manejo de Excepciones:</w:t>
      </w:r>
      <w:r w:rsidRPr="00571331">
        <w:rPr>
          <w:lang w:val="es-MX"/>
        </w:rPr>
        <w:t xml:space="preserve"> Respuestas controladas ante la violación de restricciones de la base de datos (ej. intentar registrar un correo duplicado o una materia existente) mediante excepciones personalizadas (IllegalStateException, IllegalArgumentException) que devuelven mensajes de error amigables a la vista del usuario en lugar de exponer las trazas del servidor.</w:t>
      </w:r>
    </w:p>
    <w:p w14:paraId="33D39B0E" w14:textId="77777777" w:rsidR="00571331" w:rsidRPr="00571331" w:rsidRDefault="00571331" w:rsidP="00571331">
      <w:pPr>
        <w:jc w:val="both"/>
        <w:rPr>
          <w:lang w:val="es-MX"/>
        </w:rPr>
      </w:pPr>
      <w:r w:rsidRPr="00571331">
        <w:rPr>
          <w:b/>
          <w:bCs/>
          <w:lang w:val="es-MX"/>
        </w:rPr>
        <w:t>4.3. Arquitectura y Buenas Prácticas</w:t>
      </w:r>
    </w:p>
    <w:p w14:paraId="57F04586" w14:textId="77777777" w:rsidR="00571331" w:rsidRPr="00571331" w:rsidRDefault="00571331" w:rsidP="00571331">
      <w:pPr>
        <w:numPr>
          <w:ilvl w:val="0"/>
          <w:numId w:val="19"/>
        </w:numPr>
        <w:jc w:val="both"/>
        <w:rPr>
          <w:lang w:val="es-MX"/>
        </w:rPr>
      </w:pPr>
      <w:r w:rsidRPr="00571331">
        <w:rPr>
          <w:b/>
          <w:bCs/>
          <w:lang w:val="es-MX"/>
        </w:rPr>
        <w:t>Patrón DTO (Data Transfer Object):</w:t>
      </w:r>
      <w:r w:rsidRPr="00571331">
        <w:rPr>
          <w:lang w:val="es-MX"/>
        </w:rPr>
        <w:t xml:space="preserve"> Implementación de una capa de aislamiento entre la base de datos y la vista. El sistema nunca expone ni recibe entidades JPA crudas (Usuarios, Grupos, Inscripciones); utiliza clases DTO (UsuariosDTO, GruposDTO) para mitigar ataques de asignación masiva (</w:t>
      </w:r>
      <w:r w:rsidRPr="00571331">
        <w:rPr>
          <w:i/>
          <w:iCs/>
          <w:lang w:val="es-MX"/>
        </w:rPr>
        <w:t>Over-posting</w:t>
      </w:r>
      <w:r w:rsidRPr="00571331">
        <w:rPr>
          <w:lang w:val="es-MX"/>
        </w:rPr>
        <w:t>) y ocultar la estructura interna de las tablas.</w:t>
      </w:r>
    </w:p>
    <w:p w14:paraId="37A80391" w14:textId="77777777" w:rsidR="00571331" w:rsidRPr="00571331" w:rsidRDefault="00571331" w:rsidP="00571331">
      <w:pPr>
        <w:numPr>
          <w:ilvl w:val="0"/>
          <w:numId w:val="19"/>
        </w:numPr>
        <w:jc w:val="both"/>
        <w:rPr>
          <w:lang w:val="es-MX"/>
        </w:rPr>
      </w:pPr>
      <w:r w:rsidRPr="00571331">
        <w:rPr>
          <w:b/>
          <w:bCs/>
          <w:lang w:val="es-MX"/>
        </w:rPr>
        <w:t>Separación de Capas (MVC):</w:t>
      </w:r>
      <w:r w:rsidRPr="00571331">
        <w:rPr>
          <w:lang w:val="es-MX"/>
        </w:rPr>
        <w:t xml:space="preserve"> Arquitectura limpia dividida en Controladores (enrutamiento y validación web), Servicios (lógica de negocio centralizada, transaccionalidad, generación de PDF y envío de correos) y Repositorios (capa de persistencia delegada a Spring Data JPA).</w:t>
      </w:r>
    </w:p>
    <w:p w14:paraId="439D9C01" w14:textId="77777777" w:rsidR="00571331" w:rsidRPr="00571331" w:rsidRDefault="00571331" w:rsidP="00571331">
      <w:pPr>
        <w:jc w:val="both"/>
        <w:rPr>
          <w:lang w:val="es-MX"/>
        </w:rPr>
      </w:pPr>
      <w:r w:rsidRPr="00571331">
        <w:rPr>
          <w:b/>
          <w:bCs/>
          <w:lang w:val="es-MX"/>
        </w:rPr>
        <w:t>4.4. Rendimiento y Persistencia</w:t>
      </w:r>
    </w:p>
    <w:p w14:paraId="1076B366" w14:textId="77777777" w:rsidR="00571331" w:rsidRPr="00571331" w:rsidRDefault="00571331" w:rsidP="00571331">
      <w:pPr>
        <w:numPr>
          <w:ilvl w:val="0"/>
          <w:numId w:val="20"/>
        </w:numPr>
        <w:jc w:val="both"/>
        <w:rPr>
          <w:lang w:val="es-MX"/>
        </w:rPr>
      </w:pPr>
      <w:r w:rsidRPr="00571331">
        <w:rPr>
          <w:b/>
          <w:bCs/>
          <w:lang w:val="es-MX"/>
        </w:rPr>
        <w:t>Pool de Conexiones:</w:t>
      </w:r>
      <w:r w:rsidRPr="00571331">
        <w:rPr>
          <w:lang w:val="es-MX"/>
        </w:rPr>
        <w:t xml:space="preserve"> Optimización del acceso a MariaDB utilizando HikariCP. Se limitó el </w:t>
      </w:r>
      <w:r w:rsidRPr="00571331">
        <w:rPr>
          <w:i/>
          <w:iCs/>
          <w:lang w:val="es-MX"/>
        </w:rPr>
        <w:t>pool</w:t>
      </w:r>
      <w:r w:rsidRPr="00571331">
        <w:rPr>
          <w:lang w:val="es-MX"/>
        </w:rPr>
        <w:t xml:space="preserve"> a un máximo de 5 conexiones concurrentes con un </w:t>
      </w:r>
      <w:r w:rsidRPr="00571331">
        <w:rPr>
          <w:i/>
          <w:iCs/>
          <w:lang w:val="es-MX"/>
        </w:rPr>
        <w:t>timeout</w:t>
      </w:r>
      <w:r w:rsidRPr="00571331">
        <w:rPr>
          <w:lang w:val="es-MX"/>
        </w:rPr>
        <w:t xml:space="preserve"> de 20,000 milisegundos (application.properties), balanceando el consumo de recursos de la JVM.</w:t>
      </w:r>
    </w:p>
    <w:p w14:paraId="34CD0C26" w14:textId="77777777" w:rsidR="00571331" w:rsidRPr="00571331" w:rsidRDefault="00571331" w:rsidP="00571331">
      <w:pPr>
        <w:numPr>
          <w:ilvl w:val="0"/>
          <w:numId w:val="20"/>
        </w:numPr>
        <w:jc w:val="both"/>
        <w:rPr>
          <w:lang w:val="es-MX"/>
        </w:rPr>
      </w:pPr>
      <w:r w:rsidRPr="00571331">
        <w:rPr>
          <w:b/>
          <w:bCs/>
          <w:lang w:val="es-MX"/>
        </w:rPr>
        <w:t>Carga Diferida (Lazy Fetching):</w:t>
      </w:r>
      <w:r w:rsidRPr="00571331">
        <w:rPr>
          <w:lang w:val="es-MX"/>
        </w:rPr>
        <w:t xml:space="preserve"> Las relaciones bidireccionales de alto impacto (como la relación entre Roles y Usuarios, o Usuarios con sus perfiles especializados) implementan FetchType.LAZY y anotaciones @JsonIgnore para prevenir el problema de consultas "N+1" y desbordamientos de memoria por referencias circulares al serializar objetos.</w:t>
      </w:r>
    </w:p>
    <w:p w14:paraId="7AF497D2" w14:textId="77777777" w:rsidR="00571331" w:rsidRDefault="00571331" w:rsidP="00571331">
      <w:pPr>
        <w:jc w:val="both"/>
      </w:pPr>
    </w:p>
    <w:p w14:paraId="7AED02DC" w14:textId="77777777" w:rsidR="00571331" w:rsidRDefault="00571331" w:rsidP="00571331">
      <w:pPr>
        <w:jc w:val="both"/>
      </w:pPr>
    </w:p>
    <w:p w14:paraId="46E68CD2" w14:textId="77777777" w:rsidR="00571331" w:rsidRDefault="00571331" w:rsidP="00571331">
      <w:pPr>
        <w:jc w:val="both"/>
      </w:pPr>
    </w:p>
    <w:p w14:paraId="6501DF47" w14:textId="77777777" w:rsidR="00571331" w:rsidRDefault="00571331" w:rsidP="00571331">
      <w:pPr>
        <w:jc w:val="both"/>
      </w:pPr>
    </w:p>
    <w:p w14:paraId="00C3D39D" w14:textId="77777777" w:rsidR="00571331" w:rsidRDefault="00571331" w:rsidP="00571331">
      <w:pPr>
        <w:jc w:val="both"/>
      </w:pPr>
    </w:p>
    <w:p w14:paraId="70E33678" w14:textId="77777777" w:rsidR="00571331" w:rsidRPr="00571331" w:rsidRDefault="00571331" w:rsidP="00571331">
      <w:pPr>
        <w:jc w:val="both"/>
      </w:pPr>
    </w:p>
    <w:p w14:paraId="6F664636" w14:textId="77777777" w:rsidR="00A368D9" w:rsidRDefault="00000000">
      <w:pPr>
        <w:jc w:val="center"/>
        <w:rPr>
          <w:b/>
          <w:bCs/>
          <w:i/>
          <w:iCs/>
          <w:u w:val="single"/>
        </w:rPr>
      </w:pPr>
      <w:r>
        <w:rPr>
          <w:b/>
          <w:bCs/>
          <w:i/>
          <w:iCs/>
          <w:u w:val="single"/>
        </w:rPr>
        <w:lastRenderedPageBreak/>
        <w:t>5. Arquitectura del Sistema</w:t>
      </w:r>
    </w:p>
    <w:p w14:paraId="474ACC3E" w14:textId="77777777" w:rsidR="00571331" w:rsidRDefault="00000000" w:rsidP="007317F6">
      <w:pPr>
        <w:pStyle w:val="Prrafodelista"/>
        <w:numPr>
          <w:ilvl w:val="0"/>
          <w:numId w:val="4"/>
        </w:numPr>
        <w:pBdr>
          <w:top w:val="none" w:sz="4" w:space="0" w:color="000000"/>
          <w:left w:val="none" w:sz="4" w:space="0" w:color="000000"/>
          <w:bottom w:val="none" w:sz="4" w:space="0" w:color="000000"/>
          <w:right w:val="none" w:sz="4" w:space="0" w:color="000000"/>
        </w:pBdr>
      </w:pPr>
      <w:r>
        <w:t xml:space="preserve">5.1 Vista General: </w:t>
      </w:r>
      <w:r w:rsidR="00571331" w:rsidRPr="00571331">
        <w:t xml:space="preserve">EscuRed está construido bajo una arquitectura monolítica con el patrón Modelo-Vista-Controlador (MVC), donde el backend procesa las reglas de negocio, persiste la información y renderiza las vistas dinámicamente desde el servidor. Adicionalmente, cuenta con una subcapa de exposición de servicios RESTful (API) y una capa de seguridad transversal que protege los recursos basándose en un enfoque </w:t>
      </w:r>
      <w:r w:rsidR="00571331" w:rsidRPr="00571331">
        <w:rPr>
          <w:i/>
          <w:iCs/>
        </w:rPr>
        <w:t>Stateless</w:t>
      </w:r>
      <w:r w:rsidR="00571331" w:rsidRPr="00571331">
        <w:t xml:space="preserve"> (sin estado), gestionado íntegramente en el backend.</w:t>
      </w:r>
    </w:p>
    <w:p w14:paraId="61794FD5" w14:textId="77777777" w:rsidR="00571331" w:rsidRDefault="00571331" w:rsidP="00571331">
      <w:pPr>
        <w:pStyle w:val="Prrafodelista"/>
        <w:pBdr>
          <w:top w:val="none" w:sz="4" w:space="0" w:color="000000"/>
          <w:left w:val="none" w:sz="4" w:space="0" w:color="000000"/>
          <w:bottom w:val="none" w:sz="4" w:space="0" w:color="000000"/>
          <w:right w:val="none" w:sz="4" w:space="0" w:color="000000"/>
        </w:pBdr>
        <w:ind w:left="709"/>
      </w:pPr>
    </w:p>
    <w:p w14:paraId="2CDD37D4" w14:textId="77777777" w:rsidR="00571331" w:rsidRDefault="00000000" w:rsidP="00571331">
      <w:pPr>
        <w:pStyle w:val="Prrafodelista"/>
        <w:numPr>
          <w:ilvl w:val="0"/>
          <w:numId w:val="4"/>
        </w:numPr>
        <w:pBdr>
          <w:top w:val="none" w:sz="4" w:space="0" w:color="000000"/>
          <w:left w:val="none" w:sz="4" w:space="0" w:color="000000"/>
          <w:bottom w:val="none" w:sz="4" w:space="0" w:color="000000"/>
          <w:right w:val="none" w:sz="4" w:space="0" w:color="000000"/>
        </w:pBdr>
      </w:pPr>
      <w:r>
        <w:t xml:space="preserve">5.2 Tecnologías utilizadas: </w:t>
      </w:r>
    </w:p>
    <w:p w14:paraId="3DB39908" w14:textId="77777777" w:rsidR="00571331" w:rsidRDefault="00571331" w:rsidP="00571331">
      <w:pPr>
        <w:pStyle w:val="Prrafodelista"/>
      </w:pPr>
    </w:p>
    <w:p w14:paraId="7758F7B7" w14:textId="6EA26C3A" w:rsidR="00571331" w:rsidRDefault="00571331" w:rsidP="00571331">
      <w:pPr>
        <w:pStyle w:val="Prrafodelista"/>
        <w:numPr>
          <w:ilvl w:val="0"/>
          <w:numId w:val="22"/>
        </w:numPr>
        <w:pBdr>
          <w:top w:val="none" w:sz="4" w:space="0" w:color="000000"/>
          <w:left w:val="none" w:sz="4" w:space="0" w:color="000000"/>
          <w:bottom w:val="none" w:sz="4" w:space="0" w:color="000000"/>
          <w:right w:val="none" w:sz="4" w:space="0" w:color="000000"/>
        </w:pBdr>
        <w:rPr>
          <w:lang w:val="es-MX"/>
        </w:rPr>
      </w:pPr>
      <w:r w:rsidRPr="00571331">
        <w:rPr>
          <w:b/>
          <w:bCs/>
          <w:lang w:val="es-MX"/>
        </w:rPr>
        <w:t>Backend:</w:t>
      </w:r>
      <w:r w:rsidRPr="00571331">
        <w:rPr>
          <w:lang w:val="es-MX"/>
        </w:rPr>
        <w:t xml:space="preserve"> Java 17, Spring Boot 3.x (Módulos: Web, Data JPA, Security, Validation, Mail).</w:t>
      </w:r>
    </w:p>
    <w:p w14:paraId="447EE135" w14:textId="77777777" w:rsidR="00571331" w:rsidRPr="00571331" w:rsidRDefault="00571331" w:rsidP="00571331">
      <w:pPr>
        <w:pStyle w:val="Prrafodelista"/>
        <w:pBdr>
          <w:top w:val="none" w:sz="4" w:space="0" w:color="000000"/>
          <w:left w:val="none" w:sz="4" w:space="0" w:color="000000"/>
          <w:bottom w:val="none" w:sz="4" w:space="0" w:color="000000"/>
          <w:right w:val="none" w:sz="4" w:space="0" w:color="000000"/>
        </w:pBdr>
        <w:ind w:left="709"/>
        <w:rPr>
          <w:lang w:val="es-MX"/>
        </w:rPr>
      </w:pPr>
    </w:p>
    <w:p w14:paraId="2B242E94" w14:textId="7250E912" w:rsidR="00571331" w:rsidRDefault="00571331" w:rsidP="00571331">
      <w:pPr>
        <w:pStyle w:val="Prrafodelista"/>
        <w:numPr>
          <w:ilvl w:val="0"/>
          <w:numId w:val="22"/>
        </w:numPr>
        <w:pBdr>
          <w:top w:val="none" w:sz="4" w:space="0" w:color="000000"/>
          <w:left w:val="none" w:sz="4" w:space="0" w:color="000000"/>
          <w:bottom w:val="none" w:sz="4" w:space="0" w:color="000000"/>
          <w:right w:val="none" w:sz="4" w:space="0" w:color="000000"/>
        </w:pBdr>
        <w:rPr>
          <w:lang w:val="es-MX"/>
        </w:rPr>
      </w:pPr>
      <w:r>
        <w:rPr>
          <w:b/>
          <w:bCs/>
          <w:lang w:val="es-MX"/>
        </w:rPr>
        <w:t>P</w:t>
      </w:r>
      <w:r w:rsidRPr="00571331">
        <w:rPr>
          <w:b/>
          <w:bCs/>
          <w:lang w:val="es-MX"/>
        </w:rPr>
        <w:t>ersistencia:</w:t>
      </w:r>
      <w:r w:rsidRPr="00571331">
        <w:rPr>
          <w:lang w:val="es-MX"/>
        </w:rPr>
        <w:t xml:space="preserve"> MariaDB 11, Spring Data JPA (Hibernate), HikariCP (Connection Pooling).</w:t>
      </w:r>
    </w:p>
    <w:p w14:paraId="5C58FCEC" w14:textId="77777777" w:rsidR="00571331" w:rsidRPr="00571331" w:rsidRDefault="00571331" w:rsidP="00571331">
      <w:pPr>
        <w:pStyle w:val="Prrafodelista"/>
        <w:pBdr>
          <w:top w:val="none" w:sz="4" w:space="0" w:color="000000"/>
          <w:left w:val="none" w:sz="4" w:space="0" w:color="000000"/>
          <w:bottom w:val="none" w:sz="4" w:space="0" w:color="000000"/>
          <w:right w:val="none" w:sz="4" w:space="0" w:color="000000"/>
        </w:pBdr>
        <w:ind w:left="709"/>
        <w:rPr>
          <w:lang w:val="es-MX"/>
        </w:rPr>
      </w:pPr>
    </w:p>
    <w:p w14:paraId="261BAA6D" w14:textId="250A55CC" w:rsidR="00571331" w:rsidRDefault="00571331" w:rsidP="00571331">
      <w:pPr>
        <w:pStyle w:val="Prrafodelista"/>
        <w:numPr>
          <w:ilvl w:val="0"/>
          <w:numId w:val="22"/>
        </w:numPr>
        <w:pBdr>
          <w:top w:val="none" w:sz="4" w:space="0" w:color="000000"/>
          <w:left w:val="none" w:sz="4" w:space="0" w:color="000000"/>
          <w:bottom w:val="none" w:sz="4" w:space="0" w:color="000000"/>
          <w:right w:val="none" w:sz="4" w:space="0" w:color="000000"/>
        </w:pBdr>
        <w:rPr>
          <w:lang w:val="es-MX"/>
        </w:rPr>
      </w:pPr>
      <w:r w:rsidRPr="00571331">
        <w:rPr>
          <w:b/>
          <w:bCs/>
          <w:lang w:val="es-MX"/>
        </w:rPr>
        <w:t>Seguridad:</w:t>
      </w:r>
      <w:r w:rsidRPr="00571331">
        <w:rPr>
          <w:lang w:val="es-MX"/>
        </w:rPr>
        <w:t xml:space="preserve"> JSON Web Tokens (JJWT 0.11.5) implementando Access y Refresh Tokens.</w:t>
      </w:r>
    </w:p>
    <w:p w14:paraId="5CA0A5BA" w14:textId="77777777" w:rsidR="00571331" w:rsidRPr="00571331" w:rsidRDefault="00571331" w:rsidP="00571331">
      <w:pPr>
        <w:pStyle w:val="Prrafodelista"/>
        <w:pBdr>
          <w:top w:val="none" w:sz="4" w:space="0" w:color="000000"/>
          <w:left w:val="none" w:sz="4" w:space="0" w:color="000000"/>
          <w:bottom w:val="none" w:sz="4" w:space="0" w:color="000000"/>
          <w:right w:val="none" w:sz="4" w:space="0" w:color="000000"/>
        </w:pBdr>
        <w:ind w:left="709"/>
        <w:rPr>
          <w:lang w:val="es-MX"/>
        </w:rPr>
      </w:pPr>
    </w:p>
    <w:p w14:paraId="0E65D617" w14:textId="188A2923" w:rsidR="00571331" w:rsidRDefault="00571331" w:rsidP="00571331">
      <w:pPr>
        <w:pStyle w:val="Prrafodelista"/>
        <w:numPr>
          <w:ilvl w:val="0"/>
          <w:numId w:val="22"/>
        </w:numPr>
        <w:pBdr>
          <w:top w:val="none" w:sz="4" w:space="0" w:color="000000"/>
          <w:left w:val="none" w:sz="4" w:space="0" w:color="000000"/>
          <w:bottom w:val="none" w:sz="4" w:space="0" w:color="000000"/>
          <w:right w:val="none" w:sz="4" w:space="0" w:color="000000"/>
        </w:pBdr>
        <w:rPr>
          <w:lang w:val="es-MX"/>
        </w:rPr>
      </w:pPr>
      <w:r w:rsidRPr="00571331">
        <w:rPr>
          <w:b/>
          <w:bCs/>
          <w:lang w:val="es-MX"/>
        </w:rPr>
        <w:t>Frontend (Plantillas):</w:t>
      </w:r>
      <w:r w:rsidRPr="00571331">
        <w:rPr>
          <w:lang w:val="es-MX"/>
        </w:rPr>
        <w:t xml:space="preserve"> Thymeleaf, HTML5, Bootstrap 5, jQuery.</w:t>
      </w:r>
    </w:p>
    <w:p w14:paraId="7594F5B1" w14:textId="77777777" w:rsidR="00571331" w:rsidRPr="00571331" w:rsidRDefault="00571331" w:rsidP="00571331">
      <w:pPr>
        <w:pStyle w:val="Prrafodelista"/>
        <w:pBdr>
          <w:top w:val="none" w:sz="4" w:space="0" w:color="000000"/>
          <w:left w:val="none" w:sz="4" w:space="0" w:color="000000"/>
          <w:bottom w:val="none" w:sz="4" w:space="0" w:color="000000"/>
          <w:right w:val="none" w:sz="4" w:space="0" w:color="000000"/>
        </w:pBdr>
        <w:ind w:left="709"/>
        <w:rPr>
          <w:lang w:val="es-MX"/>
        </w:rPr>
      </w:pPr>
    </w:p>
    <w:p w14:paraId="73D2F68F" w14:textId="0758D5C5" w:rsidR="00571331" w:rsidRPr="00571331" w:rsidRDefault="00571331" w:rsidP="00571331">
      <w:pPr>
        <w:pStyle w:val="Prrafodelista"/>
        <w:numPr>
          <w:ilvl w:val="0"/>
          <w:numId w:val="22"/>
        </w:numPr>
        <w:pBdr>
          <w:top w:val="none" w:sz="4" w:space="0" w:color="000000"/>
          <w:left w:val="none" w:sz="4" w:space="0" w:color="000000"/>
          <w:bottom w:val="none" w:sz="4" w:space="0" w:color="000000"/>
          <w:right w:val="none" w:sz="4" w:space="0" w:color="000000"/>
        </w:pBdr>
        <w:rPr>
          <w:lang w:val="es-MX"/>
        </w:rPr>
      </w:pPr>
      <w:r w:rsidRPr="00571331">
        <w:rPr>
          <w:b/>
          <w:bCs/>
          <w:lang w:val="es-MX"/>
        </w:rPr>
        <w:t>Herramientas y Librerías:</w:t>
      </w:r>
      <w:r w:rsidRPr="00571331">
        <w:rPr>
          <w:lang w:val="es-MX"/>
        </w:rPr>
        <w:t xml:space="preserve"> Maven, Lombok (reducción de código repetitivo, generadores de constructores y </w:t>
      </w:r>
      <w:r w:rsidRPr="00571331">
        <w:rPr>
          <w:i/>
          <w:iCs/>
          <w:lang w:val="es-MX"/>
        </w:rPr>
        <w:t>getters/setters</w:t>
      </w:r>
      <w:r w:rsidRPr="00571331">
        <w:rPr>
          <w:lang w:val="es-MX"/>
        </w:rPr>
        <w:t>), OpenPDF (generación dinámica de reportes).</w:t>
      </w:r>
    </w:p>
    <w:p w14:paraId="3E17FBA0" w14:textId="77777777" w:rsidR="00E32BE3" w:rsidRDefault="00E32BE3" w:rsidP="00571331">
      <w:pPr>
        <w:pStyle w:val="Prrafodelista"/>
        <w:pBdr>
          <w:top w:val="none" w:sz="4" w:space="0" w:color="000000"/>
          <w:left w:val="none" w:sz="4" w:space="0" w:color="000000"/>
          <w:bottom w:val="none" w:sz="4" w:space="0" w:color="000000"/>
          <w:right w:val="none" w:sz="4" w:space="0" w:color="000000"/>
        </w:pBdr>
        <w:ind w:left="709"/>
      </w:pPr>
    </w:p>
    <w:p w14:paraId="2835B8D8" w14:textId="77777777" w:rsidR="00E32BE3" w:rsidRDefault="00E32BE3" w:rsidP="00571331">
      <w:pPr>
        <w:pStyle w:val="Prrafodelista"/>
        <w:pBdr>
          <w:top w:val="none" w:sz="4" w:space="0" w:color="000000"/>
          <w:left w:val="none" w:sz="4" w:space="0" w:color="000000"/>
          <w:bottom w:val="none" w:sz="4" w:space="0" w:color="000000"/>
          <w:right w:val="none" w:sz="4" w:space="0" w:color="000000"/>
        </w:pBdr>
        <w:ind w:left="709"/>
      </w:pPr>
    </w:p>
    <w:p w14:paraId="32E163A0" w14:textId="77777777" w:rsidR="00E32BE3" w:rsidRDefault="00E32BE3" w:rsidP="00571331">
      <w:pPr>
        <w:pStyle w:val="Prrafodelista"/>
        <w:pBdr>
          <w:top w:val="none" w:sz="4" w:space="0" w:color="000000"/>
          <w:left w:val="none" w:sz="4" w:space="0" w:color="000000"/>
          <w:bottom w:val="none" w:sz="4" w:space="0" w:color="000000"/>
          <w:right w:val="none" w:sz="4" w:space="0" w:color="000000"/>
        </w:pBdr>
        <w:ind w:left="709"/>
      </w:pPr>
    </w:p>
    <w:p w14:paraId="211E0381" w14:textId="77777777" w:rsidR="00E32BE3" w:rsidRDefault="00E32BE3" w:rsidP="00571331">
      <w:pPr>
        <w:pStyle w:val="Prrafodelista"/>
        <w:pBdr>
          <w:top w:val="none" w:sz="4" w:space="0" w:color="000000"/>
          <w:left w:val="none" w:sz="4" w:space="0" w:color="000000"/>
          <w:bottom w:val="none" w:sz="4" w:space="0" w:color="000000"/>
          <w:right w:val="none" w:sz="4" w:space="0" w:color="000000"/>
        </w:pBdr>
        <w:ind w:left="709"/>
      </w:pPr>
    </w:p>
    <w:p w14:paraId="20435549" w14:textId="77777777" w:rsidR="00E32BE3" w:rsidRDefault="00E32BE3" w:rsidP="00571331">
      <w:pPr>
        <w:pStyle w:val="Prrafodelista"/>
        <w:pBdr>
          <w:top w:val="none" w:sz="4" w:space="0" w:color="000000"/>
          <w:left w:val="none" w:sz="4" w:space="0" w:color="000000"/>
          <w:bottom w:val="none" w:sz="4" w:space="0" w:color="000000"/>
          <w:right w:val="none" w:sz="4" w:space="0" w:color="000000"/>
        </w:pBdr>
        <w:ind w:left="709"/>
      </w:pPr>
    </w:p>
    <w:p w14:paraId="6A3B2093" w14:textId="77777777" w:rsidR="00E32BE3" w:rsidRDefault="00E32BE3" w:rsidP="00571331">
      <w:pPr>
        <w:pStyle w:val="Prrafodelista"/>
        <w:pBdr>
          <w:top w:val="none" w:sz="4" w:space="0" w:color="000000"/>
          <w:left w:val="none" w:sz="4" w:space="0" w:color="000000"/>
          <w:bottom w:val="none" w:sz="4" w:space="0" w:color="000000"/>
          <w:right w:val="none" w:sz="4" w:space="0" w:color="000000"/>
        </w:pBdr>
        <w:ind w:left="709"/>
      </w:pPr>
    </w:p>
    <w:p w14:paraId="1644B5E4" w14:textId="77777777" w:rsidR="00E32BE3" w:rsidRDefault="00E32BE3" w:rsidP="00571331">
      <w:pPr>
        <w:pStyle w:val="Prrafodelista"/>
        <w:pBdr>
          <w:top w:val="none" w:sz="4" w:space="0" w:color="000000"/>
          <w:left w:val="none" w:sz="4" w:space="0" w:color="000000"/>
          <w:bottom w:val="none" w:sz="4" w:space="0" w:color="000000"/>
          <w:right w:val="none" w:sz="4" w:space="0" w:color="000000"/>
        </w:pBdr>
        <w:ind w:left="709"/>
      </w:pPr>
    </w:p>
    <w:p w14:paraId="3477990A" w14:textId="77777777" w:rsidR="00E32BE3" w:rsidRDefault="00E32BE3" w:rsidP="00571331">
      <w:pPr>
        <w:pStyle w:val="Prrafodelista"/>
        <w:pBdr>
          <w:top w:val="none" w:sz="4" w:space="0" w:color="000000"/>
          <w:left w:val="none" w:sz="4" w:space="0" w:color="000000"/>
          <w:bottom w:val="none" w:sz="4" w:space="0" w:color="000000"/>
          <w:right w:val="none" w:sz="4" w:space="0" w:color="000000"/>
        </w:pBdr>
        <w:ind w:left="709"/>
      </w:pPr>
    </w:p>
    <w:p w14:paraId="3253CD11" w14:textId="77777777" w:rsidR="00E32BE3" w:rsidRDefault="00E32BE3" w:rsidP="00571331">
      <w:pPr>
        <w:pStyle w:val="Prrafodelista"/>
        <w:pBdr>
          <w:top w:val="none" w:sz="4" w:space="0" w:color="000000"/>
          <w:left w:val="none" w:sz="4" w:space="0" w:color="000000"/>
          <w:bottom w:val="none" w:sz="4" w:space="0" w:color="000000"/>
          <w:right w:val="none" w:sz="4" w:space="0" w:color="000000"/>
        </w:pBdr>
        <w:ind w:left="709"/>
      </w:pPr>
    </w:p>
    <w:p w14:paraId="0A9B9469" w14:textId="77777777" w:rsidR="00E32BE3" w:rsidRDefault="00E32BE3" w:rsidP="00571331">
      <w:pPr>
        <w:pStyle w:val="Prrafodelista"/>
        <w:pBdr>
          <w:top w:val="none" w:sz="4" w:space="0" w:color="000000"/>
          <w:left w:val="none" w:sz="4" w:space="0" w:color="000000"/>
          <w:bottom w:val="none" w:sz="4" w:space="0" w:color="000000"/>
          <w:right w:val="none" w:sz="4" w:space="0" w:color="000000"/>
        </w:pBdr>
        <w:ind w:left="709"/>
      </w:pPr>
    </w:p>
    <w:p w14:paraId="4821FAA9" w14:textId="77777777" w:rsidR="00E32BE3" w:rsidRDefault="00E32BE3" w:rsidP="00571331">
      <w:pPr>
        <w:pStyle w:val="Prrafodelista"/>
        <w:pBdr>
          <w:top w:val="none" w:sz="4" w:space="0" w:color="000000"/>
          <w:left w:val="none" w:sz="4" w:space="0" w:color="000000"/>
          <w:bottom w:val="none" w:sz="4" w:space="0" w:color="000000"/>
          <w:right w:val="none" w:sz="4" w:space="0" w:color="000000"/>
        </w:pBdr>
        <w:ind w:left="709"/>
      </w:pPr>
    </w:p>
    <w:p w14:paraId="5FC1FF66" w14:textId="77777777" w:rsidR="00E32BE3" w:rsidRDefault="00E32BE3" w:rsidP="00571331">
      <w:pPr>
        <w:pStyle w:val="Prrafodelista"/>
        <w:pBdr>
          <w:top w:val="none" w:sz="4" w:space="0" w:color="000000"/>
          <w:left w:val="none" w:sz="4" w:space="0" w:color="000000"/>
          <w:bottom w:val="none" w:sz="4" w:space="0" w:color="000000"/>
          <w:right w:val="none" w:sz="4" w:space="0" w:color="000000"/>
        </w:pBdr>
        <w:ind w:left="709"/>
      </w:pPr>
    </w:p>
    <w:p w14:paraId="4F3AC37F" w14:textId="77777777" w:rsidR="00E32BE3" w:rsidRDefault="00E32BE3" w:rsidP="00571331">
      <w:pPr>
        <w:pStyle w:val="Prrafodelista"/>
        <w:pBdr>
          <w:top w:val="none" w:sz="4" w:space="0" w:color="000000"/>
          <w:left w:val="none" w:sz="4" w:space="0" w:color="000000"/>
          <w:bottom w:val="none" w:sz="4" w:space="0" w:color="000000"/>
          <w:right w:val="none" w:sz="4" w:space="0" w:color="000000"/>
        </w:pBdr>
        <w:ind w:left="709"/>
      </w:pPr>
    </w:p>
    <w:p w14:paraId="44332CE8" w14:textId="77777777" w:rsidR="00E32BE3" w:rsidRDefault="00E32BE3" w:rsidP="00571331">
      <w:pPr>
        <w:pStyle w:val="Prrafodelista"/>
        <w:pBdr>
          <w:top w:val="none" w:sz="4" w:space="0" w:color="000000"/>
          <w:left w:val="none" w:sz="4" w:space="0" w:color="000000"/>
          <w:bottom w:val="none" w:sz="4" w:space="0" w:color="000000"/>
          <w:right w:val="none" w:sz="4" w:space="0" w:color="000000"/>
        </w:pBdr>
        <w:ind w:left="709"/>
      </w:pPr>
    </w:p>
    <w:p w14:paraId="36361505" w14:textId="77777777" w:rsidR="00E32BE3" w:rsidRDefault="00E32BE3" w:rsidP="00571331">
      <w:pPr>
        <w:pStyle w:val="Prrafodelista"/>
        <w:pBdr>
          <w:top w:val="none" w:sz="4" w:space="0" w:color="000000"/>
          <w:left w:val="none" w:sz="4" w:space="0" w:color="000000"/>
          <w:bottom w:val="none" w:sz="4" w:space="0" w:color="000000"/>
          <w:right w:val="none" w:sz="4" w:space="0" w:color="000000"/>
        </w:pBdr>
        <w:ind w:left="709"/>
      </w:pPr>
    </w:p>
    <w:p w14:paraId="1993B56F" w14:textId="77777777" w:rsidR="00E32BE3" w:rsidRDefault="00E32BE3" w:rsidP="00571331">
      <w:pPr>
        <w:pStyle w:val="Prrafodelista"/>
        <w:pBdr>
          <w:top w:val="none" w:sz="4" w:space="0" w:color="000000"/>
          <w:left w:val="none" w:sz="4" w:space="0" w:color="000000"/>
          <w:bottom w:val="none" w:sz="4" w:space="0" w:color="000000"/>
          <w:right w:val="none" w:sz="4" w:space="0" w:color="000000"/>
        </w:pBdr>
        <w:ind w:left="709"/>
      </w:pPr>
    </w:p>
    <w:p w14:paraId="7EE5A74B" w14:textId="77777777" w:rsidR="00E32BE3" w:rsidRDefault="00E32BE3" w:rsidP="00571331">
      <w:pPr>
        <w:pStyle w:val="Prrafodelista"/>
        <w:pBdr>
          <w:top w:val="none" w:sz="4" w:space="0" w:color="000000"/>
          <w:left w:val="none" w:sz="4" w:space="0" w:color="000000"/>
          <w:bottom w:val="none" w:sz="4" w:space="0" w:color="000000"/>
          <w:right w:val="none" w:sz="4" w:space="0" w:color="000000"/>
        </w:pBdr>
        <w:ind w:left="709"/>
      </w:pPr>
    </w:p>
    <w:p w14:paraId="51E0692E" w14:textId="77777777" w:rsidR="00E32BE3" w:rsidRDefault="00E32BE3" w:rsidP="00571331">
      <w:pPr>
        <w:pStyle w:val="Prrafodelista"/>
        <w:pBdr>
          <w:top w:val="none" w:sz="4" w:space="0" w:color="000000"/>
          <w:left w:val="none" w:sz="4" w:space="0" w:color="000000"/>
          <w:bottom w:val="none" w:sz="4" w:space="0" w:color="000000"/>
          <w:right w:val="none" w:sz="4" w:space="0" w:color="000000"/>
        </w:pBdr>
        <w:ind w:left="709"/>
      </w:pPr>
    </w:p>
    <w:p w14:paraId="301668EB" w14:textId="77777777" w:rsidR="00E32BE3" w:rsidRDefault="00E32BE3" w:rsidP="00571331">
      <w:pPr>
        <w:pStyle w:val="Prrafodelista"/>
        <w:pBdr>
          <w:top w:val="none" w:sz="4" w:space="0" w:color="000000"/>
          <w:left w:val="none" w:sz="4" w:space="0" w:color="000000"/>
          <w:bottom w:val="none" w:sz="4" w:space="0" w:color="000000"/>
          <w:right w:val="none" w:sz="4" w:space="0" w:color="000000"/>
        </w:pBdr>
        <w:ind w:left="709"/>
      </w:pPr>
    </w:p>
    <w:p w14:paraId="001DB910" w14:textId="77777777" w:rsidR="00E32BE3" w:rsidRDefault="00E32BE3" w:rsidP="00571331">
      <w:pPr>
        <w:pStyle w:val="Prrafodelista"/>
        <w:pBdr>
          <w:top w:val="none" w:sz="4" w:space="0" w:color="000000"/>
          <w:left w:val="none" w:sz="4" w:space="0" w:color="000000"/>
          <w:bottom w:val="none" w:sz="4" w:space="0" w:color="000000"/>
          <w:right w:val="none" w:sz="4" w:space="0" w:color="000000"/>
        </w:pBdr>
        <w:ind w:left="709"/>
      </w:pPr>
    </w:p>
    <w:p w14:paraId="4382FA55" w14:textId="66C3C9B3" w:rsidR="00A368D9" w:rsidRDefault="00000000" w:rsidP="00571331">
      <w:pPr>
        <w:pStyle w:val="Prrafodelista"/>
        <w:pBdr>
          <w:top w:val="none" w:sz="4" w:space="0" w:color="000000"/>
          <w:left w:val="none" w:sz="4" w:space="0" w:color="000000"/>
          <w:bottom w:val="none" w:sz="4" w:space="0" w:color="000000"/>
          <w:right w:val="none" w:sz="4" w:space="0" w:color="000000"/>
        </w:pBdr>
        <w:ind w:left="709"/>
      </w:pPr>
      <w:r>
        <w:br/>
      </w:r>
    </w:p>
    <w:p w14:paraId="12CA6F17" w14:textId="141ABFB1" w:rsidR="00A368D9" w:rsidRDefault="00000000">
      <w:pPr>
        <w:pStyle w:val="Prrafodelista"/>
        <w:numPr>
          <w:ilvl w:val="0"/>
          <w:numId w:val="4"/>
        </w:numPr>
        <w:pBdr>
          <w:top w:val="none" w:sz="4" w:space="0" w:color="000000"/>
          <w:left w:val="none" w:sz="4" w:space="0" w:color="000000"/>
          <w:bottom w:val="none" w:sz="4" w:space="0" w:color="000000"/>
          <w:right w:val="none" w:sz="4" w:space="0" w:color="000000"/>
        </w:pBdr>
      </w:pPr>
      <w:r>
        <w:lastRenderedPageBreak/>
        <w:t xml:space="preserve">5.3 </w:t>
      </w:r>
      <w:r w:rsidR="00E32BE3">
        <w:t>Diagrama de Arquitectura</w:t>
      </w:r>
    </w:p>
    <w:p w14:paraId="540B8E27" w14:textId="6BA6CF6A"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r w:rsidRPr="00E32BE3">
        <w:drawing>
          <wp:anchor distT="0" distB="0" distL="114300" distR="114300" simplePos="0" relativeHeight="251660288" behindDoc="0" locked="0" layoutInCell="1" allowOverlap="1" wp14:anchorId="0CB5D7F3" wp14:editId="4A6C504B">
            <wp:simplePos x="0" y="0"/>
            <wp:positionH relativeFrom="margin">
              <wp:align>right</wp:align>
            </wp:positionH>
            <wp:positionV relativeFrom="paragraph">
              <wp:posOffset>125095</wp:posOffset>
            </wp:positionV>
            <wp:extent cx="5400040" cy="581088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5810885"/>
                    </a:xfrm>
                    <a:prstGeom prst="rect">
                      <a:avLst/>
                    </a:prstGeom>
                  </pic:spPr>
                </pic:pic>
              </a:graphicData>
            </a:graphic>
          </wp:anchor>
        </w:drawing>
      </w:r>
    </w:p>
    <w:p w14:paraId="30F52654" w14:textId="0409163D"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7DC0E5EC"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2951E7BB"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5A544C01"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4CD8CA2F"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7D35E0B6"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2A91951B"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7FF87520"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490649A8"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0C244DCB"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28DB5292"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492E9F8D"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05A6F1EF"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2C597F47"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140CC67E"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0F47245F"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537A775E"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3141600A"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20EAC6B1"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338E9602"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07F7F1A0"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06426B8F"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5009C1B5"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73E3DE72"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4530A30B"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6CC9B8D2"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300F2907"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7F92CD25"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31A40E4E"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20C159FB"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535244BC"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77127B12"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709"/>
      </w:pPr>
    </w:p>
    <w:p w14:paraId="7B148185" w14:textId="4C1189F8" w:rsidR="00A368D9" w:rsidRDefault="00E32BE3">
      <w:pPr>
        <w:pStyle w:val="Prrafodelista"/>
        <w:numPr>
          <w:ilvl w:val="0"/>
          <w:numId w:val="4"/>
        </w:numPr>
        <w:pBdr>
          <w:top w:val="none" w:sz="4" w:space="0" w:color="000000"/>
          <w:left w:val="none" w:sz="4" w:space="0" w:color="000000"/>
          <w:bottom w:val="none" w:sz="4" w:space="0" w:color="000000"/>
          <w:right w:val="none" w:sz="4" w:space="0" w:color="000000"/>
        </w:pBdr>
      </w:pPr>
      <w:r>
        <w:t>5.4 Estructura de paquetes</w:t>
      </w:r>
      <w:r w:rsidR="00000000">
        <w:br/>
      </w:r>
    </w:p>
    <w:p w14:paraId="0614711A" w14:textId="77777777" w:rsidR="00E32BE3" w:rsidRDefault="00E32BE3" w:rsidP="00E32BE3">
      <w:pPr>
        <w:pStyle w:val="Prrafodelista"/>
        <w:pBdr>
          <w:top w:val="none" w:sz="4" w:space="0" w:color="000000"/>
          <w:left w:val="none" w:sz="4" w:space="0" w:color="000000"/>
          <w:bottom w:val="none" w:sz="4" w:space="0" w:color="000000"/>
          <w:right w:val="none" w:sz="4" w:space="0" w:color="000000"/>
        </w:pBdr>
        <w:ind w:left="360"/>
        <w:rPr>
          <w:lang w:val="es-MX"/>
        </w:rPr>
      </w:pPr>
      <w:r w:rsidRPr="00E32BE3">
        <w:rPr>
          <w:lang w:val="es-MX"/>
        </w:rPr>
        <w:t>El código fuente sigue una separación de responsabilidades estructurada por capas lógicas de la siguiente manera:</w:t>
      </w:r>
    </w:p>
    <w:p w14:paraId="5C192519" w14:textId="77777777" w:rsidR="00E32BE3" w:rsidRPr="00E32BE3" w:rsidRDefault="00E32BE3" w:rsidP="00E32BE3">
      <w:pPr>
        <w:pStyle w:val="Prrafodelista"/>
        <w:pBdr>
          <w:top w:val="none" w:sz="4" w:space="0" w:color="000000"/>
          <w:left w:val="none" w:sz="4" w:space="0" w:color="000000"/>
          <w:bottom w:val="none" w:sz="4" w:space="0" w:color="000000"/>
          <w:right w:val="none" w:sz="4" w:space="0" w:color="000000"/>
        </w:pBdr>
        <w:ind w:left="360"/>
        <w:rPr>
          <w:lang w:val="es-MX"/>
        </w:rPr>
      </w:pPr>
    </w:p>
    <w:p w14:paraId="59439FC7" w14:textId="77777777" w:rsidR="00E32BE3" w:rsidRDefault="00E32BE3" w:rsidP="00E32BE3">
      <w:pPr>
        <w:pStyle w:val="Prrafodelista"/>
        <w:numPr>
          <w:ilvl w:val="0"/>
          <w:numId w:val="24"/>
        </w:numPr>
        <w:pBdr>
          <w:top w:val="none" w:sz="4" w:space="0" w:color="000000"/>
          <w:left w:val="none" w:sz="4" w:space="0" w:color="000000"/>
          <w:bottom w:val="none" w:sz="4" w:space="0" w:color="000000"/>
          <w:right w:val="none" w:sz="4" w:space="0" w:color="000000"/>
        </w:pBdr>
        <w:jc w:val="both"/>
        <w:rPr>
          <w:lang w:val="es-MX"/>
        </w:rPr>
      </w:pPr>
      <w:r w:rsidRPr="00E32BE3">
        <w:rPr>
          <w:lang w:val="es-MX"/>
        </w:rPr>
        <w:t>dgtic.core.config: Configuraciones globales del framework (MVC, Spring Security y constructores de Beans).</w:t>
      </w:r>
    </w:p>
    <w:p w14:paraId="658829DB" w14:textId="77777777" w:rsidR="00E32BE3" w:rsidRPr="00E32BE3" w:rsidRDefault="00E32BE3" w:rsidP="00E32BE3">
      <w:pPr>
        <w:pStyle w:val="Prrafodelista"/>
        <w:pBdr>
          <w:top w:val="none" w:sz="4" w:space="0" w:color="000000"/>
          <w:left w:val="none" w:sz="4" w:space="0" w:color="000000"/>
          <w:bottom w:val="none" w:sz="4" w:space="0" w:color="000000"/>
          <w:right w:val="none" w:sz="4" w:space="0" w:color="000000"/>
        </w:pBdr>
        <w:jc w:val="both"/>
        <w:rPr>
          <w:lang w:val="es-MX"/>
        </w:rPr>
      </w:pPr>
    </w:p>
    <w:p w14:paraId="12556B04" w14:textId="77777777" w:rsidR="00E32BE3" w:rsidRDefault="00E32BE3" w:rsidP="00E32BE3">
      <w:pPr>
        <w:pStyle w:val="Prrafodelista"/>
        <w:numPr>
          <w:ilvl w:val="0"/>
          <w:numId w:val="24"/>
        </w:numPr>
        <w:pBdr>
          <w:top w:val="none" w:sz="4" w:space="0" w:color="000000"/>
          <w:left w:val="none" w:sz="4" w:space="0" w:color="000000"/>
          <w:bottom w:val="none" w:sz="4" w:space="0" w:color="000000"/>
          <w:right w:val="none" w:sz="4" w:space="0" w:color="000000"/>
        </w:pBdr>
        <w:jc w:val="both"/>
        <w:rPr>
          <w:lang w:val="es-MX"/>
        </w:rPr>
      </w:pPr>
      <w:r w:rsidRPr="00E32BE3">
        <w:rPr>
          <w:lang w:val="es-MX"/>
        </w:rPr>
        <w:t>dgtic.core.controller: Controladores MVC principales (que retornan vistas procesadas por Thymeleaf) y subpaquete .rest (Endopoints que retornan estructuras JSON).</w:t>
      </w:r>
    </w:p>
    <w:p w14:paraId="7F1024C4" w14:textId="77777777" w:rsidR="00E32BE3" w:rsidRPr="00E32BE3" w:rsidRDefault="00E32BE3" w:rsidP="00E32BE3">
      <w:pPr>
        <w:pStyle w:val="Prrafodelista"/>
        <w:jc w:val="both"/>
        <w:rPr>
          <w:lang w:val="es-MX"/>
        </w:rPr>
      </w:pPr>
    </w:p>
    <w:p w14:paraId="1AF9DFEC" w14:textId="77777777" w:rsidR="00E32BE3" w:rsidRPr="00E32BE3" w:rsidRDefault="00E32BE3" w:rsidP="00E32BE3">
      <w:pPr>
        <w:pStyle w:val="Prrafodelista"/>
        <w:pBdr>
          <w:top w:val="none" w:sz="4" w:space="0" w:color="000000"/>
          <w:left w:val="none" w:sz="4" w:space="0" w:color="000000"/>
          <w:bottom w:val="none" w:sz="4" w:space="0" w:color="000000"/>
          <w:right w:val="none" w:sz="4" w:space="0" w:color="000000"/>
        </w:pBdr>
        <w:jc w:val="both"/>
        <w:rPr>
          <w:lang w:val="es-MX"/>
        </w:rPr>
      </w:pPr>
    </w:p>
    <w:p w14:paraId="71F72422" w14:textId="77777777" w:rsidR="00E32BE3" w:rsidRDefault="00E32BE3" w:rsidP="00E32BE3">
      <w:pPr>
        <w:pStyle w:val="Prrafodelista"/>
        <w:numPr>
          <w:ilvl w:val="0"/>
          <w:numId w:val="24"/>
        </w:numPr>
        <w:pBdr>
          <w:top w:val="none" w:sz="4" w:space="0" w:color="000000"/>
          <w:left w:val="none" w:sz="4" w:space="0" w:color="000000"/>
          <w:bottom w:val="none" w:sz="4" w:space="0" w:color="000000"/>
          <w:right w:val="none" w:sz="4" w:space="0" w:color="000000"/>
        </w:pBdr>
        <w:jc w:val="both"/>
        <w:rPr>
          <w:lang w:val="es-MX"/>
        </w:rPr>
      </w:pPr>
      <w:r w:rsidRPr="00E32BE3">
        <w:rPr>
          <w:lang w:val="es-MX"/>
        </w:rPr>
        <w:lastRenderedPageBreak/>
        <w:t>dgtic.core.model.dto: Objetos de transferencia de datos con validaciones estrictas (jakarta.validation).</w:t>
      </w:r>
    </w:p>
    <w:p w14:paraId="7C422C02" w14:textId="77777777" w:rsidR="00E32BE3" w:rsidRPr="00E32BE3" w:rsidRDefault="00E32BE3" w:rsidP="00E32BE3">
      <w:pPr>
        <w:pStyle w:val="Prrafodelista"/>
        <w:pBdr>
          <w:top w:val="none" w:sz="4" w:space="0" w:color="000000"/>
          <w:left w:val="none" w:sz="4" w:space="0" w:color="000000"/>
          <w:bottom w:val="none" w:sz="4" w:space="0" w:color="000000"/>
          <w:right w:val="none" w:sz="4" w:space="0" w:color="000000"/>
        </w:pBdr>
        <w:jc w:val="both"/>
        <w:rPr>
          <w:lang w:val="es-MX"/>
        </w:rPr>
      </w:pPr>
    </w:p>
    <w:p w14:paraId="31322895" w14:textId="77777777" w:rsidR="00E32BE3" w:rsidRDefault="00E32BE3" w:rsidP="00E32BE3">
      <w:pPr>
        <w:pStyle w:val="Prrafodelista"/>
        <w:numPr>
          <w:ilvl w:val="0"/>
          <w:numId w:val="24"/>
        </w:numPr>
        <w:pBdr>
          <w:top w:val="none" w:sz="4" w:space="0" w:color="000000"/>
          <w:left w:val="none" w:sz="4" w:space="0" w:color="000000"/>
          <w:bottom w:val="none" w:sz="4" w:space="0" w:color="000000"/>
          <w:right w:val="none" w:sz="4" w:space="0" w:color="000000"/>
        </w:pBdr>
        <w:jc w:val="both"/>
        <w:rPr>
          <w:lang w:val="es-MX"/>
        </w:rPr>
      </w:pPr>
      <w:r w:rsidRPr="00E32BE3">
        <w:rPr>
          <w:lang w:val="es-MX"/>
        </w:rPr>
        <w:t>dgtic.core.model.entity: Entidades de dominio mapeadas relacionalmente a la base de datos mediante JPA/Hibernate.</w:t>
      </w:r>
    </w:p>
    <w:p w14:paraId="745700E4" w14:textId="77777777" w:rsidR="00E32BE3" w:rsidRPr="00E32BE3" w:rsidRDefault="00E32BE3" w:rsidP="00E32BE3">
      <w:pPr>
        <w:pStyle w:val="Prrafodelista"/>
        <w:jc w:val="both"/>
        <w:rPr>
          <w:lang w:val="es-MX"/>
        </w:rPr>
      </w:pPr>
    </w:p>
    <w:p w14:paraId="6C4BBC42" w14:textId="77777777" w:rsidR="00E32BE3" w:rsidRDefault="00E32BE3" w:rsidP="00E32BE3">
      <w:pPr>
        <w:pStyle w:val="Prrafodelista"/>
        <w:numPr>
          <w:ilvl w:val="0"/>
          <w:numId w:val="24"/>
        </w:numPr>
        <w:pBdr>
          <w:top w:val="none" w:sz="4" w:space="0" w:color="000000"/>
          <w:left w:val="none" w:sz="4" w:space="0" w:color="000000"/>
          <w:bottom w:val="none" w:sz="4" w:space="0" w:color="000000"/>
          <w:right w:val="none" w:sz="4" w:space="0" w:color="000000"/>
        </w:pBdr>
        <w:jc w:val="both"/>
        <w:rPr>
          <w:lang w:val="es-MX"/>
        </w:rPr>
      </w:pPr>
      <w:r w:rsidRPr="00E32BE3">
        <w:rPr>
          <w:lang w:val="es-MX"/>
        </w:rPr>
        <w:t>dgtic.core.repository: Interfaces que extienden de JpaRepository para abstraer el acceso a datos.</w:t>
      </w:r>
    </w:p>
    <w:p w14:paraId="777BD469" w14:textId="77777777" w:rsidR="00E32BE3" w:rsidRPr="00E32BE3" w:rsidRDefault="00E32BE3" w:rsidP="00E32BE3">
      <w:pPr>
        <w:pStyle w:val="Prrafodelista"/>
        <w:jc w:val="both"/>
        <w:rPr>
          <w:lang w:val="es-MX"/>
        </w:rPr>
      </w:pPr>
    </w:p>
    <w:p w14:paraId="308231E7" w14:textId="77777777" w:rsidR="00E32BE3" w:rsidRDefault="00E32BE3" w:rsidP="00E32BE3">
      <w:pPr>
        <w:pStyle w:val="Prrafodelista"/>
        <w:numPr>
          <w:ilvl w:val="0"/>
          <w:numId w:val="24"/>
        </w:numPr>
        <w:pBdr>
          <w:top w:val="none" w:sz="4" w:space="0" w:color="000000"/>
          <w:left w:val="none" w:sz="4" w:space="0" w:color="000000"/>
          <w:bottom w:val="none" w:sz="4" w:space="0" w:color="000000"/>
          <w:right w:val="none" w:sz="4" w:space="0" w:color="000000"/>
        </w:pBdr>
        <w:jc w:val="both"/>
        <w:rPr>
          <w:lang w:val="es-MX"/>
        </w:rPr>
      </w:pPr>
      <w:r w:rsidRPr="00E32BE3">
        <w:rPr>
          <w:lang w:val="es-MX"/>
        </w:rPr>
        <w:t>dgtic.core.security: Componentes de implementación personalizada de seguridad (JWTTokenProvider, JWTAuthenticationFilter).</w:t>
      </w:r>
    </w:p>
    <w:p w14:paraId="3BC7D398" w14:textId="77777777" w:rsidR="00E32BE3" w:rsidRPr="00E32BE3" w:rsidRDefault="00E32BE3" w:rsidP="00E32BE3">
      <w:pPr>
        <w:pStyle w:val="Prrafodelista"/>
        <w:jc w:val="both"/>
        <w:rPr>
          <w:lang w:val="es-MX"/>
        </w:rPr>
      </w:pPr>
    </w:p>
    <w:p w14:paraId="0DC14390" w14:textId="77777777" w:rsidR="00E32BE3" w:rsidRDefault="00E32BE3" w:rsidP="00E32BE3">
      <w:pPr>
        <w:pStyle w:val="Prrafodelista"/>
        <w:numPr>
          <w:ilvl w:val="0"/>
          <w:numId w:val="24"/>
        </w:numPr>
        <w:pBdr>
          <w:top w:val="none" w:sz="4" w:space="0" w:color="000000"/>
          <w:left w:val="none" w:sz="4" w:space="0" w:color="000000"/>
          <w:bottom w:val="none" w:sz="4" w:space="0" w:color="000000"/>
          <w:right w:val="none" w:sz="4" w:space="0" w:color="000000"/>
        </w:pBdr>
        <w:jc w:val="both"/>
        <w:rPr>
          <w:lang w:val="es-MX"/>
        </w:rPr>
      </w:pPr>
      <w:r w:rsidRPr="00E32BE3">
        <w:rPr>
          <w:lang w:val="es-MX"/>
        </w:rPr>
        <w:t>dgtic.core.service: Interfaces e implementaciones (ServiceImpl) con la lógica de negocio pura, aislando las reglas operativas de los controladores.</w:t>
      </w:r>
    </w:p>
    <w:p w14:paraId="21719CBA" w14:textId="77777777" w:rsidR="00E32BE3" w:rsidRPr="00E32BE3" w:rsidRDefault="00E32BE3" w:rsidP="00E32BE3">
      <w:pPr>
        <w:pStyle w:val="Prrafodelista"/>
        <w:jc w:val="both"/>
        <w:rPr>
          <w:lang w:val="es-MX"/>
        </w:rPr>
      </w:pPr>
    </w:p>
    <w:p w14:paraId="4A499A38" w14:textId="77777777" w:rsidR="00E32BE3" w:rsidRPr="00E32BE3" w:rsidRDefault="00E32BE3" w:rsidP="00E32BE3">
      <w:pPr>
        <w:pStyle w:val="Prrafodelista"/>
        <w:numPr>
          <w:ilvl w:val="0"/>
          <w:numId w:val="24"/>
        </w:numPr>
        <w:pBdr>
          <w:top w:val="none" w:sz="4" w:space="0" w:color="000000"/>
          <w:left w:val="none" w:sz="4" w:space="0" w:color="000000"/>
          <w:bottom w:val="none" w:sz="4" w:space="0" w:color="000000"/>
          <w:right w:val="none" w:sz="4" w:space="0" w:color="000000"/>
        </w:pBdr>
        <w:jc w:val="both"/>
        <w:rPr>
          <w:lang w:val="es-MX"/>
        </w:rPr>
      </w:pPr>
      <w:r w:rsidRPr="00E32BE3">
        <w:rPr>
          <w:lang w:val="es-MX"/>
        </w:rPr>
        <w:t>dgtic.core.util: Clases utilitarias y de soporte transversal (algoritmos de paginación de vistas, manejo de archivos estáticos).</w:t>
      </w:r>
    </w:p>
    <w:p w14:paraId="4E231706" w14:textId="12B1A02E" w:rsidR="00A368D9" w:rsidRDefault="00000000" w:rsidP="00E32BE3">
      <w:pPr>
        <w:pStyle w:val="Prrafodelista"/>
        <w:pBdr>
          <w:top w:val="none" w:sz="4" w:space="0" w:color="000000"/>
          <w:left w:val="none" w:sz="4" w:space="0" w:color="000000"/>
          <w:bottom w:val="none" w:sz="4" w:space="0" w:color="000000"/>
          <w:right w:val="none" w:sz="4" w:space="0" w:color="000000"/>
        </w:pBdr>
        <w:ind w:left="360"/>
      </w:pPr>
      <w:r>
        <w:br/>
      </w:r>
    </w:p>
    <w:p w14:paraId="3337122E" w14:textId="77777777" w:rsidR="00A368D9" w:rsidRDefault="00000000">
      <w:pPr>
        <w:pStyle w:val="Prrafodelista"/>
        <w:numPr>
          <w:ilvl w:val="0"/>
          <w:numId w:val="4"/>
        </w:numPr>
        <w:pBdr>
          <w:top w:val="none" w:sz="4" w:space="0" w:color="000000"/>
          <w:left w:val="none" w:sz="4" w:space="0" w:color="000000"/>
          <w:bottom w:val="none" w:sz="4" w:space="0" w:color="000000"/>
          <w:right w:val="none" w:sz="4" w:space="0" w:color="000000"/>
        </w:pBdr>
      </w:pPr>
      <w:r>
        <w:t>5.5 Flujo de autenticación (JWT + Refresh Token)</w:t>
      </w:r>
    </w:p>
    <w:p w14:paraId="62C12FBF" w14:textId="77777777" w:rsidR="00A368D9" w:rsidRPr="00E32BE3" w:rsidRDefault="00000000" w:rsidP="00E32BE3">
      <w:pPr>
        <w:pBdr>
          <w:top w:val="none" w:sz="4" w:space="0" w:color="000000"/>
          <w:left w:val="none" w:sz="4" w:space="0" w:color="000000"/>
          <w:bottom w:val="none" w:sz="4" w:space="0" w:color="000000"/>
          <w:right w:val="none" w:sz="4" w:space="0" w:color="000000"/>
        </w:pBdr>
        <w:jc w:val="both"/>
        <w:rPr>
          <w:lang w:val="es-MX"/>
        </w:rPr>
      </w:pPr>
      <w:r w:rsidRPr="00E32BE3">
        <w:rPr>
          <w:lang w:val="es-MX"/>
        </w:rPr>
        <w:t>El sistema implementa un mecanismo de autenticación seguro basado en tokens y cookies (Stateless), eliminando la dependencia de las sesiones tradicionales en la memoria del servidor. El ciclo de vida de la autenticación sigue este flujo:</w:t>
      </w:r>
    </w:p>
    <w:p w14:paraId="2851A5B4" w14:textId="77777777" w:rsidR="00A368D9" w:rsidRDefault="00000000" w:rsidP="00E32BE3">
      <w:pPr>
        <w:pStyle w:val="Prrafodelista"/>
        <w:numPr>
          <w:ilvl w:val="0"/>
          <w:numId w:val="5"/>
        </w:numPr>
        <w:pBdr>
          <w:top w:val="none" w:sz="4" w:space="0" w:color="000000"/>
          <w:left w:val="none" w:sz="4" w:space="0" w:color="000000"/>
          <w:bottom w:val="none" w:sz="4" w:space="0" w:color="000000"/>
          <w:right w:val="none" w:sz="4" w:space="0" w:color="000000"/>
        </w:pBdr>
        <w:jc w:val="both"/>
        <w:rPr>
          <w:lang w:val="es-MX"/>
        </w:rPr>
      </w:pPr>
      <w:r w:rsidRPr="00E32BE3">
        <w:rPr>
          <w:lang w:val="es-MX"/>
        </w:rPr>
        <w:t>Autenticación Inicial (Login): El usuario envía sus credenciales (correo y contraseña) a través de la vista de Thymeleaf. El LoginController delega esta información al AuthenticationManager de Spring Security, el cual verifica la existencia y validez del usuario contra la base de datos MariaDB.</w:t>
      </w:r>
    </w:p>
    <w:p w14:paraId="1C80D787" w14:textId="77777777" w:rsidR="00E32BE3" w:rsidRPr="00E32BE3" w:rsidRDefault="00E32BE3" w:rsidP="00E32BE3">
      <w:pPr>
        <w:pStyle w:val="Prrafodelista"/>
        <w:pBdr>
          <w:top w:val="none" w:sz="4" w:space="0" w:color="000000"/>
          <w:left w:val="none" w:sz="4" w:space="0" w:color="000000"/>
          <w:bottom w:val="none" w:sz="4" w:space="0" w:color="000000"/>
          <w:right w:val="none" w:sz="4" w:space="0" w:color="000000"/>
        </w:pBdr>
        <w:ind w:left="709"/>
        <w:jc w:val="both"/>
        <w:rPr>
          <w:lang w:val="es-MX"/>
        </w:rPr>
      </w:pPr>
    </w:p>
    <w:p w14:paraId="5F4EB2C5" w14:textId="77777777" w:rsidR="00A368D9" w:rsidRDefault="00000000" w:rsidP="00E32BE3">
      <w:pPr>
        <w:pStyle w:val="Prrafodelista"/>
        <w:numPr>
          <w:ilvl w:val="0"/>
          <w:numId w:val="5"/>
        </w:numPr>
        <w:pBdr>
          <w:top w:val="none" w:sz="4" w:space="0" w:color="000000"/>
          <w:left w:val="none" w:sz="4" w:space="0" w:color="000000"/>
          <w:bottom w:val="none" w:sz="4" w:space="0" w:color="000000"/>
          <w:right w:val="none" w:sz="4" w:space="0" w:color="000000"/>
        </w:pBdr>
        <w:jc w:val="both"/>
        <w:rPr>
          <w:lang w:val="es-MX"/>
        </w:rPr>
      </w:pPr>
      <w:r w:rsidRPr="00E32BE3">
        <w:rPr>
          <w:lang w:val="es-MX"/>
        </w:rPr>
        <w:t>Generación de Tokens: Una vez validada la identidad, la clase JWTTokenProvider entra en acción y genera dos tokens firmados criptográficamente (algoritmo HS256):</w:t>
      </w:r>
    </w:p>
    <w:p w14:paraId="1EC3AE16" w14:textId="77777777" w:rsidR="00E32BE3" w:rsidRPr="00E32BE3" w:rsidRDefault="00E32BE3" w:rsidP="00E32BE3">
      <w:pPr>
        <w:pStyle w:val="Prrafodelista"/>
        <w:jc w:val="both"/>
        <w:rPr>
          <w:lang w:val="es-MX"/>
        </w:rPr>
      </w:pPr>
    </w:p>
    <w:p w14:paraId="692D1B3C" w14:textId="77777777" w:rsidR="00A368D9" w:rsidRDefault="00000000" w:rsidP="00E32BE3">
      <w:pPr>
        <w:pStyle w:val="Prrafodelista"/>
        <w:numPr>
          <w:ilvl w:val="1"/>
          <w:numId w:val="6"/>
        </w:numPr>
        <w:pBdr>
          <w:top w:val="none" w:sz="4" w:space="0" w:color="000000"/>
          <w:left w:val="none" w:sz="4" w:space="0" w:color="000000"/>
          <w:bottom w:val="none" w:sz="4" w:space="0" w:color="000000"/>
          <w:right w:val="none" w:sz="4" w:space="0" w:color="000000"/>
        </w:pBdr>
        <w:jc w:val="both"/>
        <w:rPr>
          <w:lang w:val="es-MX"/>
        </w:rPr>
      </w:pPr>
      <w:r w:rsidRPr="00E32BE3">
        <w:rPr>
          <w:lang w:val="es-MX"/>
        </w:rPr>
        <w:t>Access Token: Token de corta duración (15 minutos) que contiene el subject del usuario y se utiliza para autorizar el acceso inmediato a los recursos.</w:t>
      </w:r>
    </w:p>
    <w:p w14:paraId="3A622783" w14:textId="77777777" w:rsidR="00E32BE3" w:rsidRPr="00E32BE3" w:rsidRDefault="00E32BE3" w:rsidP="00E32BE3">
      <w:pPr>
        <w:pStyle w:val="Prrafodelista"/>
        <w:pBdr>
          <w:top w:val="none" w:sz="4" w:space="0" w:color="000000"/>
          <w:left w:val="none" w:sz="4" w:space="0" w:color="000000"/>
          <w:bottom w:val="none" w:sz="4" w:space="0" w:color="000000"/>
          <w:right w:val="none" w:sz="4" w:space="0" w:color="000000"/>
        </w:pBdr>
        <w:ind w:left="1429"/>
        <w:jc w:val="both"/>
        <w:rPr>
          <w:lang w:val="es-MX"/>
        </w:rPr>
      </w:pPr>
    </w:p>
    <w:p w14:paraId="027ACDAD" w14:textId="77777777" w:rsidR="00A368D9" w:rsidRDefault="00000000" w:rsidP="00E32BE3">
      <w:pPr>
        <w:pStyle w:val="Prrafodelista"/>
        <w:numPr>
          <w:ilvl w:val="1"/>
          <w:numId w:val="6"/>
        </w:numPr>
        <w:pBdr>
          <w:top w:val="none" w:sz="4" w:space="0" w:color="000000"/>
          <w:left w:val="none" w:sz="4" w:space="0" w:color="000000"/>
          <w:bottom w:val="none" w:sz="4" w:space="0" w:color="000000"/>
          <w:right w:val="none" w:sz="4" w:space="0" w:color="000000"/>
        </w:pBdr>
        <w:jc w:val="both"/>
        <w:rPr>
          <w:lang w:val="es-MX"/>
        </w:rPr>
      </w:pPr>
      <w:r w:rsidRPr="00E32BE3">
        <w:rPr>
          <w:lang w:val="es-MX"/>
        </w:rPr>
        <w:t>Refresh Token: Token de larga duración (7 días) utilizado como respaldo.</w:t>
      </w:r>
    </w:p>
    <w:p w14:paraId="4534A39F" w14:textId="77777777" w:rsidR="00E32BE3" w:rsidRPr="00E32BE3" w:rsidRDefault="00E32BE3" w:rsidP="00E32BE3">
      <w:pPr>
        <w:pStyle w:val="Prrafodelista"/>
        <w:pBdr>
          <w:top w:val="none" w:sz="4" w:space="0" w:color="000000"/>
          <w:left w:val="none" w:sz="4" w:space="0" w:color="000000"/>
          <w:bottom w:val="none" w:sz="4" w:space="0" w:color="000000"/>
          <w:right w:val="none" w:sz="4" w:space="0" w:color="000000"/>
        </w:pBdr>
        <w:ind w:left="1429"/>
        <w:jc w:val="both"/>
        <w:rPr>
          <w:lang w:val="es-MX"/>
        </w:rPr>
      </w:pPr>
    </w:p>
    <w:p w14:paraId="3C312982" w14:textId="4EF44F95" w:rsidR="00A368D9" w:rsidRDefault="00000000" w:rsidP="00E32BE3">
      <w:pPr>
        <w:pStyle w:val="Prrafodelista"/>
        <w:numPr>
          <w:ilvl w:val="0"/>
          <w:numId w:val="5"/>
        </w:numPr>
        <w:pBdr>
          <w:top w:val="none" w:sz="4" w:space="0" w:color="000000"/>
          <w:left w:val="none" w:sz="4" w:space="0" w:color="000000"/>
          <w:bottom w:val="none" w:sz="4" w:space="0" w:color="000000"/>
          <w:right w:val="none" w:sz="4" w:space="0" w:color="000000"/>
        </w:pBdr>
        <w:jc w:val="both"/>
        <w:rPr>
          <w:lang w:val="es-MX"/>
        </w:rPr>
      </w:pPr>
      <w:r w:rsidRPr="00E32BE3">
        <w:rPr>
          <w:lang w:val="es-MX"/>
        </w:rPr>
        <w:t>Inyección en Cookies (Protección XSS): Para permitir una navegación fluida con las vistas de Thymeleaf sin exponer los tokens, el servidor encapsula el Access Token y el Refresh Token dentro de Cookies con la bandera HttpOnly. Esto garantiza que el navegador envíe los tokens automáticamente en cada petición, impidiendo al mismo tiempo que scripts maliciosos de JavaScript puedan leerlos.</w:t>
      </w:r>
    </w:p>
    <w:p w14:paraId="36067190" w14:textId="77777777" w:rsidR="00E32BE3" w:rsidRPr="00E32BE3" w:rsidRDefault="00E32BE3" w:rsidP="00E32BE3">
      <w:pPr>
        <w:pStyle w:val="Prrafodelista"/>
        <w:pBdr>
          <w:top w:val="none" w:sz="4" w:space="0" w:color="000000"/>
          <w:left w:val="none" w:sz="4" w:space="0" w:color="000000"/>
          <w:bottom w:val="none" w:sz="4" w:space="0" w:color="000000"/>
          <w:right w:val="none" w:sz="4" w:space="0" w:color="000000"/>
        </w:pBdr>
        <w:ind w:left="709"/>
        <w:rPr>
          <w:lang w:val="es-MX"/>
        </w:rPr>
      </w:pPr>
    </w:p>
    <w:p w14:paraId="45123AE4" w14:textId="33D55EDF" w:rsidR="00A368D9" w:rsidRPr="00E32BE3" w:rsidRDefault="00000000" w:rsidP="00E32BE3">
      <w:pPr>
        <w:pBdr>
          <w:top w:val="none" w:sz="4" w:space="0" w:color="000000"/>
          <w:left w:val="none" w:sz="4" w:space="0" w:color="000000"/>
          <w:bottom w:val="none" w:sz="4" w:space="0" w:color="000000"/>
          <w:right w:val="none" w:sz="4" w:space="0" w:color="000000"/>
        </w:pBdr>
        <w:jc w:val="both"/>
        <w:rPr>
          <w:lang w:val="es-MX"/>
        </w:rPr>
      </w:pPr>
      <w:r w:rsidRPr="00E32BE3">
        <w:rPr>
          <w:lang w:val="es-MX"/>
        </w:rPr>
        <w:t xml:space="preserve">Validación Transaccional: En cada petición subsecuente (ej. navegar a la lista de grupos), el navegador envía la cookie. El filtro personalizado JwtAuthenticationFilter </w:t>
      </w:r>
      <w:r w:rsidRPr="00E32BE3">
        <w:rPr>
          <w:lang w:val="es-MX"/>
        </w:rPr>
        <w:lastRenderedPageBreak/>
        <w:t>intercepta la solicitud, extrae la cookie accessToken, valida la firma secreta y su fecha de expiración. Si el token es válido, se reconstruye la identidad del usuario y se inyecta en el SecurityContextHolder, permitiendo el acceso al recurso solicitado.</w:t>
      </w:r>
    </w:p>
    <w:p w14:paraId="676A256D" w14:textId="0238E37E" w:rsidR="00A368D9" w:rsidRPr="00E32BE3" w:rsidRDefault="00000000" w:rsidP="00E32BE3">
      <w:pPr>
        <w:pBdr>
          <w:top w:val="none" w:sz="4" w:space="0" w:color="000000"/>
          <w:left w:val="none" w:sz="4" w:space="0" w:color="000000"/>
          <w:bottom w:val="none" w:sz="4" w:space="0" w:color="000000"/>
          <w:right w:val="none" w:sz="4" w:space="0" w:color="000000"/>
        </w:pBdr>
        <w:jc w:val="both"/>
        <w:rPr>
          <w:lang w:val="es-MX"/>
        </w:rPr>
      </w:pPr>
      <w:r w:rsidRPr="00E32BE3">
        <w:rPr>
          <w:lang w:val="es-MX"/>
        </w:rPr>
        <w:t>Ciclo de Renovación: Cuando el Access Token expira, la arquitectura contempla el uso del Refresh Token (que aún sigue vigente en su respectiva cookie) para solicitar silenciosamente un nuevo Access Token. Esto mantiene un alto estándar de seguridad (tokens de vida corta) sin degradar la experiencia de navegación del usuario.</w:t>
      </w:r>
    </w:p>
    <w:p w14:paraId="41FBE5C5" w14:textId="602FC1C7" w:rsidR="002707D0" w:rsidRDefault="002707D0" w:rsidP="002707D0">
      <w:pPr>
        <w:pBdr>
          <w:top w:val="none" w:sz="4" w:space="0" w:color="000000"/>
          <w:left w:val="none" w:sz="4" w:space="0" w:color="000000"/>
          <w:bottom w:val="none" w:sz="4" w:space="0" w:color="000000"/>
          <w:right w:val="none" w:sz="4" w:space="0" w:color="000000"/>
        </w:pBdr>
      </w:pPr>
      <w:r w:rsidRPr="002707D0">
        <w:rPr>
          <w:rFonts w:ascii="Times New Roman" w:eastAsia="Times New Roman" w:hAnsi="Times New Roman" w:cs="Times New Roman"/>
          <w:sz w:val="24"/>
          <w:szCs w:val="24"/>
        </w:rPr>
        <w:drawing>
          <wp:anchor distT="0" distB="0" distL="114300" distR="114300" simplePos="0" relativeHeight="251659264" behindDoc="0" locked="0" layoutInCell="1" allowOverlap="1" wp14:anchorId="718772D7" wp14:editId="1546CCD4">
            <wp:simplePos x="0" y="0"/>
            <wp:positionH relativeFrom="margin">
              <wp:align>center</wp:align>
            </wp:positionH>
            <wp:positionV relativeFrom="paragraph">
              <wp:posOffset>70485</wp:posOffset>
            </wp:positionV>
            <wp:extent cx="6480810" cy="274809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80810" cy="2748095"/>
                    </a:xfrm>
                    <a:prstGeom prst="rect">
                      <a:avLst/>
                    </a:prstGeom>
                  </pic:spPr>
                </pic:pic>
              </a:graphicData>
            </a:graphic>
            <wp14:sizeRelH relativeFrom="margin">
              <wp14:pctWidth>0</wp14:pctWidth>
            </wp14:sizeRelH>
            <wp14:sizeRelV relativeFrom="margin">
              <wp14:pctHeight>0</wp14:pctHeight>
            </wp14:sizeRelV>
          </wp:anchor>
        </w:drawing>
      </w:r>
    </w:p>
    <w:p w14:paraId="6E2AB650" w14:textId="515E0F44" w:rsidR="00A368D9" w:rsidRDefault="00A368D9">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4"/>
          <w:szCs w:val="24"/>
        </w:rPr>
      </w:pPr>
    </w:p>
    <w:p w14:paraId="77A11498" w14:textId="456A682E" w:rsidR="00A368D9" w:rsidRDefault="00A368D9">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4"/>
          <w:szCs w:val="24"/>
        </w:rPr>
      </w:pPr>
    </w:p>
    <w:p w14:paraId="799FFD08" w14:textId="720C6B76" w:rsidR="00A368D9" w:rsidRDefault="00A368D9">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4"/>
          <w:szCs w:val="24"/>
        </w:rPr>
      </w:pPr>
    </w:p>
    <w:p w14:paraId="09BB18D1" w14:textId="5798AB3E" w:rsidR="00A368D9" w:rsidRDefault="00A368D9">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4"/>
          <w:szCs w:val="24"/>
        </w:rPr>
      </w:pPr>
    </w:p>
    <w:p w14:paraId="69B3B59B" w14:textId="0412C01A" w:rsidR="00A368D9" w:rsidRDefault="00A368D9">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4"/>
          <w:szCs w:val="24"/>
        </w:rPr>
      </w:pPr>
    </w:p>
    <w:p w14:paraId="2E4AF78B" w14:textId="77777777" w:rsidR="00A368D9" w:rsidRDefault="00A368D9">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4"/>
          <w:szCs w:val="24"/>
        </w:rPr>
      </w:pPr>
    </w:p>
    <w:p w14:paraId="0D07491F" w14:textId="77777777" w:rsidR="00A368D9" w:rsidRDefault="00A368D9">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4"/>
          <w:szCs w:val="24"/>
        </w:rPr>
      </w:pPr>
    </w:p>
    <w:p w14:paraId="6B8CD186" w14:textId="77777777" w:rsidR="00A368D9" w:rsidRDefault="00A368D9">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4"/>
          <w:szCs w:val="24"/>
        </w:rPr>
      </w:pPr>
    </w:p>
    <w:p w14:paraId="069B4F6D" w14:textId="77777777" w:rsidR="00A368D9" w:rsidRDefault="00000000">
      <w:pPr>
        <w:jc w:val="center"/>
        <w:rPr>
          <w:b/>
          <w:bCs/>
          <w:i/>
          <w:u w:val="single"/>
        </w:rPr>
      </w:pPr>
      <w:r>
        <w:rPr>
          <w:b/>
          <w:bCs/>
          <w:i/>
          <w:iCs/>
          <w:u w:val="single"/>
        </w:rPr>
        <w:t>6. Modelo de datos</w:t>
      </w:r>
    </w:p>
    <w:p w14:paraId="3EE89AA6" w14:textId="14162DAD" w:rsidR="00A368D9" w:rsidRDefault="00E32BE3">
      <w:pPr>
        <w:jc w:val="both"/>
        <w:rPr>
          <w:lang w:val="es-MX"/>
        </w:rPr>
      </w:pPr>
      <w:r w:rsidRPr="00E32BE3">
        <w:rPr>
          <w:lang w:val="es-MX"/>
        </w:rPr>
        <w:t>El modelo de datos relacional de EscuRed está diseñado en MariaDB utilizando el paradigma de persistencia de Spring Data JPA. Su estructura centraliza la gestión de usuarios y segrega la lógica operativa y académica a través de tablas especializadas.</w:t>
      </w:r>
    </w:p>
    <w:p w14:paraId="071F6229" w14:textId="3D52D910" w:rsidR="00E32BE3" w:rsidRDefault="00F86764" w:rsidP="00E32BE3">
      <w:pPr>
        <w:pStyle w:val="Prrafodelista"/>
        <w:numPr>
          <w:ilvl w:val="0"/>
          <w:numId w:val="25"/>
        </w:numPr>
        <w:jc w:val="both"/>
        <w:rPr>
          <w:lang w:val="es-MX"/>
        </w:rPr>
      </w:pPr>
      <w:r w:rsidRPr="00F86764">
        <w:rPr>
          <w:lang w:val="es-MX"/>
        </w:rPr>
        <w:drawing>
          <wp:anchor distT="0" distB="0" distL="114300" distR="114300" simplePos="0" relativeHeight="251661312" behindDoc="0" locked="0" layoutInCell="1" allowOverlap="1" wp14:anchorId="35DB6F59" wp14:editId="01E3DE0F">
            <wp:simplePos x="0" y="0"/>
            <wp:positionH relativeFrom="margin">
              <wp:posOffset>-584835</wp:posOffset>
            </wp:positionH>
            <wp:positionV relativeFrom="paragraph">
              <wp:posOffset>249555</wp:posOffset>
            </wp:positionV>
            <wp:extent cx="6619875" cy="3609638"/>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625119" cy="3612497"/>
                    </a:xfrm>
                    <a:prstGeom prst="rect">
                      <a:avLst/>
                    </a:prstGeom>
                  </pic:spPr>
                </pic:pic>
              </a:graphicData>
            </a:graphic>
            <wp14:sizeRelH relativeFrom="margin">
              <wp14:pctWidth>0</wp14:pctWidth>
            </wp14:sizeRelH>
            <wp14:sizeRelV relativeFrom="margin">
              <wp14:pctHeight>0</wp14:pctHeight>
            </wp14:sizeRelV>
          </wp:anchor>
        </w:drawing>
      </w:r>
      <w:r w:rsidR="00E32BE3" w:rsidRPr="00E32BE3">
        <w:rPr>
          <w:lang w:val="es-MX"/>
        </w:rPr>
        <w:t>6.1</w:t>
      </w:r>
      <w:r w:rsidR="00E32BE3">
        <w:rPr>
          <w:lang w:val="es-MX"/>
        </w:rPr>
        <w:t xml:space="preserve"> Diagrama E/R</w:t>
      </w:r>
    </w:p>
    <w:p w14:paraId="56AA971F" w14:textId="0D602AB3" w:rsidR="00F86764" w:rsidRDefault="00F86764" w:rsidP="00F86764">
      <w:pPr>
        <w:pStyle w:val="Prrafodelista"/>
        <w:jc w:val="both"/>
        <w:rPr>
          <w:lang w:val="es-MX"/>
        </w:rPr>
      </w:pPr>
    </w:p>
    <w:p w14:paraId="31CDD0CE" w14:textId="0CFF86F2" w:rsidR="00F86764" w:rsidRDefault="00F86764" w:rsidP="00F86764">
      <w:pPr>
        <w:pStyle w:val="Prrafodelista"/>
        <w:jc w:val="both"/>
        <w:rPr>
          <w:lang w:val="es-MX"/>
        </w:rPr>
      </w:pPr>
    </w:p>
    <w:p w14:paraId="3350343B" w14:textId="111B0D54" w:rsidR="00F86764" w:rsidRDefault="00F86764" w:rsidP="00F86764">
      <w:pPr>
        <w:pStyle w:val="Prrafodelista"/>
        <w:jc w:val="both"/>
        <w:rPr>
          <w:lang w:val="es-MX"/>
        </w:rPr>
      </w:pPr>
    </w:p>
    <w:p w14:paraId="7303997C" w14:textId="77777777" w:rsidR="00F86764" w:rsidRDefault="00F86764" w:rsidP="00F86764">
      <w:pPr>
        <w:pStyle w:val="Prrafodelista"/>
        <w:jc w:val="both"/>
        <w:rPr>
          <w:lang w:val="es-MX"/>
        </w:rPr>
      </w:pPr>
    </w:p>
    <w:p w14:paraId="3A9F96B7" w14:textId="77777777" w:rsidR="00F86764" w:rsidRDefault="00F86764" w:rsidP="00F86764">
      <w:pPr>
        <w:pStyle w:val="Prrafodelista"/>
        <w:jc w:val="both"/>
        <w:rPr>
          <w:lang w:val="es-MX"/>
        </w:rPr>
      </w:pPr>
    </w:p>
    <w:p w14:paraId="32B3F74B" w14:textId="77777777" w:rsidR="00F86764" w:rsidRDefault="00F86764" w:rsidP="00F86764">
      <w:pPr>
        <w:pStyle w:val="Prrafodelista"/>
        <w:jc w:val="both"/>
        <w:rPr>
          <w:lang w:val="es-MX"/>
        </w:rPr>
      </w:pPr>
    </w:p>
    <w:p w14:paraId="7C4FA2BF" w14:textId="77777777" w:rsidR="00F86764" w:rsidRDefault="00F86764" w:rsidP="00F86764">
      <w:pPr>
        <w:pStyle w:val="Prrafodelista"/>
        <w:jc w:val="both"/>
        <w:rPr>
          <w:lang w:val="es-MX"/>
        </w:rPr>
      </w:pPr>
    </w:p>
    <w:p w14:paraId="69726DCF" w14:textId="77777777" w:rsidR="00F86764" w:rsidRDefault="00F86764" w:rsidP="00F86764">
      <w:pPr>
        <w:pStyle w:val="Prrafodelista"/>
        <w:jc w:val="both"/>
        <w:rPr>
          <w:lang w:val="es-MX"/>
        </w:rPr>
      </w:pPr>
    </w:p>
    <w:p w14:paraId="1748F3B6" w14:textId="77777777" w:rsidR="00F86764" w:rsidRDefault="00F86764" w:rsidP="00F86764">
      <w:pPr>
        <w:pStyle w:val="Prrafodelista"/>
        <w:jc w:val="both"/>
        <w:rPr>
          <w:lang w:val="es-MX"/>
        </w:rPr>
      </w:pPr>
    </w:p>
    <w:p w14:paraId="5894B5A8" w14:textId="77777777" w:rsidR="00F86764" w:rsidRDefault="00F86764" w:rsidP="00F86764">
      <w:pPr>
        <w:pStyle w:val="Prrafodelista"/>
        <w:jc w:val="both"/>
        <w:rPr>
          <w:lang w:val="es-MX"/>
        </w:rPr>
      </w:pPr>
    </w:p>
    <w:p w14:paraId="3ECC9528" w14:textId="77777777" w:rsidR="00F86764" w:rsidRDefault="00F86764" w:rsidP="00F86764">
      <w:pPr>
        <w:pStyle w:val="Prrafodelista"/>
        <w:jc w:val="both"/>
        <w:rPr>
          <w:lang w:val="es-MX"/>
        </w:rPr>
      </w:pPr>
    </w:p>
    <w:p w14:paraId="41BF3683" w14:textId="77777777" w:rsidR="00F86764" w:rsidRDefault="00F86764" w:rsidP="00F86764">
      <w:pPr>
        <w:pStyle w:val="Prrafodelista"/>
        <w:jc w:val="both"/>
        <w:rPr>
          <w:lang w:val="es-MX"/>
        </w:rPr>
      </w:pPr>
    </w:p>
    <w:p w14:paraId="59120653" w14:textId="77777777" w:rsidR="00F86764" w:rsidRDefault="00F86764" w:rsidP="00F86764">
      <w:pPr>
        <w:pStyle w:val="Prrafodelista"/>
        <w:jc w:val="both"/>
        <w:rPr>
          <w:lang w:val="es-MX"/>
        </w:rPr>
      </w:pPr>
    </w:p>
    <w:p w14:paraId="6F7632C8" w14:textId="77777777" w:rsidR="00F86764" w:rsidRDefault="00F86764" w:rsidP="00F86764">
      <w:pPr>
        <w:pStyle w:val="Prrafodelista"/>
        <w:jc w:val="both"/>
        <w:rPr>
          <w:lang w:val="es-MX"/>
        </w:rPr>
      </w:pPr>
    </w:p>
    <w:p w14:paraId="6F2325BC" w14:textId="77777777" w:rsidR="00F86764" w:rsidRDefault="00F86764" w:rsidP="00F86764">
      <w:pPr>
        <w:pStyle w:val="Prrafodelista"/>
        <w:jc w:val="both"/>
        <w:rPr>
          <w:lang w:val="es-MX"/>
        </w:rPr>
      </w:pPr>
    </w:p>
    <w:p w14:paraId="64E230B1" w14:textId="77777777" w:rsidR="00F86764" w:rsidRDefault="00F86764" w:rsidP="00F86764">
      <w:pPr>
        <w:pStyle w:val="Prrafodelista"/>
        <w:jc w:val="both"/>
        <w:rPr>
          <w:lang w:val="es-MX"/>
        </w:rPr>
      </w:pPr>
    </w:p>
    <w:p w14:paraId="56624753" w14:textId="77777777" w:rsidR="00F86764" w:rsidRDefault="00F86764" w:rsidP="00F86764">
      <w:pPr>
        <w:pStyle w:val="Prrafodelista"/>
        <w:jc w:val="both"/>
        <w:rPr>
          <w:lang w:val="es-MX"/>
        </w:rPr>
      </w:pPr>
    </w:p>
    <w:p w14:paraId="0ABE1712" w14:textId="4DE5705C" w:rsidR="00F86764" w:rsidRDefault="00F86764" w:rsidP="00F86764">
      <w:pPr>
        <w:pStyle w:val="Prrafodelista"/>
        <w:numPr>
          <w:ilvl w:val="0"/>
          <w:numId w:val="25"/>
        </w:numPr>
        <w:jc w:val="both"/>
        <w:rPr>
          <w:lang w:val="es-MX"/>
        </w:rPr>
      </w:pPr>
      <w:r w:rsidRPr="00F86764">
        <w:rPr>
          <w:lang w:val="es-MX"/>
        </w:rPr>
        <w:lastRenderedPageBreak/>
        <w:t>6.2</w:t>
      </w:r>
      <w:r>
        <w:rPr>
          <w:lang w:val="es-MX"/>
        </w:rPr>
        <w:t xml:space="preserve"> Descripción de tablas</w:t>
      </w:r>
    </w:p>
    <w:p w14:paraId="035273F5" w14:textId="77777777" w:rsidR="00F86764" w:rsidRDefault="00F86764" w:rsidP="00F86764">
      <w:pPr>
        <w:pStyle w:val="Prrafodelista"/>
        <w:jc w:val="both"/>
        <w:rPr>
          <w:lang w:val="es-MX"/>
        </w:rPr>
      </w:pPr>
    </w:p>
    <w:p w14:paraId="6D6B41A9" w14:textId="77777777" w:rsidR="00F86764" w:rsidRPr="00F86764" w:rsidRDefault="00F86764" w:rsidP="00F86764">
      <w:pPr>
        <w:jc w:val="both"/>
        <w:rPr>
          <w:lang w:val="es-MX"/>
        </w:rPr>
      </w:pPr>
      <w:r w:rsidRPr="00F86764">
        <w:rPr>
          <w:lang w:val="es-MX"/>
        </w:rPr>
        <w:t>El esquema relacional de la base de datos escuela se compone de las siguientes entidades principales:</w:t>
      </w:r>
    </w:p>
    <w:p w14:paraId="46C2E056" w14:textId="77777777" w:rsidR="00F86764" w:rsidRDefault="00F86764" w:rsidP="00F86764">
      <w:pPr>
        <w:pStyle w:val="Prrafodelista"/>
        <w:numPr>
          <w:ilvl w:val="0"/>
          <w:numId w:val="26"/>
        </w:numPr>
        <w:jc w:val="both"/>
        <w:rPr>
          <w:lang w:val="es-MX"/>
        </w:rPr>
      </w:pPr>
      <w:r w:rsidRPr="00F86764">
        <w:rPr>
          <w:b/>
          <w:bCs/>
          <w:lang w:val="es-MX"/>
        </w:rPr>
        <w:t>Roles:</w:t>
      </w:r>
      <w:r w:rsidRPr="00F86764">
        <w:rPr>
          <w:lang w:val="es-MX"/>
        </w:rPr>
        <w:t xml:space="preserve"> Catálogo estático que define los niveles de autorización en el sistema (Administrador, Profesor, Alumno, Padre de familia).</w:t>
      </w:r>
    </w:p>
    <w:p w14:paraId="49ECCC5A" w14:textId="77777777" w:rsidR="00F86764" w:rsidRPr="00F86764" w:rsidRDefault="00F86764" w:rsidP="00F86764">
      <w:pPr>
        <w:pStyle w:val="Prrafodelista"/>
        <w:jc w:val="both"/>
        <w:rPr>
          <w:lang w:val="es-MX"/>
        </w:rPr>
      </w:pPr>
    </w:p>
    <w:p w14:paraId="3D252B78" w14:textId="77777777" w:rsidR="00F86764" w:rsidRDefault="00F86764" w:rsidP="00F86764">
      <w:pPr>
        <w:pStyle w:val="Prrafodelista"/>
        <w:numPr>
          <w:ilvl w:val="0"/>
          <w:numId w:val="26"/>
        </w:numPr>
        <w:jc w:val="both"/>
        <w:rPr>
          <w:lang w:val="es-MX"/>
        </w:rPr>
      </w:pPr>
      <w:r w:rsidRPr="00F86764">
        <w:rPr>
          <w:b/>
          <w:bCs/>
          <w:lang w:val="es-MX"/>
        </w:rPr>
        <w:t>Usuarios:</w:t>
      </w:r>
      <w:r w:rsidRPr="00F86764">
        <w:rPr>
          <w:lang w:val="es-MX"/>
        </w:rPr>
        <w:t xml:space="preserve"> Tabla central del módulo de seguridad. Almacena las credenciales de acceso (email y password) junto con los datos personales base (nombre, apellido). Contiene una llave foránea id_rol hacia la tabla Roles.</w:t>
      </w:r>
    </w:p>
    <w:p w14:paraId="65A8A1C8" w14:textId="77777777" w:rsidR="00F86764" w:rsidRPr="00F86764" w:rsidRDefault="00F86764" w:rsidP="00F86764">
      <w:pPr>
        <w:pStyle w:val="Prrafodelista"/>
        <w:jc w:val="both"/>
        <w:rPr>
          <w:lang w:val="es-MX"/>
        </w:rPr>
      </w:pPr>
    </w:p>
    <w:p w14:paraId="56016778" w14:textId="77777777" w:rsidR="00F86764" w:rsidRDefault="00F86764" w:rsidP="00F86764">
      <w:pPr>
        <w:pStyle w:val="Prrafodelista"/>
        <w:numPr>
          <w:ilvl w:val="0"/>
          <w:numId w:val="26"/>
        </w:numPr>
        <w:jc w:val="both"/>
        <w:rPr>
          <w:lang w:val="es-MX"/>
        </w:rPr>
      </w:pPr>
      <w:r w:rsidRPr="00F86764">
        <w:rPr>
          <w:b/>
          <w:bCs/>
          <w:lang w:val="es-MX"/>
        </w:rPr>
        <w:t>Perfiles Especializados (Administradores, Profesores, Alumnos, Padres):</w:t>
      </w:r>
      <w:r w:rsidRPr="00F86764">
        <w:rPr>
          <w:lang w:val="es-MX"/>
        </w:rPr>
        <w:t xml:space="preserve"> Conjunto de tablas que extienden a la entidad Usuarios mediante una relación estricta 1:1 (id_usuario). Esta separación garantiza que los datos de autenticación estén aislados de la lógica académica. La tabla Alumnos incluye adicionalmente una llave foránea (id_padre) para vincular a un estudiante con su tutor.</w:t>
      </w:r>
    </w:p>
    <w:p w14:paraId="1B56F58D" w14:textId="77777777" w:rsidR="00F86764" w:rsidRPr="00F86764" w:rsidRDefault="00F86764" w:rsidP="00F86764">
      <w:pPr>
        <w:pStyle w:val="Prrafodelista"/>
        <w:jc w:val="both"/>
        <w:rPr>
          <w:lang w:val="es-MX"/>
        </w:rPr>
      </w:pPr>
    </w:p>
    <w:p w14:paraId="0EEB4E5F" w14:textId="77777777" w:rsidR="00F86764" w:rsidRDefault="00F86764" w:rsidP="00F86764">
      <w:pPr>
        <w:pStyle w:val="Prrafodelista"/>
        <w:numPr>
          <w:ilvl w:val="0"/>
          <w:numId w:val="26"/>
        </w:numPr>
        <w:jc w:val="both"/>
        <w:rPr>
          <w:lang w:val="es-MX"/>
        </w:rPr>
      </w:pPr>
      <w:r w:rsidRPr="00F86764">
        <w:rPr>
          <w:b/>
          <w:bCs/>
          <w:lang w:val="es-MX"/>
        </w:rPr>
        <w:t>Asignaturas:</w:t>
      </w:r>
      <w:r w:rsidRPr="00F86764">
        <w:rPr>
          <w:lang w:val="es-MX"/>
        </w:rPr>
        <w:t xml:space="preserve"> Catálogo del plan de estudios. Almacena el nombre de las materias asegurando su unicidad mediante restricciones en la base de datos (unique=true).</w:t>
      </w:r>
    </w:p>
    <w:p w14:paraId="476B77DB" w14:textId="77777777" w:rsidR="00F86764" w:rsidRPr="00F86764" w:rsidRDefault="00F86764" w:rsidP="00F86764">
      <w:pPr>
        <w:pStyle w:val="Prrafodelista"/>
        <w:jc w:val="both"/>
        <w:rPr>
          <w:lang w:val="es-MX"/>
        </w:rPr>
      </w:pPr>
    </w:p>
    <w:p w14:paraId="742A5BF0" w14:textId="77777777" w:rsidR="00F86764" w:rsidRDefault="00F86764" w:rsidP="00F86764">
      <w:pPr>
        <w:pStyle w:val="Prrafodelista"/>
        <w:numPr>
          <w:ilvl w:val="0"/>
          <w:numId w:val="26"/>
        </w:numPr>
        <w:jc w:val="both"/>
        <w:rPr>
          <w:lang w:val="es-MX"/>
        </w:rPr>
      </w:pPr>
      <w:r w:rsidRPr="00F86764">
        <w:rPr>
          <w:b/>
          <w:bCs/>
          <w:lang w:val="es-MX"/>
        </w:rPr>
        <w:t>Grupos:</w:t>
      </w:r>
      <w:r w:rsidRPr="00F86764">
        <w:rPr>
          <w:lang w:val="es-MX"/>
        </w:rPr>
        <w:t xml:space="preserve"> Representa la apertura operativa de una clase. Actúa como tabla transaccional al requerir obligatoriamente dos llaves foráneas: id_asignatura (la materia que se dicta) y id_profesor (el docente titular asignado).</w:t>
      </w:r>
    </w:p>
    <w:p w14:paraId="387F4588" w14:textId="77777777" w:rsidR="00F86764" w:rsidRPr="00F86764" w:rsidRDefault="00F86764" w:rsidP="00F86764">
      <w:pPr>
        <w:pStyle w:val="Prrafodelista"/>
        <w:jc w:val="both"/>
        <w:rPr>
          <w:lang w:val="es-MX"/>
        </w:rPr>
      </w:pPr>
    </w:p>
    <w:p w14:paraId="181606B1" w14:textId="77777777" w:rsidR="00F86764" w:rsidRDefault="00F86764" w:rsidP="00F86764">
      <w:pPr>
        <w:pStyle w:val="Prrafodelista"/>
        <w:numPr>
          <w:ilvl w:val="0"/>
          <w:numId w:val="26"/>
        </w:numPr>
        <w:jc w:val="both"/>
        <w:rPr>
          <w:lang w:val="es-MX"/>
        </w:rPr>
      </w:pPr>
      <w:r w:rsidRPr="00F86764">
        <w:rPr>
          <w:b/>
          <w:bCs/>
          <w:lang w:val="es-MX"/>
        </w:rPr>
        <w:t>Inscripciones:</w:t>
      </w:r>
      <w:r w:rsidRPr="00F86764">
        <w:rPr>
          <w:lang w:val="es-MX"/>
        </w:rPr>
        <w:t xml:space="preserve"> Tabla pivote (relación N:M) que consolida la carga académica vinculando a un alumno con un grupo específico. Adicionalmente, esta tabla es responsable de almacenar la métrica de calificacion (valor decimal), la cual inicia como nula y es actualizada posteriormente por el profesor.</w:t>
      </w:r>
    </w:p>
    <w:p w14:paraId="72BF8BBD" w14:textId="77777777" w:rsidR="00F86764" w:rsidRPr="00F86764" w:rsidRDefault="00F86764" w:rsidP="00F86764">
      <w:pPr>
        <w:pStyle w:val="Prrafodelista"/>
        <w:jc w:val="both"/>
        <w:rPr>
          <w:lang w:val="es-MX"/>
        </w:rPr>
      </w:pPr>
    </w:p>
    <w:p w14:paraId="200B7B8F" w14:textId="77777777" w:rsidR="00F86764" w:rsidRPr="00F86764" w:rsidRDefault="00F86764" w:rsidP="00F86764">
      <w:pPr>
        <w:pStyle w:val="Prrafodelista"/>
        <w:numPr>
          <w:ilvl w:val="0"/>
          <w:numId w:val="26"/>
        </w:numPr>
        <w:jc w:val="both"/>
        <w:rPr>
          <w:lang w:val="es-MX"/>
        </w:rPr>
      </w:pPr>
      <w:r w:rsidRPr="00F86764">
        <w:rPr>
          <w:b/>
          <w:bCs/>
          <w:lang w:val="es-MX"/>
        </w:rPr>
        <w:t>Asistencias:</w:t>
      </w:r>
      <w:r w:rsidRPr="00F86764">
        <w:rPr>
          <w:lang w:val="es-MX"/>
        </w:rPr>
        <w:t xml:space="preserve"> Entidad transaccional que documenta el pase de lista. Relaciona a un alumno con un grupo en una fecha determinada. Cuenta con un índice de restricción única múltiple (@UniqueConstraint sobre fecha, id_alumno, id_grupo) delegado a MariaDB para blindar la integridad referencial y evitar registros duplicados el mismo día.</w:t>
      </w:r>
    </w:p>
    <w:p w14:paraId="19CE0939" w14:textId="77777777" w:rsidR="00F86764" w:rsidRDefault="00F86764" w:rsidP="00F86764">
      <w:pPr>
        <w:pStyle w:val="Prrafodelista"/>
        <w:jc w:val="both"/>
        <w:rPr>
          <w:lang w:val="es-MX"/>
        </w:rPr>
      </w:pPr>
    </w:p>
    <w:p w14:paraId="4194FF06" w14:textId="77777777" w:rsidR="00F86764" w:rsidRDefault="00F86764" w:rsidP="00F86764">
      <w:pPr>
        <w:pStyle w:val="Prrafodelista"/>
        <w:jc w:val="both"/>
        <w:rPr>
          <w:lang w:val="es-MX"/>
        </w:rPr>
      </w:pPr>
    </w:p>
    <w:p w14:paraId="077AB50B" w14:textId="77777777" w:rsidR="00F86764" w:rsidRDefault="00F86764" w:rsidP="00F86764">
      <w:pPr>
        <w:pStyle w:val="Prrafodelista"/>
        <w:jc w:val="both"/>
        <w:rPr>
          <w:lang w:val="es-MX"/>
        </w:rPr>
      </w:pPr>
    </w:p>
    <w:p w14:paraId="13A3E433" w14:textId="77777777" w:rsidR="00F86764" w:rsidRDefault="00F86764" w:rsidP="00F86764">
      <w:pPr>
        <w:pStyle w:val="Prrafodelista"/>
        <w:jc w:val="both"/>
        <w:rPr>
          <w:lang w:val="es-MX"/>
        </w:rPr>
      </w:pPr>
    </w:p>
    <w:p w14:paraId="30466DD1" w14:textId="77777777" w:rsidR="00F86764" w:rsidRDefault="00F86764" w:rsidP="00F86764">
      <w:pPr>
        <w:pStyle w:val="Prrafodelista"/>
        <w:jc w:val="both"/>
        <w:rPr>
          <w:lang w:val="es-MX"/>
        </w:rPr>
      </w:pPr>
    </w:p>
    <w:p w14:paraId="3D10E658" w14:textId="77777777" w:rsidR="00F86764" w:rsidRDefault="00F86764" w:rsidP="00F86764">
      <w:pPr>
        <w:pStyle w:val="Prrafodelista"/>
        <w:jc w:val="both"/>
        <w:rPr>
          <w:lang w:val="es-MX"/>
        </w:rPr>
      </w:pPr>
    </w:p>
    <w:p w14:paraId="549B5DE8" w14:textId="77777777" w:rsidR="00F86764" w:rsidRDefault="00F86764" w:rsidP="00F86764">
      <w:pPr>
        <w:pStyle w:val="Prrafodelista"/>
        <w:jc w:val="both"/>
        <w:rPr>
          <w:lang w:val="es-MX"/>
        </w:rPr>
      </w:pPr>
    </w:p>
    <w:p w14:paraId="13654BB1" w14:textId="77777777" w:rsidR="00F86764" w:rsidRDefault="00F86764" w:rsidP="00F86764">
      <w:pPr>
        <w:pStyle w:val="Prrafodelista"/>
        <w:jc w:val="both"/>
        <w:rPr>
          <w:lang w:val="es-MX"/>
        </w:rPr>
      </w:pPr>
    </w:p>
    <w:p w14:paraId="45B85A15" w14:textId="77777777" w:rsidR="00F86764" w:rsidRDefault="00F86764" w:rsidP="00F86764">
      <w:pPr>
        <w:pStyle w:val="Prrafodelista"/>
        <w:jc w:val="both"/>
        <w:rPr>
          <w:lang w:val="es-MX"/>
        </w:rPr>
      </w:pPr>
    </w:p>
    <w:p w14:paraId="4D13249C" w14:textId="77777777" w:rsidR="00F86764" w:rsidRPr="00F86764" w:rsidRDefault="00F86764" w:rsidP="00F86764">
      <w:pPr>
        <w:pStyle w:val="Prrafodelista"/>
        <w:jc w:val="both"/>
        <w:rPr>
          <w:lang w:val="es-MX"/>
        </w:rPr>
      </w:pPr>
    </w:p>
    <w:p w14:paraId="7C81A82B" w14:textId="77777777" w:rsidR="00A368D9" w:rsidRDefault="00000000" w:rsidP="00F86764">
      <w:pPr>
        <w:pStyle w:val="Ttulo2"/>
        <w:pBdr>
          <w:top w:val="none" w:sz="4" w:space="0" w:color="000000"/>
          <w:left w:val="none" w:sz="4" w:space="0" w:color="000000"/>
          <w:bottom w:val="none" w:sz="4" w:space="0" w:color="000000"/>
          <w:right w:val="none" w:sz="4" w:space="0" w:color="000000"/>
        </w:pBdr>
        <w:jc w:val="center"/>
        <w:rPr>
          <w:rFonts w:asciiTheme="minorHAnsi" w:eastAsiaTheme="minorHAnsi" w:hAnsiTheme="minorHAnsi" w:cstheme="minorBidi"/>
          <w:b/>
          <w:bCs/>
          <w:i/>
          <w:iCs/>
          <w:color w:val="auto"/>
          <w:sz w:val="22"/>
          <w:szCs w:val="22"/>
          <w:u w:val="single"/>
        </w:rPr>
      </w:pPr>
      <w:r w:rsidRPr="00F86764">
        <w:rPr>
          <w:rFonts w:asciiTheme="minorHAnsi" w:eastAsiaTheme="minorHAnsi" w:hAnsiTheme="minorHAnsi" w:cstheme="minorBidi"/>
          <w:b/>
          <w:bCs/>
          <w:i/>
          <w:iCs/>
          <w:color w:val="auto"/>
          <w:sz w:val="22"/>
          <w:szCs w:val="22"/>
          <w:u w:val="single"/>
        </w:rPr>
        <w:lastRenderedPageBreak/>
        <w:t>7. Diseño del Sistema</w:t>
      </w:r>
    </w:p>
    <w:p w14:paraId="41F6869B" w14:textId="77777777" w:rsidR="00F86764" w:rsidRPr="00F86764" w:rsidRDefault="00F86764" w:rsidP="00F86764"/>
    <w:p w14:paraId="011F1A76" w14:textId="475A2180" w:rsidR="00F86764" w:rsidRDefault="00F86764" w:rsidP="00F86764">
      <w:pPr>
        <w:pStyle w:val="Prrafodelista"/>
        <w:numPr>
          <w:ilvl w:val="0"/>
          <w:numId w:val="28"/>
        </w:numPr>
      </w:pPr>
      <w:r>
        <w:t>7.1 Diagramas UML</w:t>
      </w:r>
    </w:p>
    <w:p w14:paraId="36A8BDEC" w14:textId="5562DBAA" w:rsidR="004E57B9" w:rsidRDefault="004E57B9" w:rsidP="004E57B9">
      <w:pPr>
        <w:pStyle w:val="Prrafodelista"/>
        <w:ind w:left="1080"/>
      </w:pPr>
      <w:r w:rsidRPr="004E57B9">
        <w:drawing>
          <wp:anchor distT="0" distB="0" distL="114300" distR="114300" simplePos="0" relativeHeight="251662336" behindDoc="0" locked="0" layoutInCell="1" allowOverlap="1" wp14:anchorId="30F4B29A" wp14:editId="15FACFB2">
            <wp:simplePos x="0" y="0"/>
            <wp:positionH relativeFrom="column">
              <wp:posOffset>205740</wp:posOffset>
            </wp:positionH>
            <wp:positionV relativeFrom="paragraph">
              <wp:posOffset>92710</wp:posOffset>
            </wp:positionV>
            <wp:extent cx="5400040" cy="497840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4978400"/>
                    </a:xfrm>
                    <a:prstGeom prst="rect">
                      <a:avLst/>
                    </a:prstGeom>
                  </pic:spPr>
                </pic:pic>
              </a:graphicData>
            </a:graphic>
          </wp:anchor>
        </w:drawing>
      </w:r>
    </w:p>
    <w:p w14:paraId="3C02A2B5" w14:textId="77777777" w:rsidR="004E57B9" w:rsidRDefault="004E57B9" w:rsidP="004E57B9">
      <w:pPr>
        <w:pStyle w:val="Prrafodelista"/>
        <w:ind w:left="1080"/>
      </w:pPr>
    </w:p>
    <w:p w14:paraId="53841453" w14:textId="15E38B47" w:rsidR="004E57B9" w:rsidRDefault="004E57B9" w:rsidP="004E57B9">
      <w:pPr>
        <w:pStyle w:val="Prrafodelista"/>
        <w:ind w:left="1080"/>
      </w:pPr>
    </w:p>
    <w:p w14:paraId="35769D88" w14:textId="35DC2A83" w:rsidR="004E57B9" w:rsidRDefault="004E57B9" w:rsidP="004E57B9">
      <w:pPr>
        <w:pStyle w:val="Prrafodelista"/>
        <w:ind w:left="1080"/>
      </w:pPr>
    </w:p>
    <w:p w14:paraId="14BE2D82" w14:textId="0950514F" w:rsidR="004E57B9" w:rsidRDefault="004E57B9" w:rsidP="004E57B9">
      <w:pPr>
        <w:pStyle w:val="Prrafodelista"/>
        <w:ind w:left="1080"/>
      </w:pPr>
    </w:p>
    <w:p w14:paraId="02E8B707" w14:textId="77777777" w:rsidR="004E57B9" w:rsidRDefault="004E57B9" w:rsidP="004E57B9">
      <w:pPr>
        <w:pStyle w:val="Prrafodelista"/>
        <w:ind w:left="1080"/>
      </w:pPr>
    </w:p>
    <w:p w14:paraId="1B8FB2C9" w14:textId="77777777" w:rsidR="004E57B9" w:rsidRDefault="004E57B9" w:rsidP="004E57B9">
      <w:pPr>
        <w:pStyle w:val="Prrafodelista"/>
        <w:ind w:left="1080"/>
      </w:pPr>
    </w:p>
    <w:p w14:paraId="5E3EF87D" w14:textId="77777777" w:rsidR="004E57B9" w:rsidRDefault="004E57B9" w:rsidP="004E57B9">
      <w:pPr>
        <w:pStyle w:val="Prrafodelista"/>
        <w:ind w:left="1080"/>
      </w:pPr>
    </w:p>
    <w:p w14:paraId="29C906D7" w14:textId="77777777" w:rsidR="004E57B9" w:rsidRDefault="004E57B9" w:rsidP="004E57B9">
      <w:pPr>
        <w:pStyle w:val="Prrafodelista"/>
        <w:ind w:left="1080"/>
      </w:pPr>
    </w:p>
    <w:p w14:paraId="5801B625" w14:textId="77777777" w:rsidR="004E57B9" w:rsidRDefault="004E57B9" w:rsidP="004E57B9">
      <w:pPr>
        <w:pStyle w:val="Prrafodelista"/>
        <w:ind w:left="1080"/>
      </w:pPr>
    </w:p>
    <w:p w14:paraId="532C6ACF" w14:textId="77777777" w:rsidR="004E57B9" w:rsidRDefault="004E57B9" w:rsidP="004E57B9">
      <w:pPr>
        <w:pStyle w:val="Prrafodelista"/>
        <w:ind w:left="1080"/>
      </w:pPr>
    </w:p>
    <w:p w14:paraId="2D1C7894" w14:textId="77777777" w:rsidR="004E57B9" w:rsidRDefault="004E57B9" w:rsidP="004E57B9">
      <w:pPr>
        <w:pStyle w:val="Prrafodelista"/>
        <w:ind w:left="1080"/>
      </w:pPr>
    </w:p>
    <w:p w14:paraId="218392DD" w14:textId="77777777" w:rsidR="004E57B9" w:rsidRDefault="004E57B9" w:rsidP="004E57B9">
      <w:pPr>
        <w:pStyle w:val="Prrafodelista"/>
        <w:ind w:left="1080"/>
      </w:pPr>
    </w:p>
    <w:p w14:paraId="25954F51" w14:textId="77777777" w:rsidR="004E57B9" w:rsidRDefault="004E57B9" w:rsidP="004E57B9">
      <w:pPr>
        <w:pStyle w:val="Prrafodelista"/>
        <w:ind w:left="1080"/>
      </w:pPr>
    </w:p>
    <w:p w14:paraId="74FF1B8E" w14:textId="77777777" w:rsidR="004E57B9" w:rsidRDefault="004E57B9" w:rsidP="004E57B9">
      <w:pPr>
        <w:pStyle w:val="Prrafodelista"/>
        <w:ind w:left="1080"/>
      </w:pPr>
    </w:p>
    <w:p w14:paraId="64392294" w14:textId="77777777" w:rsidR="004E57B9" w:rsidRDefault="004E57B9" w:rsidP="004E57B9">
      <w:pPr>
        <w:pStyle w:val="Prrafodelista"/>
        <w:ind w:left="1080"/>
      </w:pPr>
    </w:p>
    <w:p w14:paraId="68D73238" w14:textId="77777777" w:rsidR="004E57B9" w:rsidRDefault="004E57B9" w:rsidP="004E57B9">
      <w:pPr>
        <w:pStyle w:val="Prrafodelista"/>
        <w:ind w:left="1080"/>
      </w:pPr>
    </w:p>
    <w:p w14:paraId="185E1F0F" w14:textId="77777777" w:rsidR="004E57B9" w:rsidRDefault="004E57B9" w:rsidP="004E57B9">
      <w:pPr>
        <w:pStyle w:val="Prrafodelista"/>
        <w:ind w:left="1080"/>
      </w:pPr>
    </w:p>
    <w:p w14:paraId="68D4C570" w14:textId="77777777" w:rsidR="004E57B9" w:rsidRDefault="004E57B9" w:rsidP="004E57B9">
      <w:pPr>
        <w:pStyle w:val="Prrafodelista"/>
        <w:ind w:left="1080"/>
      </w:pPr>
    </w:p>
    <w:p w14:paraId="3DDA6C66" w14:textId="77777777" w:rsidR="004E57B9" w:rsidRDefault="004E57B9" w:rsidP="004E57B9">
      <w:pPr>
        <w:pStyle w:val="Prrafodelista"/>
        <w:ind w:left="1080"/>
      </w:pPr>
    </w:p>
    <w:p w14:paraId="0996F2E2" w14:textId="77777777" w:rsidR="004E57B9" w:rsidRDefault="004E57B9" w:rsidP="004E57B9">
      <w:pPr>
        <w:pStyle w:val="Prrafodelista"/>
        <w:ind w:left="1080"/>
      </w:pPr>
    </w:p>
    <w:p w14:paraId="692F408A" w14:textId="77777777" w:rsidR="004E57B9" w:rsidRDefault="004E57B9" w:rsidP="004E57B9">
      <w:pPr>
        <w:pStyle w:val="Prrafodelista"/>
        <w:ind w:left="1080"/>
      </w:pPr>
    </w:p>
    <w:p w14:paraId="2EB128D9" w14:textId="77777777" w:rsidR="004E57B9" w:rsidRDefault="004E57B9" w:rsidP="004E57B9">
      <w:pPr>
        <w:pStyle w:val="Prrafodelista"/>
        <w:ind w:left="1080"/>
      </w:pPr>
    </w:p>
    <w:p w14:paraId="7E031685" w14:textId="77777777" w:rsidR="004E57B9" w:rsidRDefault="004E57B9" w:rsidP="004E57B9">
      <w:pPr>
        <w:pStyle w:val="Prrafodelista"/>
        <w:ind w:left="1080"/>
      </w:pPr>
    </w:p>
    <w:p w14:paraId="7C06F132" w14:textId="77777777" w:rsidR="004E57B9" w:rsidRDefault="004E57B9" w:rsidP="004E57B9">
      <w:pPr>
        <w:pStyle w:val="Prrafodelista"/>
        <w:ind w:left="1080"/>
      </w:pPr>
    </w:p>
    <w:p w14:paraId="4D787D45" w14:textId="77777777" w:rsidR="004E57B9" w:rsidRDefault="004E57B9" w:rsidP="004E57B9">
      <w:pPr>
        <w:pStyle w:val="Prrafodelista"/>
        <w:ind w:left="1080"/>
      </w:pPr>
    </w:p>
    <w:p w14:paraId="7051376C" w14:textId="77777777" w:rsidR="004E57B9" w:rsidRDefault="004E57B9" w:rsidP="004E57B9">
      <w:pPr>
        <w:pStyle w:val="Prrafodelista"/>
        <w:ind w:left="1080"/>
      </w:pPr>
    </w:p>
    <w:p w14:paraId="76BACBBF" w14:textId="77777777" w:rsidR="004E57B9" w:rsidRDefault="004E57B9" w:rsidP="004E57B9">
      <w:pPr>
        <w:pStyle w:val="Prrafodelista"/>
        <w:ind w:left="1080"/>
      </w:pPr>
    </w:p>
    <w:p w14:paraId="3B17279B" w14:textId="77777777" w:rsidR="004E57B9" w:rsidRDefault="004E57B9" w:rsidP="004E57B9">
      <w:pPr>
        <w:pStyle w:val="Prrafodelista"/>
        <w:ind w:left="1080"/>
      </w:pPr>
    </w:p>
    <w:p w14:paraId="7666D944" w14:textId="05B8982E" w:rsidR="004E57B9" w:rsidRDefault="004E57B9" w:rsidP="00413DC6">
      <w:pPr>
        <w:pStyle w:val="Prrafodelista"/>
        <w:numPr>
          <w:ilvl w:val="0"/>
          <w:numId w:val="28"/>
        </w:numPr>
        <w:ind w:left="1080"/>
      </w:pPr>
      <w:r>
        <w:t>7.2 DTOs</w:t>
      </w:r>
    </w:p>
    <w:p w14:paraId="2D6FA119" w14:textId="501B8E1B" w:rsidR="004E57B9" w:rsidRDefault="004E57B9" w:rsidP="004E57B9">
      <w:pPr>
        <w:jc w:val="both"/>
      </w:pPr>
      <w:r w:rsidRPr="004E57B9">
        <w:t>Para evitar la exposición directa de las entidades de la base de datos (JPA) a la capa de presentación y mitigar riesgos de seguridad como la asignación masiva de parámetros (</w:t>
      </w:r>
      <w:r w:rsidRPr="004E57B9">
        <w:rPr>
          <w:i/>
          <w:iCs/>
        </w:rPr>
        <w:t>Mass Assignment</w:t>
      </w:r>
      <w:r w:rsidRPr="004E57B9">
        <w:t xml:space="preserve"> / </w:t>
      </w:r>
      <w:r w:rsidRPr="004E57B9">
        <w:rPr>
          <w:i/>
          <w:iCs/>
        </w:rPr>
        <w:t>Over-posting</w:t>
      </w:r>
      <w:r w:rsidRPr="004E57B9">
        <w:t>), el sistema implementa el patrón DTO. Clases intermedias como GruposDTO, UsuariosDTO y AsistenciasDTO actúan como contenedores planos de datos. Estas clases se utilizan exclusivamente para el transporte de información entre el cliente (formularios HTML/Thymeleaf y Endpoints de la API REST) y los controladores, encapsulando únicamente los campos estrictamente necesarios para cada vista u operación.</w:t>
      </w:r>
    </w:p>
    <w:p w14:paraId="74D615A2" w14:textId="77777777" w:rsidR="004E57B9" w:rsidRDefault="004E57B9" w:rsidP="004E57B9">
      <w:pPr>
        <w:jc w:val="both"/>
      </w:pPr>
    </w:p>
    <w:p w14:paraId="70E9DECD" w14:textId="77777777" w:rsidR="004E57B9" w:rsidRDefault="004E57B9" w:rsidP="004E57B9">
      <w:pPr>
        <w:jc w:val="both"/>
      </w:pPr>
    </w:p>
    <w:p w14:paraId="681A98F9" w14:textId="77777777" w:rsidR="004E57B9" w:rsidRDefault="004E57B9" w:rsidP="004E57B9">
      <w:pPr>
        <w:jc w:val="both"/>
      </w:pPr>
    </w:p>
    <w:p w14:paraId="2A230B8C" w14:textId="5246A043" w:rsidR="004E57B9" w:rsidRDefault="004E57B9" w:rsidP="004E57B9">
      <w:pPr>
        <w:pStyle w:val="Prrafodelista"/>
        <w:numPr>
          <w:ilvl w:val="0"/>
          <w:numId w:val="28"/>
        </w:numPr>
      </w:pPr>
      <w:r>
        <w:lastRenderedPageBreak/>
        <w:t>7.3 Validaciones</w:t>
      </w:r>
    </w:p>
    <w:p w14:paraId="2205B44F" w14:textId="77777777" w:rsidR="004E57B9" w:rsidRDefault="004E57B9" w:rsidP="004E57B9">
      <w:pPr>
        <w:pStyle w:val="Prrafodelista"/>
        <w:ind w:left="1080"/>
      </w:pPr>
    </w:p>
    <w:p w14:paraId="071B24AC" w14:textId="77777777" w:rsidR="004E57B9" w:rsidRPr="004E57B9" w:rsidRDefault="004E57B9" w:rsidP="004E57B9">
      <w:pPr>
        <w:jc w:val="both"/>
        <w:rPr>
          <w:lang w:val="es-MX"/>
        </w:rPr>
      </w:pPr>
      <w:r w:rsidRPr="004E57B9">
        <w:rPr>
          <w:lang w:val="es-MX"/>
        </w:rPr>
        <w:t>La integridad estructural de los datos de entrada se garantiza desde el backend mediante la especificación jakarta.validation.</w:t>
      </w:r>
    </w:p>
    <w:p w14:paraId="375AA005" w14:textId="77777777" w:rsidR="004E57B9" w:rsidRDefault="004E57B9" w:rsidP="004E57B9">
      <w:pPr>
        <w:pStyle w:val="Prrafodelista"/>
        <w:numPr>
          <w:ilvl w:val="0"/>
          <w:numId w:val="30"/>
        </w:numPr>
        <w:jc w:val="both"/>
        <w:rPr>
          <w:lang w:val="es-MX"/>
        </w:rPr>
      </w:pPr>
      <w:r w:rsidRPr="004E57B9">
        <w:rPr>
          <w:b/>
          <w:bCs/>
          <w:lang w:val="es-MX"/>
        </w:rPr>
        <w:t>Nivel de DTO:</w:t>
      </w:r>
      <w:r w:rsidRPr="004E57B9">
        <w:rPr>
          <w:lang w:val="es-MX"/>
        </w:rPr>
        <w:t xml:space="preserve"> Se aplican restricciones declarativas directamente en los atributos mediante anotaciones. Se utiliza @NotBlank para evitar cadenas vacías en nombres, @Email para validar formatos de correo, @NotNull para asegurar la integridad de las llaves foráneas desde la vista, y @DecimalMin/@DecimalMax para forzar que las métricas (como la calificación) se mantengan en el rango lógico de 0.0 a 10.0.</w:t>
      </w:r>
    </w:p>
    <w:p w14:paraId="5D3DF486" w14:textId="77777777" w:rsidR="004E57B9" w:rsidRPr="004E57B9" w:rsidRDefault="004E57B9" w:rsidP="004E57B9">
      <w:pPr>
        <w:pStyle w:val="Prrafodelista"/>
        <w:jc w:val="both"/>
        <w:rPr>
          <w:lang w:val="es-MX"/>
        </w:rPr>
      </w:pPr>
    </w:p>
    <w:p w14:paraId="697F6290" w14:textId="6D6A18FF" w:rsidR="004E57B9" w:rsidRPr="004E57B9" w:rsidRDefault="004E57B9" w:rsidP="00DE20B7">
      <w:pPr>
        <w:pStyle w:val="Prrafodelista"/>
        <w:numPr>
          <w:ilvl w:val="0"/>
          <w:numId w:val="30"/>
        </w:numPr>
        <w:jc w:val="both"/>
        <w:rPr>
          <w:lang w:val="es-MX"/>
        </w:rPr>
      </w:pPr>
      <w:r w:rsidRPr="004E57B9">
        <w:rPr>
          <w:b/>
          <w:bCs/>
          <w:lang w:val="es-MX"/>
        </w:rPr>
        <w:t>Nivel de Controlador:</w:t>
      </w:r>
      <w:r w:rsidRPr="004E57B9">
        <w:rPr>
          <w:lang w:val="es-MX"/>
        </w:rPr>
        <w:t xml:space="preserve"> Las peticiones HTTP que mutan el estado del sistema (POST/PUT) interceptan estos DTOs con la anotación @Valid. Si una validación falla, el framework captura los errores en el objeto BindingResult y retorna al cliente un mensaje de retroalimentación amigable integrado en la plantilla de Thymeleaf, evitando que peticiones malformadas lleguen a la capa de servicio.</w:t>
      </w:r>
    </w:p>
    <w:p w14:paraId="0A974D5B" w14:textId="77777777" w:rsidR="004E57B9" w:rsidRPr="004E57B9" w:rsidRDefault="004E57B9" w:rsidP="004E57B9">
      <w:pPr>
        <w:pStyle w:val="Prrafodelista"/>
        <w:jc w:val="both"/>
        <w:rPr>
          <w:lang w:val="es-MX"/>
        </w:rPr>
      </w:pPr>
    </w:p>
    <w:p w14:paraId="53F9D66D" w14:textId="426F308E" w:rsidR="004E57B9" w:rsidRDefault="004E57B9" w:rsidP="004E57B9">
      <w:pPr>
        <w:pStyle w:val="Prrafodelista"/>
        <w:numPr>
          <w:ilvl w:val="0"/>
          <w:numId w:val="29"/>
        </w:numPr>
      </w:pPr>
      <w:r>
        <w:t>7.4 Servicios y Repositorios</w:t>
      </w:r>
    </w:p>
    <w:p w14:paraId="14D2CF0B" w14:textId="77777777" w:rsidR="004E57B9" w:rsidRDefault="004E57B9" w:rsidP="004E57B9">
      <w:pPr>
        <w:pStyle w:val="Prrafodelista"/>
      </w:pPr>
    </w:p>
    <w:p w14:paraId="7FC6463F" w14:textId="5D5997F1" w:rsidR="004E57B9" w:rsidRDefault="004E57B9" w:rsidP="00BE0A2E">
      <w:pPr>
        <w:pStyle w:val="Prrafodelista"/>
        <w:numPr>
          <w:ilvl w:val="0"/>
          <w:numId w:val="31"/>
        </w:numPr>
        <w:jc w:val="both"/>
        <w:rPr>
          <w:lang w:val="es-MX"/>
        </w:rPr>
      </w:pPr>
      <w:r w:rsidRPr="004E57B9">
        <w:rPr>
          <w:b/>
          <w:bCs/>
          <w:lang w:val="es-MX"/>
        </w:rPr>
        <w:t>Capa de Repositorios (@Repository):</w:t>
      </w:r>
      <w:r w:rsidRPr="004E57B9">
        <w:rPr>
          <w:lang w:val="es-MX"/>
        </w:rPr>
        <w:t xml:space="preserve"> Interfaces que extienden de JpaRepository (ej. UsuarioRepository, GrupoRepository). Proveen operaciones CRUD automatizadas y consultas personalizadas derivadas de su nomenclatura (ej. existsByFechaAndAlumnoIdAndGrupoId), abstrayendo por completo la complejidad de las sentencias SQL y garantizando un acceso a datos seguro.</w:t>
      </w:r>
    </w:p>
    <w:p w14:paraId="52E72175" w14:textId="77777777" w:rsidR="004E57B9" w:rsidRDefault="004E57B9" w:rsidP="004E57B9">
      <w:pPr>
        <w:pStyle w:val="Prrafodelista"/>
        <w:ind w:left="786"/>
        <w:jc w:val="both"/>
        <w:rPr>
          <w:lang w:val="es-MX"/>
        </w:rPr>
      </w:pPr>
    </w:p>
    <w:p w14:paraId="58795519" w14:textId="758F3F33" w:rsidR="004E57B9" w:rsidRPr="004E57B9" w:rsidRDefault="004E57B9" w:rsidP="004E57B9">
      <w:pPr>
        <w:pStyle w:val="Prrafodelista"/>
        <w:numPr>
          <w:ilvl w:val="0"/>
          <w:numId w:val="31"/>
        </w:numPr>
        <w:jc w:val="both"/>
      </w:pPr>
      <w:r w:rsidRPr="004E57B9">
        <w:rPr>
          <w:b/>
          <w:bCs/>
          <w:lang w:val="es-MX"/>
        </w:rPr>
        <w:t>Capa de Servicios (@Service):</w:t>
      </w:r>
      <w:r w:rsidRPr="004E57B9">
        <w:rPr>
          <w:lang w:val="es-MX"/>
        </w:rPr>
        <w:t xml:space="preserve"> Capa intermedia que centraliza la lógica de negocio pura y actúa como límite transaccional. Estas clases (ej. InscripcionServiceImpl, UsuarioServiceImpl) implementan el patrón Fachada. Se encargan de aplicar reglas del negocio antes de interactuar con la base de datos (como verificar que un alumno no se inscriba dos veces al mismo grupo), orquestar la generación de documentos (ReportePdfService) y gestionar integraciones externas como el protocolo SMTP (CorreoService), liberando a los controladores de toda carga operativa.</w:t>
      </w:r>
    </w:p>
    <w:p w14:paraId="1F87A5B4" w14:textId="77777777" w:rsidR="004E57B9" w:rsidRDefault="004E57B9" w:rsidP="004E57B9">
      <w:pPr>
        <w:pStyle w:val="Prrafodelista"/>
      </w:pPr>
    </w:p>
    <w:p w14:paraId="71A69AA5" w14:textId="77777777" w:rsidR="004E57B9" w:rsidRDefault="004E57B9" w:rsidP="004E57B9">
      <w:pPr>
        <w:pStyle w:val="Prrafodelista"/>
        <w:ind w:left="786"/>
        <w:jc w:val="both"/>
      </w:pPr>
    </w:p>
    <w:p w14:paraId="2B54BA01" w14:textId="77777777" w:rsidR="004E57B9" w:rsidRDefault="004E57B9" w:rsidP="004E57B9">
      <w:pPr>
        <w:pStyle w:val="Prrafodelista"/>
        <w:ind w:left="786"/>
        <w:jc w:val="both"/>
      </w:pPr>
    </w:p>
    <w:p w14:paraId="3543EAF6" w14:textId="77777777" w:rsidR="004E57B9" w:rsidRDefault="004E57B9" w:rsidP="004E57B9">
      <w:pPr>
        <w:pStyle w:val="Prrafodelista"/>
        <w:ind w:left="786"/>
        <w:jc w:val="both"/>
      </w:pPr>
    </w:p>
    <w:p w14:paraId="67520FB8" w14:textId="77777777" w:rsidR="004E57B9" w:rsidRDefault="004E57B9" w:rsidP="004E57B9">
      <w:pPr>
        <w:pStyle w:val="Prrafodelista"/>
        <w:ind w:left="786"/>
        <w:jc w:val="both"/>
      </w:pPr>
    </w:p>
    <w:p w14:paraId="62B49C53" w14:textId="77777777" w:rsidR="004E57B9" w:rsidRDefault="004E57B9" w:rsidP="004E57B9">
      <w:pPr>
        <w:pStyle w:val="Prrafodelista"/>
        <w:ind w:left="786"/>
        <w:jc w:val="both"/>
      </w:pPr>
    </w:p>
    <w:p w14:paraId="72354049" w14:textId="77777777" w:rsidR="004E57B9" w:rsidRDefault="004E57B9" w:rsidP="004E57B9">
      <w:pPr>
        <w:pStyle w:val="Prrafodelista"/>
        <w:ind w:left="786"/>
        <w:jc w:val="both"/>
      </w:pPr>
    </w:p>
    <w:p w14:paraId="37EF6FFA" w14:textId="77777777" w:rsidR="004E57B9" w:rsidRDefault="004E57B9" w:rsidP="004E57B9">
      <w:pPr>
        <w:pStyle w:val="Prrafodelista"/>
        <w:ind w:left="786"/>
        <w:jc w:val="both"/>
      </w:pPr>
    </w:p>
    <w:p w14:paraId="767A8DD6" w14:textId="77777777" w:rsidR="004E57B9" w:rsidRDefault="004E57B9" w:rsidP="004E57B9">
      <w:pPr>
        <w:pStyle w:val="Prrafodelista"/>
        <w:ind w:left="786"/>
        <w:jc w:val="both"/>
      </w:pPr>
    </w:p>
    <w:p w14:paraId="5F64EC47" w14:textId="77777777" w:rsidR="004E57B9" w:rsidRDefault="004E57B9" w:rsidP="004E57B9">
      <w:pPr>
        <w:pStyle w:val="Prrafodelista"/>
        <w:ind w:left="786"/>
        <w:jc w:val="both"/>
      </w:pPr>
    </w:p>
    <w:p w14:paraId="6FD3BE0F" w14:textId="77777777" w:rsidR="004E57B9" w:rsidRDefault="004E57B9" w:rsidP="004E57B9">
      <w:pPr>
        <w:pStyle w:val="Prrafodelista"/>
        <w:ind w:left="786"/>
        <w:jc w:val="both"/>
      </w:pPr>
    </w:p>
    <w:p w14:paraId="02E7C573" w14:textId="77777777" w:rsidR="00A368D9" w:rsidRDefault="00000000" w:rsidP="004E57B9">
      <w:pPr>
        <w:pStyle w:val="Ttulo2"/>
        <w:pBdr>
          <w:top w:val="none" w:sz="4" w:space="0" w:color="000000"/>
          <w:left w:val="none" w:sz="4" w:space="0" w:color="000000"/>
          <w:bottom w:val="none" w:sz="4" w:space="0" w:color="000000"/>
          <w:right w:val="none" w:sz="4" w:space="0" w:color="000000"/>
        </w:pBdr>
        <w:jc w:val="center"/>
        <w:rPr>
          <w:rFonts w:asciiTheme="minorHAnsi" w:eastAsiaTheme="minorHAnsi" w:hAnsiTheme="minorHAnsi" w:cstheme="minorBidi"/>
          <w:b/>
          <w:bCs/>
          <w:i/>
          <w:iCs/>
          <w:color w:val="auto"/>
          <w:sz w:val="22"/>
          <w:szCs w:val="22"/>
          <w:u w:val="single"/>
        </w:rPr>
      </w:pPr>
      <w:r w:rsidRPr="004E57B9">
        <w:rPr>
          <w:rFonts w:asciiTheme="minorHAnsi" w:eastAsiaTheme="minorHAnsi" w:hAnsiTheme="minorHAnsi" w:cstheme="minorBidi"/>
          <w:b/>
          <w:bCs/>
          <w:i/>
          <w:iCs/>
          <w:color w:val="auto"/>
          <w:sz w:val="22"/>
          <w:szCs w:val="22"/>
          <w:u w:val="single"/>
        </w:rPr>
        <w:lastRenderedPageBreak/>
        <w:t>8. Seguridad</w:t>
      </w:r>
    </w:p>
    <w:p w14:paraId="6C95142D" w14:textId="2DEC2B74" w:rsidR="004E57B9" w:rsidRPr="004E57B9" w:rsidRDefault="004E57B9" w:rsidP="00A07207">
      <w:pPr>
        <w:pStyle w:val="Prrafodelista"/>
        <w:numPr>
          <w:ilvl w:val="0"/>
          <w:numId w:val="10"/>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color w:val="000000"/>
          <w:sz w:val="24"/>
        </w:rPr>
      </w:pPr>
      <w:r w:rsidRPr="004E57B9">
        <w:rPr>
          <w:rFonts w:ascii="Times New Roman" w:eastAsia="Times New Roman" w:hAnsi="Times New Roman" w:cs="Times New Roman"/>
          <w:color w:val="000000"/>
          <w:sz w:val="24"/>
        </w:rPr>
        <w:t>8.1 Configuración de Spring Security</w:t>
      </w:r>
    </w:p>
    <w:p w14:paraId="6E55F4C8" w14:textId="77777777" w:rsidR="004E57B9" w:rsidRPr="004E57B9" w:rsidRDefault="004E57B9" w:rsidP="004E57B9">
      <w:pPr>
        <w:pBdr>
          <w:top w:val="none" w:sz="4" w:space="0" w:color="000000"/>
          <w:left w:val="none" w:sz="4" w:space="0" w:color="000000"/>
          <w:bottom w:val="none" w:sz="4" w:space="0" w:color="000000"/>
          <w:right w:val="none" w:sz="4" w:space="0" w:color="000000"/>
        </w:pBdr>
        <w:jc w:val="both"/>
        <w:rPr>
          <w:lang w:val="es-MX"/>
        </w:rPr>
      </w:pPr>
      <w:r w:rsidRPr="004E57B9">
        <w:rPr>
          <w:lang w:val="es-MX"/>
        </w:rPr>
        <w:t>La protección global de la aplicación se orquesta desde la clase SecurityConfiguration, anotada con @EnableWebSecurity.</w:t>
      </w:r>
    </w:p>
    <w:p w14:paraId="1A0B2726" w14:textId="77777777" w:rsidR="004E57B9" w:rsidRPr="004E57B9" w:rsidRDefault="004E57B9" w:rsidP="004E57B9">
      <w:pPr>
        <w:pStyle w:val="Prrafodelista"/>
        <w:pBdr>
          <w:top w:val="none" w:sz="4" w:space="0" w:color="000000"/>
          <w:left w:val="none" w:sz="4" w:space="0" w:color="000000"/>
          <w:bottom w:val="none" w:sz="4" w:space="0" w:color="000000"/>
          <w:right w:val="none" w:sz="4" w:space="0" w:color="000000"/>
        </w:pBdr>
        <w:ind w:left="709"/>
        <w:rPr>
          <w:lang w:val="es-MX"/>
        </w:rPr>
      </w:pPr>
    </w:p>
    <w:p w14:paraId="729C7D9C" w14:textId="77777777" w:rsidR="004E57B9" w:rsidRDefault="004E57B9" w:rsidP="00D82B39">
      <w:pPr>
        <w:pStyle w:val="Prrafodelista"/>
        <w:numPr>
          <w:ilvl w:val="0"/>
          <w:numId w:val="34"/>
        </w:numPr>
        <w:pBdr>
          <w:top w:val="none" w:sz="4" w:space="0" w:color="000000"/>
          <w:left w:val="none" w:sz="4" w:space="0" w:color="000000"/>
          <w:bottom w:val="none" w:sz="4" w:space="0" w:color="000000"/>
          <w:right w:val="none" w:sz="4" w:space="0" w:color="000000"/>
        </w:pBdr>
        <w:jc w:val="both"/>
        <w:rPr>
          <w:lang w:val="es-MX"/>
        </w:rPr>
      </w:pPr>
      <w:r w:rsidRPr="004E57B9">
        <w:rPr>
          <w:b/>
          <w:bCs/>
          <w:lang w:val="es-MX"/>
        </w:rPr>
        <w:t>Políticas de Sesión (Stateless):</w:t>
      </w:r>
      <w:r w:rsidRPr="004E57B9">
        <w:rPr>
          <w:lang w:val="es-MX"/>
        </w:rPr>
        <w:t xml:space="preserve"> Se configuró explícitamente el administrador de sesiones con SessionCreationPolicy.STATELESS. Esto instruye al contenedor de servlets (Tomcat) a no generar ni almacenar objetos HttpSession (JSESSIONID) en memoria para el control de acceso, ahorrando recursos del servidor y permitiendo escalabilidad horizontal.</w:t>
      </w:r>
    </w:p>
    <w:p w14:paraId="130EE62F" w14:textId="77777777" w:rsidR="004E57B9" w:rsidRPr="004E57B9" w:rsidRDefault="004E57B9" w:rsidP="004E57B9">
      <w:pPr>
        <w:pStyle w:val="Prrafodelista"/>
        <w:pBdr>
          <w:top w:val="none" w:sz="4" w:space="0" w:color="000000"/>
          <w:left w:val="none" w:sz="4" w:space="0" w:color="000000"/>
          <w:bottom w:val="none" w:sz="4" w:space="0" w:color="000000"/>
          <w:right w:val="none" w:sz="4" w:space="0" w:color="000000"/>
        </w:pBdr>
        <w:jc w:val="both"/>
        <w:rPr>
          <w:lang w:val="es-MX"/>
        </w:rPr>
      </w:pPr>
    </w:p>
    <w:p w14:paraId="788BCBAB" w14:textId="77777777" w:rsidR="004E57B9" w:rsidRDefault="004E57B9" w:rsidP="00D82B39">
      <w:pPr>
        <w:pStyle w:val="Prrafodelista"/>
        <w:numPr>
          <w:ilvl w:val="0"/>
          <w:numId w:val="34"/>
        </w:numPr>
        <w:pBdr>
          <w:top w:val="none" w:sz="4" w:space="0" w:color="000000"/>
          <w:left w:val="none" w:sz="4" w:space="0" w:color="000000"/>
          <w:bottom w:val="none" w:sz="4" w:space="0" w:color="000000"/>
          <w:right w:val="none" w:sz="4" w:space="0" w:color="000000"/>
        </w:pBdr>
        <w:jc w:val="both"/>
        <w:rPr>
          <w:lang w:val="es-MX"/>
        </w:rPr>
      </w:pPr>
      <w:r w:rsidRPr="004E57B9">
        <w:rPr>
          <w:b/>
          <w:bCs/>
          <w:lang w:val="es-MX"/>
        </w:rPr>
        <w:t>Proveedores de Autenticación:</w:t>
      </w:r>
      <w:r w:rsidRPr="004E57B9">
        <w:rPr>
          <w:lang w:val="es-MX"/>
        </w:rPr>
        <w:t xml:space="preserve"> Se implementó un DaoAuthenticationProvider que inyecta un UserDetailsService personalizado. Este servicio intercepta el correo ingresado, consulta el UsuarioRepository y mapea los roles de la base de datos a autoridades de Spring (ROLE_ADMIN, ROLE_PROFESOR, ROLE_ALUMNO), delegando la validación final al AuthenticationManager.</w:t>
      </w:r>
    </w:p>
    <w:p w14:paraId="2F36C1C1" w14:textId="77777777" w:rsidR="004E57B9" w:rsidRPr="004E57B9" w:rsidRDefault="004E57B9" w:rsidP="004E57B9">
      <w:pPr>
        <w:pStyle w:val="Prrafodelista"/>
        <w:jc w:val="both"/>
        <w:rPr>
          <w:lang w:val="es-MX"/>
        </w:rPr>
      </w:pPr>
    </w:p>
    <w:p w14:paraId="24F7CDEF" w14:textId="728FB6AB" w:rsidR="00D82B39" w:rsidRPr="00D82B39" w:rsidRDefault="004E57B9" w:rsidP="00DB495A">
      <w:pPr>
        <w:pStyle w:val="Prrafodelista"/>
        <w:numPr>
          <w:ilvl w:val="0"/>
          <w:numId w:val="34"/>
        </w:numPr>
        <w:pBdr>
          <w:top w:val="none" w:sz="4" w:space="0" w:color="000000"/>
          <w:left w:val="none" w:sz="4" w:space="0" w:color="000000"/>
          <w:bottom w:val="none" w:sz="4" w:space="0" w:color="000000"/>
          <w:right w:val="none" w:sz="4" w:space="0" w:color="000000"/>
        </w:pBdr>
        <w:ind w:left="709"/>
        <w:jc w:val="both"/>
      </w:pPr>
      <w:r w:rsidRPr="004E57B9">
        <w:rPr>
          <w:b/>
          <w:bCs/>
          <w:lang w:val="es-MX"/>
        </w:rPr>
        <w:t>Control de Rutas:</w:t>
      </w:r>
      <w:r w:rsidRPr="004E57B9">
        <w:rPr>
          <w:lang w:val="es-MX"/>
        </w:rPr>
        <w:t xml:space="preserve"> Se definieron reglas estrictas en el SecurityFilterChain, permitiendo acceso público (permitAll) únicamente a la raíz (/), la ruta de login y los recursos estáticos (CSS, JS, imágenes). Todas las demás peticiones (anyRequest()) requieren autenticación obligatoria.</w:t>
      </w:r>
    </w:p>
    <w:p w14:paraId="5B987873" w14:textId="77777777" w:rsidR="00D82B39" w:rsidRDefault="00D82B39" w:rsidP="00D82B39">
      <w:pPr>
        <w:pStyle w:val="Prrafodelista"/>
      </w:pPr>
    </w:p>
    <w:p w14:paraId="7BBBA874" w14:textId="77777777" w:rsidR="00D82B39" w:rsidRPr="00D82B39" w:rsidRDefault="00D82B39" w:rsidP="00175C1E">
      <w:pPr>
        <w:pStyle w:val="Prrafodelista"/>
        <w:numPr>
          <w:ilvl w:val="0"/>
          <w:numId w:val="28"/>
        </w:numPr>
        <w:pBdr>
          <w:top w:val="none" w:sz="4" w:space="0" w:color="000000"/>
          <w:left w:val="none" w:sz="4" w:space="31" w:color="000000"/>
          <w:bottom w:val="none" w:sz="4" w:space="0" w:color="000000"/>
          <w:right w:val="none" w:sz="4" w:space="0" w:color="000000"/>
        </w:pBdr>
        <w:jc w:val="both"/>
        <w:rPr>
          <w:lang w:val="es-MX"/>
        </w:rPr>
      </w:pPr>
      <w:r>
        <w:t>8.2 Filtros personalizados</w:t>
      </w:r>
    </w:p>
    <w:p w14:paraId="2925B557" w14:textId="73FAE8A3" w:rsidR="00D82B39" w:rsidRPr="00D82B39" w:rsidRDefault="00D82B39" w:rsidP="00D82B39">
      <w:pPr>
        <w:pBdr>
          <w:top w:val="none" w:sz="4" w:space="0" w:color="000000"/>
          <w:left w:val="none" w:sz="4" w:space="31" w:color="000000"/>
          <w:bottom w:val="none" w:sz="4" w:space="0" w:color="000000"/>
          <w:right w:val="none" w:sz="4" w:space="0" w:color="000000"/>
        </w:pBdr>
        <w:jc w:val="both"/>
        <w:rPr>
          <w:lang w:val="es-MX"/>
        </w:rPr>
      </w:pPr>
      <w:r w:rsidRPr="00D82B39">
        <w:rPr>
          <w:lang w:val="es-MX"/>
        </w:rPr>
        <w:t>Para adaptar Spring Security al uso de tokens web, se implementó el filtro transversal JWTAuthenticationFilter, el cual extiende de OncePerRequestFilter para garantizar una única ejecución por cada petición HTTP.</w:t>
      </w:r>
      <w:r w:rsidRPr="00D82B39">
        <w:rPr>
          <w:lang w:val="es-MX"/>
        </w:rPr>
        <w:t xml:space="preserve"> </w:t>
      </w:r>
      <w:r w:rsidRPr="00D82B39">
        <w:rPr>
          <w:lang w:val="es-MX"/>
        </w:rPr>
        <w:t>El filtro actúa antes del UsernamePasswordAuthenticationFilter estándar de Spring. Su ciclo de vida es el siguiente:</w:t>
      </w:r>
    </w:p>
    <w:p w14:paraId="5A7E32C3" w14:textId="48741A67" w:rsidR="00D82B39" w:rsidRPr="00D82B39" w:rsidRDefault="00D82B39" w:rsidP="00D82B39">
      <w:pPr>
        <w:pBdr>
          <w:top w:val="none" w:sz="4" w:space="0" w:color="000000"/>
          <w:left w:val="none" w:sz="4" w:space="31" w:color="000000"/>
          <w:bottom w:val="none" w:sz="4" w:space="0" w:color="000000"/>
          <w:right w:val="none" w:sz="4" w:space="0" w:color="000000"/>
        </w:pBdr>
        <w:jc w:val="both"/>
        <w:rPr>
          <w:lang w:val="es-MX"/>
        </w:rPr>
      </w:pPr>
      <w:r w:rsidRPr="00D82B39">
        <w:rPr>
          <w:lang w:val="es-MX"/>
        </w:rPr>
        <w:t>Intercepta el objeto HttpServletRequest.</w:t>
      </w:r>
    </w:p>
    <w:p w14:paraId="4F0BA26E" w14:textId="77777777" w:rsidR="00D82B39" w:rsidRDefault="00D82B39" w:rsidP="00D82B39">
      <w:pPr>
        <w:pStyle w:val="Prrafodelista"/>
        <w:numPr>
          <w:ilvl w:val="0"/>
          <w:numId w:val="35"/>
        </w:numPr>
        <w:pBdr>
          <w:top w:val="none" w:sz="4" w:space="0" w:color="000000"/>
          <w:left w:val="none" w:sz="4" w:space="31" w:color="000000"/>
          <w:bottom w:val="none" w:sz="4" w:space="0" w:color="000000"/>
          <w:right w:val="none" w:sz="4" w:space="0" w:color="000000"/>
        </w:pBdr>
        <w:jc w:val="both"/>
        <w:rPr>
          <w:lang w:val="es-MX"/>
        </w:rPr>
      </w:pPr>
      <w:r w:rsidRPr="00D82B39">
        <w:rPr>
          <w:lang w:val="es-MX"/>
        </w:rPr>
        <w:t>Escanea el arreglo de cookies del navegador en busca de una cookie nombrada accessToken</w:t>
      </w:r>
    </w:p>
    <w:p w14:paraId="366E3A0F" w14:textId="0C634203" w:rsidR="00D82B39" w:rsidRPr="00D82B39" w:rsidRDefault="00D82B39" w:rsidP="00D82B39">
      <w:pPr>
        <w:pStyle w:val="Prrafodelista"/>
        <w:pBdr>
          <w:top w:val="none" w:sz="4" w:space="0" w:color="000000"/>
          <w:left w:val="none" w:sz="4" w:space="31" w:color="000000"/>
          <w:bottom w:val="none" w:sz="4" w:space="0" w:color="000000"/>
          <w:right w:val="none" w:sz="4" w:space="0" w:color="000000"/>
        </w:pBdr>
        <w:jc w:val="both"/>
        <w:rPr>
          <w:lang w:val="es-MX"/>
        </w:rPr>
      </w:pPr>
    </w:p>
    <w:p w14:paraId="3DB61569" w14:textId="77777777" w:rsidR="00D82B39" w:rsidRDefault="00D82B39" w:rsidP="00D82B39">
      <w:pPr>
        <w:pStyle w:val="Prrafodelista"/>
        <w:numPr>
          <w:ilvl w:val="0"/>
          <w:numId w:val="35"/>
        </w:numPr>
        <w:pBdr>
          <w:top w:val="none" w:sz="4" w:space="0" w:color="000000"/>
          <w:left w:val="none" w:sz="4" w:space="31" w:color="000000"/>
          <w:bottom w:val="none" w:sz="4" w:space="0" w:color="000000"/>
          <w:right w:val="none" w:sz="4" w:space="0" w:color="000000"/>
        </w:pBdr>
        <w:jc w:val="both"/>
        <w:rPr>
          <w:lang w:val="es-MX"/>
        </w:rPr>
      </w:pPr>
      <w:r w:rsidRPr="00D82B39">
        <w:rPr>
          <w:lang w:val="es-MX"/>
        </w:rPr>
        <w:t>Si la cookie existe, delega el string del token al JWTTokenProvider para validar su firma y vigencia.</w:t>
      </w:r>
    </w:p>
    <w:p w14:paraId="34DC73E1" w14:textId="77777777" w:rsidR="00D82B39" w:rsidRPr="00D82B39" w:rsidRDefault="00D82B39" w:rsidP="00D82B39">
      <w:pPr>
        <w:pStyle w:val="Prrafodelista"/>
        <w:jc w:val="both"/>
        <w:rPr>
          <w:lang w:val="es-MX"/>
        </w:rPr>
      </w:pPr>
    </w:p>
    <w:p w14:paraId="0D602D52" w14:textId="77777777" w:rsidR="00D82B39" w:rsidRPr="00D82B39" w:rsidRDefault="00D82B39" w:rsidP="00D82B39">
      <w:pPr>
        <w:pStyle w:val="Prrafodelista"/>
        <w:numPr>
          <w:ilvl w:val="0"/>
          <w:numId w:val="35"/>
        </w:numPr>
        <w:pBdr>
          <w:top w:val="none" w:sz="4" w:space="0" w:color="000000"/>
          <w:left w:val="none" w:sz="4" w:space="31" w:color="000000"/>
          <w:bottom w:val="none" w:sz="4" w:space="0" w:color="000000"/>
          <w:right w:val="none" w:sz="4" w:space="0" w:color="000000"/>
        </w:pBdr>
        <w:jc w:val="both"/>
        <w:rPr>
          <w:lang w:val="es-MX"/>
        </w:rPr>
      </w:pPr>
      <w:r w:rsidRPr="00D82B39">
        <w:rPr>
          <w:lang w:val="es-MX"/>
        </w:rPr>
        <w:t>Si la validación es exitosa, extrae el identificador del usuario (subject), carga sus privilegios y construye un objeto UsernamePasswordAuthenticationToken, el cual se inserta en el SecurityContextHolder, autorizando la petición actual.</w:t>
      </w:r>
    </w:p>
    <w:p w14:paraId="2577EDEF" w14:textId="77777777" w:rsidR="00D82B39" w:rsidRDefault="00D82B39" w:rsidP="00D82B39">
      <w:pPr>
        <w:pStyle w:val="Prrafodelista"/>
        <w:pBdr>
          <w:top w:val="none" w:sz="4" w:space="0" w:color="000000"/>
          <w:left w:val="none" w:sz="4" w:space="31" w:color="000000"/>
          <w:bottom w:val="none" w:sz="4" w:space="0" w:color="000000"/>
          <w:right w:val="none" w:sz="4" w:space="0" w:color="000000"/>
        </w:pBdr>
        <w:ind w:left="785"/>
      </w:pPr>
    </w:p>
    <w:p w14:paraId="688618FB" w14:textId="77777777" w:rsidR="00D82B39" w:rsidRDefault="00D82B39" w:rsidP="00D82B39">
      <w:pPr>
        <w:pStyle w:val="Prrafodelista"/>
        <w:pBdr>
          <w:top w:val="none" w:sz="4" w:space="0" w:color="000000"/>
          <w:left w:val="none" w:sz="4" w:space="31" w:color="000000"/>
          <w:bottom w:val="none" w:sz="4" w:space="0" w:color="000000"/>
          <w:right w:val="none" w:sz="4" w:space="0" w:color="000000"/>
        </w:pBdr>
        <w:ind w:left="785"/>
      </w:pPr>
    </w:p>
    <w:p w14:paraId="77D933A0" w14:textId="77777777" w:rsidR="00D82B39" w:rsidRDefault="00D82B39" w:rsidP="00D82B39">
      <w:pPr>
        <w:pStyle w:val="Prrafodelista"/>
        <w:pBdr>
          <w:top w:val="none" w:sz="4" w:space="0" w:color="000000"/>
          <w:left w:val="none" w:sz="4" w:space="31" w:color="000000"/>
          <w:bottom w:val="none" w:sz="4" w:space="0" w:color="000000"/>
          <w:right w:val="none" w:sz="4" w:space="0" w:color="000000"/>
        </w:pBdr>
        <w:ind w:left="785"/>
      </w:pPr>
    </w:p>
    <w:p w14:paraId="76867D3E" w14:textId="77777777" w:rsidR="00D82B39" w:rsidRDefault="00D82B39" w:rsidP="00D82B39">
      <w:pPr>
        <w:pStyle w:val="Prrafodelista"/>
        <w:pBdr>
          <w:top w:val="none" w:sz="4" w:space="0" w:color="000000"/>
          <w:left w:val="none" w:sz="4" w:space="31" w:color="000000"/>
          <w:bottom w:val="none" w:sz="4" w:space="0" w:color="000000"/>
          <w:right w:val="none" w:sz="4" w:space="0" w:color="000000"/>
        </w:pBdr>
        <w:ind w:left="785"/>
      </w:pPr>
    </w:p>
    <w:p w14:paraId="5B4D38B4" w14:textId="77777777" w:rsidR="00D82B39" w:rsidRDefault="00D82B39" w:rsidP="00D82B39">
      <w:pPr>
        <w:pStyle w:val="Prrafodelista"/>
        <w:pBdr>
          <w:top w:val="none" w:sz="4" w:space="0" w:color="000000"/>
          <w:left w:val="none" w:sz="4" w:space="31" w:color="000000"/>
          <w:bottom w:val="none" w:sz="4" w:space="0" w:color="000000"/>
          <w:right w:val="none" w:sz="4" w:space="0" w:color="000000"/>
        </w:pBdr>
        <w:ind w:left="785"/>
      </w:pPr>
    </w:p>
    <w:p w14:paraId="5B906B56" w14:textId="77777777" w:rsidR="00D82B39" w:rsidRDefault="00D82B39" w:rsidP="00D82B39">
      <w:pPr>
        <w:pStyle w:val="Prrafodelista"/>
        <w:pBdr>
          <w:top w:val="none" w:sz="4" w:space="0" w:color="000000"/>
          <w:left w:val="none" w:sz="4" w:space="31" w:color="000000"/>
          <w:bottom w:val="none" w:sz="4" w:space="0" w:color="000000"/>
          <w:right w:val="none" w:sz="4" w:space="0" w:color="000000"/>
        </w:pBdr>
        <w:ind w:left="785"/>
      </w:pPr>
    </w:p>
    <w:p w14:paraId="7C6EDBD0" w14:textId="64D8CF25" w:rsidR="00D82B39" w:rsidRDefault="00D82B39" w:rsidP="00A33FEA">
      <w:pPr>
        <w:pStyle w:val="Prrafodelista"/>
        <w:numPr>
          <w:ilvl w:val="0"/>
          <w:numId w:val="28"/>
        </w:numPr>
        <w:pBdr>
          <w:top w:val="none" w:sz="4" w:space="0" w:color="000000"/>
          <w:left w:val="none" w:sz="4" w:space="31" w:color="000000"/>
          <w:bottom w:val="none" w:sz="4" w:space="0" w:color="000000"/>
          <w:right w:val="none" w:sz="4" w:space="0" w:color="000000"/>
        </w:pBdr>
      </w:pPr>
      <w:r>
        <w:lastRenderedPageBreak/>
        <w:t>8.3 JWT y Refresh Token</w:t>
      </w:r>
    </w:p>
    <w:p w14:paraId="012C1B42" w14:textId="77777777" w:rsidR="00D82B39" w:rsidRPr="00D82B39" w:rsidRDefault="00D82B39" w:rsidP="00D82B39">
      <w:pPr>
        <w:pBdr>
          <w:top w:val="none" w:sz="4" w:space="0" w:color="000000"/>
          <w:left w:val="none" w:sz="4" w:space="31" w:color="000000"/>
          <w:bottom w:val="none" w:sz="4" w:space="0" w:color="000000"/>
          <w:right w:val="none" w:sz="4" w:space="0" w:color="000000"/>
        </w:pBdr>
        <w:ind w:left="425"/>
        <w:rPr>
          <w:lang w:val="es-MX"/>
        </w:rPr>
      </w:pPr>
      <w:r w:rsidRPr="00D82B39">
        <w:rPr>
          <w:lang w:val="es-MX"/>
        </w:rPr>
        <w:t>La proveeduría y validación de identidad criptográfica se gestiona mediante la clase JWTTokenProvider (utilizando la librería JJWT 0.11.5).</w:t>
      </w:r>
    </w:p>
    <w:p w14:paraId="141E75D1" w14:textId="57783191" w:rsidR="00D82B39" w:rsidRDefault="00D82B39" w:rsidP="00D82B39">
      <w:pPr>
        <w:pStyle w:val="Prrafodelista"/>
        <w:numPr>
          <w:ilvl w:val="0"/>
          <w:numId w:val="37"/>
        </w:numPr>
        <w:pBdr>
          <w:top w:val="none" w:sz="4" w:space="0" w:color="000000"/>
          <w:left w:val="none" w:sz="4" w:space="31" w:color="000000"/>
          <w:bottom w:val="none" w:sz="4" w:space="0" w:color="000000"/>
          <w:right w:val="none" w:sz="4" w:space="0" w:color="000000"/>
        </w:pBdr>
        <w:jc w:val="both"/>
        <w:rPr>
          <w:lang w:val="es-MX"/>
        </w:rPr>
      </w:pPr>
      <w:r w:rsidRPr="00D82B39">
        <w:rPr>
          <w:b/>
          <w:bCs/>
          <w:lang w:val="es-MX"/>
        </w:rPr>
        <w:t>Firma Criptográfica:</w:t>
      </w:r>
      <w:r w:rsidRPr="00D82B39">
        <w:rPr>
          <w:lang w:val="es-MX"/>
        </w:rPr>
        <w:t xml:space="preserve"> Los tokens se firman digitalmente utilizando HS256 (HMAC-SHA256) </w:t>
      </w:r>
      <w:r>
        <w:rPr>
          <w:lang w:val="es-MX"/>
        </w:rPr>
        <w:t>d</w:t>
      </w:r>
      <w:r w:rsidRPr="00D82B39">
        <w:rPr>
          <w:lang w:val="es-MX"/>
        </w:rPr>
        <w:t>eclarada en el application.properties.</w:t>
      </w:r>
    </w:p>
    <w:p w14:paraId="148C7017" w14:textId="77777777" w:rsidR="00D82B39" w:rsidRPr="00D82B39" w:rsidRDefault="00D82B39" w:rsidP="00D82B39">
      <w:pPr>
        <w:pStyle w:val="Prrafodelista"/>
        <w:pBdr>
          <w:top w:val="none" w:sz="4" w:space="0" w:color="000000"/>
          <w:left w:val="none" w:sz="4" w:space="31" w:color="000000"/>
          <w:bottom w:val="none" w:sz="4" w:space="0" w:color="000000"/>
          <w:right w:val="none" w:sz="4" w:space="0" w:color="000000"/>
        </w:pBdr>
        <w:jc w:val="both"/>
        <w:rPr>
          <w:lang w:val="es-MX"/>
        </w:rPr>
      </w:pPr>
    </w:p>
    <w:p w14:paraId="6F9A874D" w14:textId="77777777" w:rsidR="00D82B39" w:rsidRDefault="00D82B39" w:rsidP="00D82B39">
      <w:pPr>
        <w:pStyle w:val="Prrafodelista"/>
        <w:numPr>
          <w:ilvl w:val="0"/>
          <w:numId w:val="37"/>
        </w:numPr>
        <w:pBdr>
          <w:top w:val="none" w:sz="4" w:space="0" w:color="000000"/>
          <w:left w:val="none" w:sz="4" w:space="31" w:color="000000"/>
          <w:bottom w:val="none" w:sz="4" w:space="0" w:color="000000"/>
          <w:right w:val="none" w:sz="4" w:space="0" w:color="000000"/>
        </w:pBdr>
        <w:jc w:val="both"/>
        <w:rPr>
          <w:lang w:val="es-MX"/>
        </w:rPr>
      </w:pPr>
      <w:r w:rsidRPr="00D82B39">
        <w:rPr>
          <w:b/>
          <w:bCs/>
          <w:lang w:val="es-MX"/>
        </w:rPr>
        <w:t>Estrategia de Doble Token:</w:t>
      </w:r>
      <w:r w:rsidRPr="00D82B39">
        <w:rPr>
          <w:lang w:val="es-MX"/>
        </w:rPr>
        <w:t xml:space="preserve"> * </w:t>
      </w:r>
      <w:r w:rsidRPr="00D82B39">
        <w:rPr>
          <w:b/>
          <w:bCs/>
          <w:lang w:val="es-MX"/>
        </w:rPr>
        <w:t>Access Token:</w:t>
      </w:r>
      <w:r w:rsidRPr="00D82B39">
        <w:rPr>
          <w:lang w:val="es-MX"/>
        </w:rPr>
        <w:t xml:space="preserve"> Contiene el </w:t>
      </w:r>
      <w:r w:rsidRPr="00D82B39">
        <w:rPr>
          <w:i/>
          <w:iCs/>
          <w:lang w:val="es-MX"/>
        </w:rPr>
        <w:t>claim</w:t>
      </w:r>
      <w:r w:rsidRPr="00D82B39">
        <w:rPr>
          <w:lang w:val="es-MX"/>
        </w:rPr>
        <w:t xml:space="preserve"> de tipo access, su caducidad está configurada a 15 minutos (jwt.expirationDateInMs). Se utiliza como credencial de autorización en cada petición web.</w:t>
      </w:r>
    </w:p>
    <w:p w14:paraId="36599F9B" w14:textId="77777777" w:rsidR="00D82B39" w:rsidRPr="00D82B39" w:rsidRDefault="00D82B39" w:rsidP="00D82B39">
      <w:pPr>
        <w:pStyle w:val="Prrafodelista"/>
        <w:pBdr>
          <w:top w:val="none" w:sz="4" w:space="0" w:color="000000"/>
          <w:left w:val="none" w:sz="4" w:space="31" w:color="000000"/>
          <w:bottom w:val="none" w:sz="4" w:space="0" w:color="000000"/>
          <w:right w:val="none" w:sz="4" w:space="0" w:color="000000"/>
        </w:pBdr>
        <w:jc w:val="both"/>
        <w:rPr>
          <w:lang w:val="es-MX"/>
        </w:rPr>
      </w:pPr>
    </w:p>
    <w:p w14:paraId="1645790B" w14:textId="77777777" w:rsidR="00D82B39" w:rsidRDefault="00D82B39" w:rsidP="00D82B39">
      <w:pPr>
        <w:pStyle w:val="Prrafodelista"/>
        <w:numPr>
          <w:ilvl w:val="1"/>
          <w:numId w:val="37"/>
        </w:numPr>
        <w:pBdr>
          <w:top w:val="none" w:sz="4" w:space="0" w:color="000000"/>
          <w:left w:val="none" w:sz="4" w:space="31" w:color="000000"/>
          <w:bottom w:val="none" w:sz="4" w:space="0" w:color="000000"/>
          <w:right w:val="none" w:sz="4" w:space="0" w:color="000000"/>
        </w:pBdr>
        <w:jc w:val="both"/>
        <w:rPr>
          <w:lang w:val="es-MX"/>
        </w:rPr>
      </w:pPr>
      <w:r w:rsidRPr="00D82B39">
        <w:rPr>
          <w:b/>
          <w:bCs/>
          <w:lang w:val="es-MX"/>
        </w:rPr>
        <w:t>Refresh Token:</w:t>
      </w:r>
      <w:r w:rsidRPr="00D82B39">
        <w:rPr>
          <w:lang w:val="es-MX"/>
        </w:rPr>
        <w:t xml:space="preserve"> Contiene el </w:t>
      </w:r>
      <w:r w:rsidRPr="00D82B39">
        <w:rPr>
          <w:i/>
          <w:iCs/>
          <w:lang w:val="es-MX"/>
        </w:rPr>
        <w:t>claim</w:t>
      </w:r>
      <w:r w:rsidRPr="00D82B39">
        <w:rPr>
          <w:lang w:val="es-MX"/>
        </w:rPr>
        <w:t xml:space="preserve"> de tipo refresh, con una vigencia extendida de 7 días (jwt.refreshExpirationDateInMs). Su única función es solicitar la renovación del Access Token sin comprometer la experiencia del usuario.</w:t>
      </w:r>
    </w:p>
    <w:p w14:paraId="2E245255" w14:textId="77777777" w:rsidR="00D82B39" w:rsidRPr="00D82B39" w:rsidRDefault="00D82B39" w:rsidP="00D82B39">
      <w:pPr>
        <w:pStyle w:val="Prrafodelista"/>
        <w:pBdr>
          <w:top w:val="none" w:sz="4" w:space="0" w:color="000000"/>
          <w:left w:val="none" w:sz="4" w:space="31" w:color="000000"/>
          <w:bottom w:val="none" w:sz="4" w:space="0" w:color="000000"/>
          <w:right w:val="none" w:sz="4" w:space="0" w:color="000000"/>
        </w:pBdr>
        <w:ind w:left="1440"/>
        <w:jc w:val="both"/>
        <w:rPr>
          <w:lang w:val="es-MX"/>
        </w:rPr>
      </w:pPr>
    </w:p>
    <w:p w14:paraId="0241519F" w14:textId="77777777" w:rsidR="00D82B39" w:rsidRPr="00D82B39" w:rsidRDefault="00D82B39" w:rsidP="00D82B39">
      <w:pPr>
        <w:pStyle w:val="Prrafodelista"/>
        <w:numPr>
          <w:ilvl w:val="0"/>
          <w:numId w:val="37"/>
        </w:numPr>
        <w:pBdr>
          <w:top w:val="none" w:sz="4" w:space="0" w:color="000000"/>
          <w:left w:val="none" w:sz="4" w:space="31" w:color="000000"/>
          <w:bottom w:val="none" w:sz="4" w:space="0" w:color="000000"/>
          <w:right w:val="none" w:sz="4" w:space="0" w:color="000000"/>
        </w:pBdr>
        <w:jc w:val="both"/>
        <w:rPr>
          <w:lang w:val="es-MX"/>
        </w:rPr>
      </w:pPr>
      <w:r w:rsidRPr="00D82B39">
        <w:rPr>
          <w:b/>
          <w:bCs/>
          <w:lang w:val="es-MX"/>
        </w:rPr>
        <w:t>Transporte Seguro:</w:t>
      </w:r>
      <w:r w:rsidRPr="00D82B39">
        <w:rPr>
          <w:lang w:val="es-MX"/>
        </w:rPr>
        <w:t xml:space="preserve"> En lugar de enviar los tokens en las cabeceras HTTP de respuesta o guardarlos en el LocalStorage (donde serían vulnerables a la lectura por parte de scripts), el LoginController los encapsula en </w:t>
      </w:r>
      <w:r w:rsidRPr="00D82B39">
        <w:rPr>
          <w:b/>
          <w:bCs/>
          <w:lang w:val="es-MX"/>
        </w:rPr>
        <w:t>Cookies con la bandera HttpOnly</w:t>
      </w:r>
      <w:r w:rsidRPr="00D82B39">
        <w:rPr>
          <w:lang w:val="es-MX"/>
        </w:rPr>
        <w:t xml:space="preserve">. Esto proporciona una integración transparente con el motor de plantillas Thymeleaf y neutraliza vectores de ataque de tipo </w:t>
      </w:r>
      <w:r w:rsidRPr="00D82B39">
        <w:rPr>
          <w:i/>
          <w:iCs/>
          <w:lang w:val="es-MX"/>
        </w:rPr>
        <w:t>Cross-Site Scripting (XSS)</w:t>
      </w:r>
      <w:r w:rsidRPr="00D82B39">
        <w:rPr>
          <w:lang w:val="es-MX"/>
        </w:rPr>
        <w:t>.</w:t>
      </w:r>
    </w:p>
    <w:p w14:paraId="35584F7B" w14:textId="77777777" w:rsidR="00D82B39" w:rsidRDefault="00D82B39" w:rsidP="00D82B39">
      <w:pPr>
        <w:pStyle w:val="Prrafodelista"/>
        <w:pBdr>
          <w:top w:val="none" w:sz="4" w:space="0" w:color="000000"/>
          <w:left w:val="none" w:sz="4" w:space="31" w:color="000000"/>
          <w:bottom w:val="none" w:sz="4" w:space="0" w:color="000000"/>
          <w:right w:val="none" w:sz="4" w:space="0" w:color="000000"/>
        </w:pBdr>
        <w:ind w:left="785"/>
      </w:pPr>
    </w:p>
    <w:p w14:paraId="5D6A0176" w14:textId="73FB48CE" w:rsidR="00D82B39" w:rsidRDefault="00D82B39" w:rsidP="00D82B39">
      <w:pPr>
        <w:pStyle w:val="Prrafodelista"/>
        <w:pBdr>
          <w:top w:val="none" w:sz="4" w:space="0" w:color="000000"/>
          <w:left w:val="none" w:sz="4" w:space="31" w:color="000000"/>
          <w:bottom w:val="none" w:sz="4" w:space="0" w:color="000000"/>
          <w:right w:val="none" w:sz="4" w:space="0" w:color="000000"/>
        </w:pBdr>
        <w:ind w:left="785"/>
      </w:pPr>
    </w:p>
    <w:p w14:paraId="55CCA5B8" w14:textId="77777777" w:rsidR="00A368D9" w:rsidRPr="00D82B39" w:rsidRDefault="00000000" w:rsidP="00D82B39">
      <w:pPr>
        <w:pStyle w:val="Ttulo2"/>
        <w:pBdr>
          <w:top w:val="none" w:sz="4" w:space="0" w:color="000000"/>
          <w:left w:val="none" w:sz="4" w:space="0" w:color="000000"/>
          <w:bottom w:val="none" w:sz="4" w:space="0" w:color="000000"/>
          <w:right w:val="none" w:sz="4" w:space="0" w:color="000000"/>
        </w:pBdr>
        <w:jc w:val="center"/>
        <w:rPr>
          <w:rFonts w:asciiTheme="minorHAnsi" w:eastAsiaTheme="minorHAnsi" w:hAnsiTheme="minorHAnsi" w:cstheme="minorBidi"/>
          <w:b/>
          <w:bCs/>
          <w:i/>
          <w:iCs/>
          <w:color w:val="auto"/>
          <w:sz w:val="22"/>
          <w:szCs w:val="22"/>
          <w:u w:val="single"/>
        </w:rPr>
      </w:pPr>
      <w:r w:rsidRPr="00D82B39">
        <w:rPr>
          <w:rFonts w:asciiTheme="minorHAnsi" w:eastAsiaTheme="minorHAnsi" w:hAnsiTheme="minorHAnsi" w:cstheme="minorBidi"/>
          <w:b/>
          <w:bCs/>
          <w:i/>
          <w:iCs/>
          <w:color w:val="auto"/>
          <w:sz w:val="22"/>
          <w:szCs w:val="22"/>
          <w:u w:val="single"/>
        </w:rPr>
        <w:lastRenderedPageBreak/>
        <w:t>9. API REST</w:t>
      </w:r>
    </w:p>
    <w:p w14:paraId="21493E8B" w14:textId="77777777" w:rsidR="00D82B39" w:rsidRPr="00D82B39" w:rsidRDefault="00D82B39" w:rsidP="00D82B39">
      <w:pPr>
        <w:pStyle w:val="Ttulo2"/>
        <w:numPr>
          <w:ilvl w:val="0"/>
          <w:numId w:val="39"/>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rPr>
      </w:pPr>
      <w:r w:rsidRPr="00D82B39">
        <w:rPr>
          <w:rFonts w:asciiTheme="minorHAnsi" w:eastAsiaTheme="minorHAnsi" w:hAnsiTheme="minorHAnsi" w:cstheme="minorBidi"/>
          <w:color w:val="auto"/>
          <w:sz w:val="22"/>
          <w:szCs w:val="22"/>
        </w:rPr>
        <w:t>9.1 Documentación de Endpoints</w:t>
      </w:r>
    </w:p>
    <w:p w14:paraId="11F11BC3" w14:textId="77777777" w:rsidR="00D82B39" w:rsidRPr="00D82B39" w:rsidRDefault="00D82B39" w:rsidP="00D82B39">
      <w:pPr>
        <w:pStyle w:val="Ttulo2"/>
        <w:pBdr>
          <w:top w:val="none" w:sz="4" w:space="0" w:color="000000"/>
          <w:left w:val="none" w:sz="4" w:space="0" w:color="000000"/>
          <w:bottom w:val="none" w:sz="4" w:space="0" w:color="000000"/>
          <w:right w:val="none" w:sz="4" w:space="0" w:color="000000"/>
        </w:pBdr>
        <w:jc w:val="both"/>
        <w:rPr>
          <w:rFonts w:asciiTheme="minorHAnsi" w:eastAsiaTheme="minorHAnsi" w:hAnsiTheme="minorHAnsi" w:cstheme="minorBidi"/>
          <w:color w:val="auto"/>
          <w:sz w:val="22"/>
          <w:szCs w:val="22"/>
          <w:lang w:val="es-MX"/>
        </w:rPr>
      </w:pPr>
      <w:r w:rsidRPr="00D82B39">
        <w:rPr>
          <w:rFonts w:asciiTheme="minorHAnsi" w:eastAsiaTheme="minorHAnsi" w:hAnsiTheme="minorHAnsi" w:cstheme="minorBidi"/>
          <w:color w:val="auto"/>
          <w:sz w:val="22"/>
          <w:szCs w:val="22"/>
          <w:lang w:val="es-MX"/>
        </w:rPr>
        <w:t>La API está versionada bajo el prefijo /api/v1/ y utiliza el formato application/json tanto para la recepción de payloads como para la emisión de respuestas. La arquitectura de estos endpoints se apoya fuertemente en el uso de la clase ResponseEntity para garantizar el retorno de códigos de estado HTTP semánticamente correctos (ej. 200 OK, 201 CREATED, 404 NOT FOUND).</w:t>
      </w:r>
    </w:p>
    <w:p w14:paraId="69C2C355" w14:textId="77777777" w:rsidR="00D82B39" w:rsidRPr="00D82B39" w:rsidRDefault="00D82B39" w:rsidP="00D82B39">
      <w:pPr>
        <w:pStyle w:val="Ttulo2"/>
        <w:pBdr>
          <w:top w:val="none" w:sz="4" w:space="0" w:color="000000"/>
          <w:left w:val="none" w:sz="4" w:space="0" w:color="000000"/>
          <w:bottom w:val="none" w:sz="4" w:space="0" w:color="000000"/>
          <w:right w:val="none" w:sz="4" w:space="0" w:color="000000"/>
        </w:pBdr>
        <w:jc w:val="both"/>
        <w:rPr>
          <w:rFonts w:asciiTheme="minorHAnsi" w:eastAsiaTheme="minorHAnsi" w:hAnsiTheme="minorHAnsi" w:cstheme="minorBidi"/>
          <w:color w:val="auto"/>
          <w:sz w:val="22"/>
          <w:szCs w:val="22"/>
          <w:lang w:val="es-MX"/>
        </w:rPr>
      </w:pPr>
      <w:r w:rsidRPr="00D82B39">
        <w:rPr>
          <w:rFonts w:asciiTheme="minorHAnsi" w:eastAsiaTheme="minorHAnsi" w:hAnsiTheme="minorHAnsi" w:cstheme="minorBidi"/>
          <w:color w:val="auto"/>
          <w:sz w:val="22"/>
          <w:szCs w:val="22"/>
          <w:lang w:val="es-MX"/>
        </w:rPr>
        <w:t>A continuación, se detalla la estructura de los controladores REST implementados:</w:t>
      </w:r>
    </w:p>
    <w:p w14:paraId="6FCC7642" w14:textId="77777777" w:rsidR="00D82B39" w:rsidRPr="00D82B39" w:rsidRDefault="00D82B39" w:rsidP="00D82B39">
      <w:pPr>
        <w:pStyle w:val="Ttulo2"/>
        <w:numPr>
          <w:ilvl w:val="0"/>
          <w:numId w:val="40"/>
        </w:numPr>
        <w:pBdr>
          <w:top w:val="none" w:sz="4" w:space="0" w:color="000000"/>
          <w:left w:val="none" w:sz="4" w:space="0" w:color="000000"/>
          <w:bottom w:val="none" w:sz="4" w:space="0" w:color="000000"/>
          <w:right w:val="none" w:sz="4" w:space="0" w:color="000000"/>
        </w:pBdr>
        <w:jc w:val="both"/>
        <w:rPr>
          <w:rFonts w:asciiTheme="minorHAnsi" w:eastAsiaTheme="minorHAnsi" w:hAnsiTheme="minorHAnsi" w:cstheme="minorBidi"/>
          <w:color w:val="auto"/>
          <w:sz w:val="22"/>
          <w:szCs w:val="22"/>
          <w:lang w:val="es-MX"/>
        </w:rPr>
      </w:pPr>
      <w:r w:rsidRPr="00D82B39">
        <w:rPr>
          <w:rFonts w:asciiTheme="minorHAnsi" w:eastAsiaTheme="minorHAnsi" w:hAnsiTheme="minorHAnsi" w:cstheme="minorBidi"/>
          <w:color w:val="auto"/>
          <w:sz w:val="22"/>
          <w:szCs w:val="22"/>
          <w:lang w:val="es-MX"/>
        </w:rPr>
        <w:t>Asignaturas (/api/v1/asignaturas):</w:t>
      </w:r>
    </w:p>
    <w:p w14:paraId="11E1AEC7" w14:textId="77777777" w:rsidR="00D82B39" w:rsidRPr="00D82B39" w:rsidRDefault="00D82B39" w:rsidP="00D82B39">
      <w:pPr>
        <w:pStyle w:val="Ttulo2"/>
        <w:numPr>
          <w:ilvl w:val="1"/>
          <w:numId w:val="40"/>
        </w:numPr>
        <w:pBdr>
          <w:top w:val="none" w:sz="4" w:space="0" w:color="000000"/>
          <w:left w:val="none" w:sz="4" w:space="0" w:color="000000"/>
          <w:bottom w:val="none" w:sz="4" w:space="0" w:color="000000"/>
          <w:right w:val="none" w:sz="4" w:space="0" w:color="000000"/>
        </w:pBdr>
        <w:jc w:val="both"/>
        <w:rPr>
          <w:rFonts w:asciiTheme="minorHAnsi" w:eastAsiaTheme="minorHAnsi" w:hAnsiTheme="minorHAnsi" w:cstheme="minorBidi"/>
          <w:color w:val="auto"/>
          <w:sz w:val="22"/>
          <w:szCs w:val="22"/>
          <w:lang w:val="es-MX"/>
        </w:rPr>
      </w:pPr>
      <w:r w:rsidRPr="00D82B39">
        <w:rPr>
          <w:rFonts w:asciiTheme="minorHAnsi" w:eastAsiaTheme="minorHAnsi" w:hAnsiTheme="minorHAnsi" w:cstheme="minorBidi"/>
          <w:color w:val="auto"/>
          <w:sz w:val="22"/>
          <w:szCs w:val="22"/>
          <w:lang w:val="es-MX"/>
        </w:rPr>
        <w:t>GET / : Retorna la lista completa de objetos Asignaturas.</w:t>
      </w:r>
    </w:p>
    <w:p w14:paraId="19FAB1E1" w14:textId="77777777" w:rsidR="00D82B39" w:rsidRPr="00D82B39" w:rsidRDefault="00D82B39" w:rsidP="00D82B39">
      <w:pPr>
        <w:pStyle w:val="Ttulo2"/>
        <w:numPr>
          <w:ilvl w:val="1"/>
          <w:numId w:val="40"/>
        </w:numPr>
        <w:pBdr>
          <w:top w:val="none" w:sz="4" w:space="0" w:color="000000"/>
          <w:left w:val="none" w:sz="4" w:space="0" w:color="000000"/>
          <w:bottom w:val="none" w:sz="4" w:space="0" w:color="000000"/>
          <w:right w:val="none" w:sz="4" w:space="0" w:color="000000"/>
        </w:pBdr>
        <w:jc w:val="both"/>
        <w:rPr>
          <w:rFonts w:asciiTheme="minorHAnsi" w:eastAsiaTheme="minorHAnsi" w:hAnsiTheme="minorHAnsi" w:cstheme="minorBidi"/>
          <w:color w:val="auto"/>
          <w:sz w:val="22"/>
          <w:szCs w:val="22"/>
          <w:lang w:val="es-MX"/>
        </w:rPr>
      </w:pPr>
      <w:r w:rsidRPr="00D82B39">
        <w:rPr>
          <w:rFonts w:asciiTheme="minorHAnsi" w:eastAsiaTheme="minorHAnsi" w:hAnsiTheme="minorHAnsi" w:cstheme="minorBidi"/>
          <w:color w:val="auto"/>
          <w:sz w:val="22"/>
          <w:szCs w:val="22"/>
          <w:lang w:val="es-MX"/>
        </w:rPr>
        <w:t>GET /{id} : Busca una asignatura específica y retorna un objeto estructurado AsignaturasDTO.</w:t>
      </w:r>
    </w:p>
    <w:p w14:paraId="4186D74F" w14:textId="77777777" w:rsidR="00D82B39" w:rsidRPr="00D82B39" w:rsidRDefault="00D82B39" w:rsidP="00D82B39">
      <w:pPr>
        <w:pStyle w:val="Ttulo2"/>
        <w:numPr>
          <w:ilvl w:val="1"/>
          <w:numId w:val="40"/>
        </w:numPr>
        <w:pBdr>
          <w:top w:val="none" w:sz="4" w:space="0" w:color="000000"/>
          <w:left w:val="none" w:sz="4" w:space="0" w:color="000000"/>
          <w:bottom w:val="none" w:sz="4" w:space="0" w:color="000000"/>
          <w:right w:val="none" w:sz="4" w:space="0" w:color="000000"/>
        </w:pBdr>
        <w:jc w:val="both"/>
        <w:rPr>
          <w:rFonts w:asciiTheme="minorHAnsi" w:eastAsiaTheme="minorHAnsi" w:hAnsiTheme="minorHAnsi" w:cstheme="minorBidi"/>
          <w:color w:val="auto"/>
          <w:sz w:val="22"/>
          <w:szCs w:val="22"/>
          <w:lang w:val="es-MX"/>
        </w:rPr>
      </w:pPr>
      <w:r w:rsidRPr="00D82B39">
        <w:rPr>
          <w:rFonts w:asciiTheme="minorHAnsi" w:eastAsiaTheme="minorHAnsi" w:hAnsiTheme="minorHAnsi" w:cstheme="minorBidi"/>
          <w:color w:val="auto"/>
          <w:sz w:val="22"/>
          <w:szCs w:val="22"/>
          <w:lang w:val="es-MX"/>
        </w:rPr>
        <w:t>POST / : Crea un nuevo registro. Recibe un AsignaturasDTO en el cuerpo de la petición. El objeto es interceptado por la anotación @Valid para disparar las reglas de jakarta.validation antes de llegar a la lógica de negocio. Retorna 201 CREATED.</w:t>
      </w:r>
    </w:p>
    <w:p w14:paraId="6CFED1FB" w14:textId="77777777" w:rsidR="00D82B39" w:rsidRPr="00D82B39" w:rsidRDefault="00D82B39" w:rsidP="00D82B39">
      <w:pPr>
        <w:pStyle w:val="Ttulo2"/>
        <w:numPr>
          <w:ilvl w:val="1"/>
          <w:numId w:val="40"/>
        </w:numPr>
        <w:pBdr>
          <w:top w:val="none" w:sz="4" w:space="0" w:color="000000"/>
          <w:left w:val="none" w:sz="4" w:space="0" w:color="000000"/>
          <w:bottom w:val="none" w:sz="4" w:space="0" w:color="000000"/>
          <w:right w:val="none" w:sz="4" w:space="0" w:color="000000"/>
        </w:pBdr>
        <w:jc w:val="both"/>
        <w:rPr>
          <w:rFonts w:asciiTheme="minorHAnsi" w:eastAsiaTheme="minorHAnsi" w:hAnsiTheme="minorHAnsi" w:cstheme="minorBidi"/>
          <w:color w:val="auto"/>
          <w:sz w:val="22"/>
          <w:szCs w:val="22"/>
          <w:lang w:val="es-MX"/>
        </w:rPr>
      </w:pPr>
      <w:r w:rsidRPr="00D82B39">
        <w:rPr>
          <w:rFonts w:asciiTheme="minorHAnsi" w:eastAsiaTheme="minorHAnsi" w:hAnsiTheme="minorHAnsi" w:cstheme="minorBidi"/>
          <w:color w:val="auto"/>
          <w:sz w:val="22"/>
          <w:szCs w:val="22"/>
          <w:lang w:val="es-MX"/>
        </w:rPr>
        <w:t>PUT /{id} : Actualiza la información de una asignatura existente.</w:t>
      </w:r>
    </w:p>
    <w:p w14:paraId="06CA73B0" w14:textId="77777777" w:rsidR="00D82B39" w:rsidRPr="00D82B39" w:rsidRDefault="00D82B39" w:rsidP="00D82B39">
      <w:pPr>
        <w:pStyle w:val="Ttulo2"/>
        <w:numPr>
          <w:ilvl w:val="1"/>
          <w:numId w:val="40"/>
        </w:numPr>
        <w:pBdr>
          <w:top w:val="none" w:sz="4" w:space="0" w:color="000000"/>
          <w:left w:val="none" w:sz="4" w:space="0" w:color="000000"/>
          <w:bottom w:val="none" w:sz="4" w:space="0" w:color="000000"/>
          <w:right w:val="none" w:sz="4" w:space="0" w:color="000000"/>
        </w:pBdr>
        <w:jc w:val="both"/>
        <w:rPr>
          <w:rFonts w:asciiTheme="minorHAnsi" w:eastAsiaTheme="minorHAnsi" w:hAnsiTheme="minorHAnsi" w:cstheme="minorBidi"/>
          <w:color w:val="auto"/>
          <w:sz w:val="22"/>
          <w:szCs w:val="22"/>
          <w:lang w:val="es-MX"/>
        </w:rPr>
      </w:pPr>
      <w:r w:rsidRPr="00D82B39">
        <w:rPr>
          <w:rFonts w:asciiTheme="minorHAnsi" w:eastAsiaTheme="minorHAnsi" w:hAnsiTheme="minorHAnsi" w:cstheme="minorBidi"/>
          <w:color w:val="auto"/>
          <w:sz w:val="22"/>
          <w:szCs w:val="22"/>
          <w:lang w:val="es-MX"/>
        </w:rPr>
        <w:t>DELETE /{id} : Elimina el registro, sujeto a reglas de integridad referencial.</w:t>
      </w:r>
    </w:p>
    <w:p w14:paraId="1FC4D0D3" w14:textId="77777777" w:rsidR="00D82B39" w:rsidRPr="00D82B39" w:rsidRDefault="00D82B39" w:rsidP="00D82B39">
      <w:pPr>
        <w:pStyle w:val="Ttulo2"/>
        <w:numPr>
          <w:ilvl w:val="0"/>
          <w:numId w:val="40"/>
        </w:numPr>
        <w:pBdr>
          <w:top w:val="none" w:sz="4" w:space="0" w:color="000000"/>
          <w:left w:val="none" w:sz="4" w:space="0" w:color="000000"/>
          <w:bottom w:val="none" w:sz="4" w:space="0" w:color="000000"/>
          <w:right w:val="none" w:sz="4" w:space="0" w:color="000000"/>
        </w:pBdr>
        <w:jc w:val="both"/>
        <w:rPr>
          <w:rFonts w:asciiTheme="minorHAnsi" w:eastAsiaTheme="minorHAnsi" w:hAnsiTheme="minorHAnsi" w:cstheme="minorBidi"/>
          <w:color w:val="auto"/>
          <w:sz w:val="22"/>
          <w:szCs w:val="22"/>
          <w:lang w:val="es-MX"/>
        </w:rPr>
      </w:pPr>
      <w:r w:rsidRPr="00D82B39">
        <w:rPr>
          <w:rFonts w:asciiTheme="minorHAnsi" w:eastAsiaTheme="minorHAnsi" w:hAnsiTheme="minorHAnsi" w:cstheme="minorBidi"/>
          <w:color w:val="auto"/>
          <w:sz w:val="22"/>
          <w:szCs w:val="22"/>
          <w:lang w:val="es-MX"/>
        </w:rPr>
        <w:t>Grupos (/api/v1/grupos):</w:t>
      </w:r>
    </w:p>
    <w:p w14:paraId="5C8BF6BB" w14:textId="77777777" w:rsidR="00D82B39" w:rsidRPr="00D82B39" w:rsidRDefault="00D82B39" w:rsidP="00D82B39">
      <w:pPr>
        <w:pStyle w:val="Ttulo2"/>
        <w:numPr>
          <w:ilvl w:val="1"/>
          <w:numId w:val="40"/>
        </w:numPr>
        <w:pBdr>
          <w:top w:val="none" w:sz="4" w:space="0" w:color="000000"/>
          <w:left w:val="none" w:sz="4" w:space="0" w:color="000000"/>
          <w:bottom w:val="none" w:sz="4" w:space="0" w:color="000000"/>
          <w:right w:val="none" w:sz="4" w:space="0" w:color="000000"/>
        </w:pBdr>
        <w:jc w:val="both"/>
        <w:rPr>
          <w:rFonts w:asciiTheme="minorHAnsi" w:eastAsiaTheme="minorHAnsi" w:hAnsiTheme="minorHAnsi" w:cstheme="minorBidi"/>
          <w:color w:val="auto"/>
          <w:sz w:val="22"/>
          <w:szCs w:val="22"/>
          <w:lang w:val="es-MX"/>
        </w:rPr>
      </w:pPr>
      <w:r w:rsidRPr="00D82B39">
        <w:rPr>
          <w:rFonts w:asciiTheme="minorHAnsi" w:eastAsiaTheme="minorHAnsi" w:hAnsiTheme="minorHAnsi" w:cstheme="minorBidi"/>
          <w:color w:val="auto"/>
          <w:sz w:val="22"/>
          <w:szCs w:val="22"/>
          <w:lang w:val="es-MX"/>
        </w:rPr>
        <w:t>Implementa el estándar CRUD completo.</w:t>
      </w:r>
    </w:p>
    <w:p w14:paraId="00855A1A" w14:textId="77777777" w:rsidR="00D82B39" w:rsidRPr="00D82B39" w:rsidRDefault="00D82B39" w:rsidP="00D82B39">
      <w:pPr>
        <w:pStyle w:val="Ttulo2"/>
        <w:numPr>
          <w:ilvl w:val="1"/>
          <w:numId w:val="40"/>
        </w:numPr>
        <w:pBdr>
          <w:top w:val="none" w:sz="4" w:space="0" w:color="000000"/>
          <w:left w:val="none" w:sz="4" w:space="0" w:color="000000"/>
          <w:bottom w:val="none" w:sz="4" w:space="0" w:color="000000"/>
          <w:right w:val="none" w:sz="4" w:space="0" w:color="000000"/>
        </w:pBdr>
        <w:jc w:val="both"/>
        <w:rPr>
          <w:rFonts w:asciiTheme="minorHAnsi" w:eastAsiaTheme="minorHAnsi" w:hAnsiTheme="minorHAnsi" w:cstheme="minorBidi"/>
          <w:color w:val="auto"/>
          <w:sz w:val="22"/>
          <w:szCs w:val="22"/>
          <w:lang w:val="es-MX"/>
        </w:rPr>
      </w:pPr>
      <w:r w:rsidRPr="00D82B39">
        <w:rPr>
          <w:rFonts w:asciiTheme="minorHAnsi" w:eastAsiaTheme="minorHAnsi" w:hAnsiTheme="minorHAnsi" w:cstheme="minorBidi"/>
          <w:color w:val="auto"/>
          <w:sz w:val="22"/>
          <w:szCs w:val="22"/>
          <w:lang w:val="es-MX"/>
        </w:rPr>
        <w:t>El método POST es de alta importancia transaccional, ya que el GruposDTO recibido valida obligatoriamente que el cliente envíe llaves foráneas válidas (idAsignatura e idProfesor) antes de delegar la conformación del objeto completo a la capa de servicio.</w:t>
      </w:r>
    </w:p>
    <w:p w14:paraId="16DE35B8" w14:textId="77777777" w:rsidR="00D82B39" w:rsidRPr="00D82B39" w:rsidRDefault="00D82B39" w:rsidP="00D82B39">
      <w:pPr>
        <w:pStyle w:val="Ttulo2"/>
        <w:numPr>
          <w:ilvl w:val="0"/>
          <w:numId w:val="40"/>
        </w:numPr>
        <w:pBdr>
          <w:top w:val="none" w:sz="4" w:space="0" w:color="000000"/>
          <w:left w:val="none" w:sz="4" w:space="0" w:color="000000"/>
          <w:bottom w:val="none" w:sz="4" w:space="0" w:color="000000"/>
          <w:right w:val="none" w:sz="4" w:space="0" w:color="000000"/>
        </w:pBdr>
        <w:jc w:val="both"/>
        <w:rPr>
          <w:rFonts w:asciiTheme="minorHAnsi" w:eastAsiaTheme="minorHAnsi" w:hAnsiTheme="minorHAnsi" w:cstheme="minorBidi"/>
          <w:color w:val="auto"/>
          <w:sz w:val="22"/>
          <w:szCs w:val="22"/>
          <w:lang w:val="es-MX"/>
        </w:rPr>
      </w:pPr>
      <w:r w:rsidRPr="00D82B39">
        <w:rPr>
          <w:rFonts w:asciiTheme="minorHAnsi" w:eastAsiaTheme="minorHAnsi" w:hAnsiTheme="minorHAnsi" w:cstheme="minorBidi"/>
          <w:color w:val="auto"/>
          <w:sz w:val="22"/>
          <w:szCs w:val="22"/>
          <w:lang w:val="es-MX"/>
        </w:rPr>
        <w:t>Usuarios (/api/v1/usuarios) e Inscripciones (/api/v1/inscripciones):</w:t>
      </w:r>
    </w:p>
    <w:p w14:paraId="65BF9601" w14:textId="77777777" w:rsidR="00D82B39" w:rsidRPr="00D82B39" w:rsidRDefault="00D82B39" w:rsidP="00D82B39">
      <w:pPr>
        <w:pStyle w:val="Ttulo2"/>
        <w:numPr>
          <w:ilvl w:val="1"/>
          <w:numId w:val="40"/>
        </w:numPr>
        <w:pBdr>
          <w:top w:val="none" w:sz="4" w:space="0" w:color="000000"/>
          <w:left w:val="none" w:sz="4" w:space="0" w:color="000000"/>
          <w:bottom w:val="none" w:sz="4" w:space="0" w:color="000000"/>
          <w:right w:val="none" w:sz="4" w:space="0" w:color="000000"/>
        </w:pBdr>
        <w:jc w:val="both"/>
        <w:rPr>
          <w:rFonts w:asciiTheme="minorHAnsi" w:eastAsiaTheme="minorHAnsi" w:hAnsiTheme="minorHAnsi" w:cstheme="minorBidi"/>
          <w:color w:val="auto"/>
          <w:sz w:val="22"/>
          <w:szCs w:val="22"/>
          <w:lang w:val="es-MX"/>
        </w:rPr>
      </w:pPr>
      <w:r w:rsidRPr="00D82B39">
        <w:rPr>
          <w:rFonts w:asciiTheme="minorHAnsi" w:eastAsiaTheme="minorHAnsi" w:hAnsiTheme="minorHAnsi" w:cstheme="minorBidi"/>
          <w:color w:val="auto"/>
          <w:sz w:val="22"/>
          <w:szCs w:val="22"/>
          <w:lang w:val="es-MX"/>
        </w:rPr>
        <w:t>Exponen métodos GET, POST, PUT y DELETE.</w:t>
      </w:r>
    </w:p>
    <w:p w14:paraId="01EA989E" w14:textId="77777777" w:rsidR="00D82B39" w:rsidRDefault="00D82B39" w:rsidP="00D82B39">
      <w:pPr>
        <w:pStyle w:val="Ttulo2"/>
        <w:numPr>
          <w:ilvl w:val="1"/>
          <w:numId w:val="40"/>
        </w:numPr>
        <w:pBdr>
          <w:top w:val="none" w:sz="4" w:space="0" w:color="000000"/>
          <w:left w:val="none" w:sz="4" w:space="0" w:color="000000"/>
          <w:bottom w:val="none" w:sz="4" w:space="0" w:color="000000"/>
          <w:right w:val="none" w:sz="4" w:space="0" w:color="000000"/>
        </w:pBdr>
        <w:jc w:val="both"/>
        <w:rPr>
          <w:rFonts w:asciiTheme="minorHAnsi" w:eastAsiaTheme="minorHAnsi" w:hAnsiTheme="minorHAnsi" w:cstheme="minorBidi"/>
          <w:color w:val="auto"/>
          <w:sz w:val="22"/>
          <w:szCs w:val="22"/>
          <w:lang w:val="es-MX"/>
        </w:rPr>
      </w:pPr>
      <w:r w:rsidRPr="00D82B39">
        <w:rPr>
          <w:rFonts w:asciiTheme="minorHAnsi" w:eastAsiaTheme="minorHAnsi" w:hAnsiTheme="minorHAnsi" w:cstheme="minorBidi"/>
          <w:color w:val="auto"/>
          <w:sz w:val="22"/>
          <w:szCs w:val="22"/>
          <w:lang w:val="es-MX"/>
        </w:rPr>
        <w:t>Implementan un manejo seguro de excepciones locales: al consultar un recurso mediante findById(), si el Optional está vacío, el controlador no genera un error 500, sino que construye y retorna educadamente un ResponseEntity.notFound().build() (Código HTTP 404).</w:t>
      </w:r>
    </w:p>
    <w:p w14:paraId="6E089AA6" w14:textId="77777777" w:rsidR="00D82B39" w:rsidRDefault="00D82B39" w:rsidP="00D82B39">
      <w:pPr>
        <w:rPr>
          <w:lang w:val="es-MX"/>
        </w:rPr>
      </w:pPr>
    </w:p>
    <w:p w14:paraId="3B0E7CFA" w14:textId="77777777" w:rsidR="00D82B39" w:rsidRDefault="00D82B39" w:rsidP="00D82B39">
      <w:pPr>
        <w:rPr>
          <w:lang w:val="es-MX"/>
        </w:rPr>
      </w:pPr>
    </w:p>
    <w:p w14:paraId="0882FBCF" w14:textId="77777777" w:rsidR="00D82B39" w:rsidRDefault="00D82B39" w:rsidP="00D82B39">
      <w:pPr>
        <w:rPr>
          <w:lang w:val="es-MX"/>
        </w:rPr>
      </w:pPr>
    </w:p>
    <w:p w14:paraId="1E4DCBB8" w14:textId="77777777" w:rsidR="00D82B39" w:rsidRDefault="00D82B39" w:rsidP="00D82B39">
      <w:pPr>
        <w:rPr>
          <w:lang w:val="es-MX"/>
        </w:rPr>
      </w:pPr>
    </w:p>
    <w:p w14:paraId="086F2E9D" w14:textId="77777777" w:rsidR="00D82B39" w:rsidRPr="00D82B39" w:rsidRDefault="00D82B39" w:rsidP="00D82B39">
      <w:pPr>
        <w:rPr>
          <w:lang w:val="es-MX"/>
        </w:rPr>
      </w:pPr>
    </w:p>
    <w:p w14:paraId="26C09689" w14:textId="5DBA3CBD" w:rsidR="00D82B39" w:rsidRDefault="00D82B39" w:rsidP="000E058D">
      <w:pPr>
        <w:pStyle w:val="Ttulo2"/>
        <w:numPr>
          <w:ilvl w:val="0"/>
          <w:numId w:val="39"/>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D82B39">
        <w:rPr>
          <w:rFonts w:asciiTheme="minorHAnsi" w:eastAsiaTheme="minorHAnsi" w:hAnsiTheme="minorHAnsi" w:cstheme="minorBidi"/>
          <w:color w:val="auto"/>
          <w:sz w:val="22"/>
          <w:szCs w:val="22"/>
          <w:lang w:val="es-MX"/>
        </w:rPr>
        <w:lastRenderedPageBreak/>
        <w:t>9.2 Consumo de API externa</w:t>
      </w:r>
    </w:p>
    <w:p w14:paraId="10C1038B" w14:textId="77777777" w:rsidR="00D82B39" w:rsidRDefault="00D82B39" w:rsidP="00D82B39">
      <w:pPr>
        <w:rPr>
          <w:lang w:val="es-MX"/>
        </w:rPr>
      </w:pPr>
    </w:p>
    <w:p w14:paraId="45EAF36F" w14:textId="0F5D7E40" w:rsidR="00D82B39" w:rsidRPr="00D82B39" w:rsidRDefault="00D82B39" w:rsidP="00D82B39">
      <w:pPr>
        <w:jc w:val="both"/>
        <w:rPr>
          <w:lang w:val="es-MX"/>
        </w:rPr>
      </w:pPr>
      <w:r w:rsidRPr="00D82B39">
        <w:rPr>
          <w:lang w:val="es-MX"/>
        </w:rPr>
        <w:t xml:space="preserve">En su actual etapa de desarrollo y alcance, la arquitectura de EscuRed está configurada como un </w:t>
      </w:r>
      <w:r w:rsidRPr="00D82B39">
        <w:rPr>
          <w:b/>
          <w:bCs/>
          <w:lang w:val="es-MX"/>
        </w:rPr>
        <w:t>Proveedor de Servicios (API Provider)</w:t>
      </w:r>
      <w:r w:rsidRPr="00D82B39">
        <w:rPr>
          <w:lang w:val="es-MX"/>
        </w:rPr>
        <w:t>.</w:t>
      </w:r>
    </w:p>
    <w:p w14:paraId="2E8C183B" w14:textId="7E9DBC7E" w:rsidR="00D82B39" w:rsidRPr="00D82B39" w:rsidRDefault="00D82B39" w:rsidP="00D82B39">
      <w:pPr>
        <w:jc w:val="both"/>
        <w:rPr>
          <w:lang w:val="es-MX"/>
        </w:rPr>
      </w:pPr>
      <w:r w:rsidRPr="00D82B39">
        <w:rPr>
          <w:lang w:val="es-MX"/>
        </w:rPr>
        <w:t xml:space="preserve">El sistema no actúa como cliente HTTP hacia APIs RESTful de terceros (no hace uso de RestTemplate o WebClient). La única integración de comunicación con infraestructuras externas se realiza a través de protocolos nativos a nivel de red, específicamente el protocolo </w:t>
      </w:r>
      <w:r w:rsidRPr="00D82B39">
        <w:rPr>
          <w:b/>
          <w:bCs/>
          <w:lang w:val="es-MX"/>
        </w:rPr>
        <w:t>SMTP</w:t>
      </w:r>
      <w:r w:rsidRPr="00D82B39">
        <w:rPr>
          <w:lang w:val="es-MX"/>
        </w:rPr>
        <w:t xml:space="preserve"> mediante la interfaz JavaMailSender de Spring Boot, utilizada para enviar los reportes generados en OpenPDF hacia el servidor de correo institucional de los usuarios.</w:t>
      </w:r>
    </w:p>
    <w:p w14:paraId="090EE0B9" w14:textId="2E824147" w:rsidR="00A368D9" w:rsidRDefault="00000000" w:rsidP="00D82B39">
      <w:pPr>
        <w:pStyle w:val="Ttulo2"/>
        <w:pBdr>
          <w:top w:val="none" w:sz="4" w:space="0" w:color="000000"/>
          <w:left w:val="none" w:sz="4" w:space="0" w:color="000000"/>
          <w:bottom w:val="none" w:sz="4" w:space="0" w:color="000000"/>
          <w:right w:val="none" w:sz="4" w:space="0" w:color="000000"/>
        </w:pBdr>
        <w:jc w:val="center"/>
        <w:rPr>
          <w:rFonts w:asciiTheme="minorHAnsi" w:eastAsiaTheme="minorHAnsi" w:hAnsiTheme="minorHAnsi" w:cstheme="minorBidi"/>
          <w:b/>
          <w:bCs/>
          <w:i/>
          <w:iCs/>
          <w:color w:val="auto"/>
          <w:sz w:val="22"/>
          <w:szCs w:val="22"/>
          <w:u w:val="single"/>
        </w:rPr>
      </w:pPr>
      <w:r w:rsidRPr="00D82B39">
        <w:rPr>
          <w:rFonts w:asciiTheme="minorHAnsi" w:eastAsiaTheme="minorHAnsi" w:hAnsiTheme="minorHAnsi" w:cstheme="minorBidi"/>
          <w:b/>
          <w:bCs/>
          <w:i/>
          <w:iCs/>
          <w:color w:val="auto"/>
          <w:sz w:val="22"/>
          <w:szCs w:val="22"/>
          <w:u w:val="single"/>
        </w:rPr>
        <w:t>10. Configuración</w:t>
      </w:r>
    </w:p>
    <w:p w14:paraId="5030FFD4" w14:textId="0F28ED70" w:rsidR="00D82B39" w:rsidRPr="00D82B39" w:rsidRDefault="00D82B39" w:rsidP="00B07991">
      <w:pPr>
        <w:jc w:val="both"/>
      </w:pPr>
      <w:r w:rsidRPr="00D82B39">
        <w:rPr>
          <w:lang w:val="es-MX"/>
        </w:rPr>
        <w:t>El sistema centraliza todos sus parámetros operativos en el archivo application.properties. Este archivo permite la portabilidad de la aplicación y gestiona desde la conexión a la base de datos hasta las reglas de seguridad criptográfica de los tokens.</w:t>
      </w:r>
    </w:p>
    <w:p w14:paraId="1ACFC3C5" w14:textId="77777777" w:rsidR="00A368D9" w:rsidRDefault="00000000">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Fragmento del archivo </w:t>
      </w:r>
      <w:r>
        <w:rPr>
          <w:rFonts w:ascii="Courier New" w:eastAsia="Courier New" w:hAnsi="Courier New" w:cs="Courier New"/>
          <w:color w:val="000000"/>
          <w:sz w:val="20"/>
        </w:rPr>
        <w:t>application.properties</w:t>
      </w:r>
      <w:r>
        <w:rPr>
          <w:rFonts w:ascii="Times New Roman" w:eastAsia="Times New Roman" w:hAnsi="Times New Roman" w:cs="Times New Roman"/>
          <w:color w:val="000000"/>
          <w:sz w:val="24"/>
        </w:rPr>
        <w:t>:</w:t>
      </w:r>
    </w:p>
    <w:p w14:paraId="50CC9F2B"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spring.application.name=pruebas</w:t>
      </w:r>
    </w:p>
    <w:p w14:paraId="5503058B"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mensaje.application=Aplicaci\u00F3n Web con Spring</w:t>
      </w:r>
    </w:p>
    <w:p w14:paraId="6FF885ED"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p>
    <w:p w14:paraId="2C36CC89" w14:textId="3422F240"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#configuraci</w:t>
      </w:r>
      <w:r>
        <w:rPr>
          <w:rFonts w:ascii="Times New Roman" w:eastAsia="Times New Roman" w:hAnsi="Times New Roman" w:cs="Times New Roman"/>
          <w:color w:val="000000"/>
          <w:sz w:val="24"/>
        </w:rPr>
        <w:t>ón</w:t>
      </w:r>
      <w:r w:rsidRPr="00B07991">
        <w:rPr>
          <w:rFonts w:ascii="Times New Roman" w:eastAsia="Times New Roman" w:hAnsi="Times New Roman" w:cs="Times New Roman"/>
          <w:color w:val="000000"/>
          <w:sz w:val="24"/>
        </w:rPr>
        <w:t xml:space="preserve"> thymeleaf</w:t>
      </w:r>
    </w:p>
    <w:p w14:paraId="4D516BED"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spring.thymeleaf.prefix=classpath:/paginas/</w:t>
      </w:r>
    </w:p>
    <w:p w14:paraId="47A639DD"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spring.thymeleaf.suffix=.html</w:t>
      </w:r>
    </w:p>
    <w:p w14:paraId="4F06BA29"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p>
    <w:p w14:paraId="50209FCB"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#Datasource MariaDB</w:t>
      </w:r>
    </w:p>
    <w:p w14:paraId="0E9F13FA"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#spring.jpa.hibernate.ddl-auto=none</w:t>
      </w:r>
    </w:p>
    <w:p w14:paraId="07CE2083"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spring.datasource.url=jdbc:mariadb://localhost:3306/escuela</w:t>
      </w:r>
    </w:p>
    <w:p w14:paraId="09C1E808"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spring.datasource.username=josolmedo</w:t>
      </w:r>
    </w:p>
    <w:p w14:paraId="6EEF3559"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spring.datasource.password=Angel.2020</w:t>
      </w:r>
    </w:p>
    <w:p w14:paraId="69DE8B3E"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spring.datasource.driver-class-name=org.mariadb.jdbc.Driver</w:t>
      </w:r>
    </w:p>
    <w:p w14:paraId="1990C9BA"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p>
    <w:p w14:paraId="6297B63E"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#Mas configuraciones de MariaDB</w:t>
      </w:r>
    </w:p>
    <w:p w14:paraId="713741E9"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#create,none</w:t>
      </w:r>
    </w:p>
    <w:p w14:paraId="6FE87C3B"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spring.jpa.hibernate.ddl-auto=create</w:t>
      </w:r>
    </w:p>
    <w:p w14:paraId="44F2D58D"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spring.jpa.show-sql=true</w:t>
      </w:r>
    </w:p>
    <w:p w14:paraId="32F74E47"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spring.jpa.database-platform=org.hibernate.dialect.MariaDBDialect</w:t>
      </w:r>
    </w:p>
    <w:p w14:paraId="5482BB48"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spring.datasource.hikari.connection-timeout=20000</w:t>
      </w:r>
    </w:p>
    <w:p w14:paraId="3657898E"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spring.datasource.hikari.maximum-pool-size=5</w:t>
      </w:r>
    </w:p>
    <w:p w14:paraId="5744E29A"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logging.level.org.hibernate.SQL=DEBUG</w:t>
      </w:r>
    </w:p>
    <w:p w14:paraId="08B61BDE"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logging.level.org.hibernate.type.descriptor.sql.BasicBinder=TRACE</w:t>
      </w:r>
    </w:p>
    <w:p w14:paraId="4D57D908"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#Siempre se inicialice utilizando scripts SQL</w:t>
      </w:r>
    </w:p>
    <w:p w14:paraId="3E2DE963"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#always,never</w:t>
      </w:r>
    </w:p>
    <w:p w14:paraId="025F60DF"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spring.sql.init.mode=always</w:t>
      </w:r>
    </w:p>
    <w:p w14:paraId="2013FFB0"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p>
    <w:p w14:paraId="3A44D104" w14:textId="7C24EC5D"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 Ejecutar data.sql despu</w:t>
      </w:r>
      <w:r>
        <w:rPr>
          <w:rFonts w:ascii="Times New Roman" w:eastAsia="Times New Roman" w:hAnsi="Times New Roman" w:cs="Times New Roman"/>
          <w:color w:val="000000"/>
          <w:sz w:val="24"/>
        </w:rPr>
        <w:t>é</w:t>
      </w:r>
      <w:r w:rsidRPr="00B07991">
        <w:rPr>
          <w:rFonts w:ascii="Times New Roman" w:eastAsia="Times New Roman" w:hAnsi="Times New Roman" w:cs="Times New Roman"/>
          <w:color w:val="000000"/>
          <w:sz w:val="24"/>
        </w:rPr>
        <w:t>s de crear las tablas</w:t>
      </w:r>
    </w:p>
    <w:p w14:paraId="7D135B45"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spring.jpa.defer-datasource-initialization=true</w:t>
      </w:r>
    </w:p>
    <w:p w14:paraId="6AA15795"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p>
    <w:p w14:paraId="4AA9D029"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#ruta de archivos</w:t>
      </w:r>
    </w:p>
    <w:p w14:paraId="6FA39759"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ejemplo.imagen.ruta=c:/imagenes/ventas</w:t>
      </w:r>
    </w:p>
    <w:p w14:paraId="71F22518"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#ejemplo.imagen.ruta=/home/mash/imagenes/ventas</w:t>
      </w:r>
    </w:p>
    <w:p w14:paraId="7185FBFB"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spring.servlet.multipart.max-file-size = 5MB</w:t>
      </w:r>
    </w:p>
    <w:p w14:paraId="3C20CC89"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spring.servlet.multipart.max-request-size = 5MB</w:t>
      </w:r>
    </w:p>
    <w:p w14:paraId="51538374"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p>
    <w:p w14:paraId="0BE6D143"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#pdf</w:t>
      </w:r>
    </w:p>
    <w:p w14:paraId="30F69BD5"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spring.mvc.contentnegotiation.favor-parameter=true</w:t>
      </w:r>
    </w:p>
    <w:p w14:paraId="7FC4FF76"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spring.mvc.contentnegotiation.media-types.pdf=application/pdf</w:t>
      </w:r>
    </w:p>
    <w:p w14:paraId="43893DD7"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p>
    <w:p w14:paraId="03163135"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 ==========================================</w:t>
      </w:r>
    </w:p>
    <w:p w14:paraId="056A7867" w14:textId="322DD086"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 CONFIGURACI</w:t>
      </w:r>
      <w:r>
        <w:rPr>
          <w:rFonts w:ascii="Sans Serif Collection" w:eastAsia="Times New Roman" w:hAnsi="Sans Serif Collection" w:cs="Sans Serif Collection"/>
          <w:color w:val="000000"/>
          <w:sz w:val="24"/>
        </w:rPr>
        <w:t>Ó</w:t>
      </w:r>
      <w:r w:rsidRPr="00B07991">
        <w:rPr>
          <w:rFonts w:ascii="Times New Roman" w:eastAsia="Times New Roman" w:hAnsi="Times New Roman" w:cs="Times New Roman"/>
          <w:color w:val="000000"/>
          <w:sz w:val="24"/>
        </w:rPr>
        <w:t>N JWT</w:t>
      </w:r>
    </w:p>
    <w:p w14:paraId="6099B919"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 ==========================================</w:t>
      </w:r>
    </w:p>
    <w:p w14:paraId="045ECEF7"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jwt.secret=EscuRedSuperSecretKeyParaFirmaDeTokensMinimo256Bits2026UNAM</w:t>
      </w:r>
    </w:p>
    <w:p w14:paraId="44368A95"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 15 minutos en milisegundos (Access Token)</w:t>
      </w:r>
    </w:p>
    <w:p w14:paraId="7B6F6073"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jwt.expirationDateInMs=900000</w:t>
      </w:r>
    </w:p>
    <w:p w14:paraId="7AD41250" w14:textId="1BB167AA"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 7 d</w:t>
      </w:r>
      <w:r>
        <w:rPr>
          <w:rFonts w:ascii="Sans Serif Collection" w:eastAsia="Times New Roman" w:hAnsi="Sans Serif Collection" w:cs="Sans Serif Collection"/>
          <w:color w:val="000000"/>
          <w:sz w:val="24"/>
        </w:rPr>
        <w:t>ía</w:t>
      </w:r>
      <w:r w:rsidRPr="00B07991">
        <w:rPr>
          <w:rFonts w:ascii="Times New Roman" w:eastAsia="Times New Roman" w:hAnsi="Times New Roman" w:cs="Times New Roman"/>
          <w:color w:val="000000"/>
          <w:sz w:val="24"/>
        </w:rPr>
        <w:t>as en milisegundos (Refresh Token)</w:t>
      </w:r>
    </w:p>
    <w:p w14:paraId="34CF6EB0"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jwt.refreshExpirationDateInMs=604800000</w:t>
      </w:r>
    </w:p>
    <w:p w14:paraId="14D637DF"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p>
    <w:p w14:paraId="792A28FF"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#email</w:t>
      </w:r>
    </w:p>
    <w:p w14:paraId="6173A74F"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spring.mail.host=smtp.gmail.com</w:t>
      </w:r>
    </w:p>
    <w:p w14:paraId="2CE67876"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spring.mail.port=587</w:t>
      </w:r>
    </w:p>
    <w:p w14:paraId="20A81CE3"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spring.mail.username=joseangelolmedoguevara@gmail.com</w:t>
      </w:r>
    </w:p>
    <w:p w14:paraId="6C68F805"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spring.mail.password=yjejhcnkmyzwjhek</w:t>
      </w:r>
    </w:p>
    <w:p w14:paraId="11FFC391" w14:textId="77777777"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spring.mail.properties.mail.smtp.auth=true</w:t>
      </w:r>
    </w:p>
    <w:p w14:paraId="48F29F69" w14:textId="1BFE4CF2" w:rsidR="00B07991" w:rsidRPr="00B07991" w:rsidRDefault="00B07991" w:rsidP="00B07991">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4"/>
        </w:rPr>
      </w:pPr>
      <w:r w:rsidRPr="00B07991">
        <w:rPr>
          <w:rFonts w:ascii="Times New Roman" w:eastAsia="Times New Roman" w:hAnsi="Times New Roman" w:cs="Times New Roman"/>
          <w:color w:val="000000"/>
          <w:sz w:val="24"/>
        </w:rPr>
        <w:t>spring.mail.properties.mail.smtp.starttls.enable=true</w:t>
      </w:r>
    </w:p>
    <w:p w14:paraId="377DE546" w14:textId="77777777" w:rsidR="00B07991" w:rsidRDefault="00B07991" w:rsidP="00B07991">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color w:val="000000"/>
          <w:sz w:val="24"/>
        </w:rPr>
      </w:pPr>
    </w:p>
    <w:p w14:paraId="0269A762" w14:textId="77777777" w:rsidR="00B07991" w:rsidRPr="00B07991" w:rsidRDefault="00B07991" w:rsidP="00B07991">
      <w:pPr>
        <w:pStyle w:val="Ttulo2"/>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lastRenderedPageBreak/>
        <w:t>Análisis de la configuración:</w:t>
      </w:r>
    </w:p>
    <w:p w14:paraId="2A470C8B" w14:textId="77777777" w:rsidR="00B07991" w:rsidRPr="00B07991" w:rsidRDefault="00B07991" w:rsidP="00B07991">
      <w:pPr>
        <w:pStyle w:val="Ttulo2"/>
        <w:numPr>
          <w:ilvl w:val="0"/>
          <w:numId w:val="41"/>
        </w:numPr>
        <w:pBdr>
          <w:top w:val="none" w:sz="4" w:space="0" w:color="000000"/>
          <w:left w:val="none" w:sz="4" w:space="0" w:color="000000"/>
          <w:bottom w:val="none" w:sz="4" w:space="0" w:color="000000"/>
          <w:right w:val="none" w:sz="4" w:space="0" w:color="000000"/>
        </w:pBdr>
        <w:jc w:val="both"/>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Gestión de Datos: Se utiliza la propiedad spring.jpa.defer-datasource-initialization=true para garantizar que Hibernate cree primero las tablas y, posteriormente, se ejecute el archivo data.sql con los registros de prueba (Roles, Usuarios, Alumnos, etc.).</w:t>
      </w:r>
    </w:p>
    <w:p w14:paraId="02B8F998" w14:textId="77777777" w:rsidR="00B07991" w:rsidRPr="00B07991" w:rsidRDefault="00B07991" w:rsidP="00B07991">
      <w:pPr>
        <w:pStyle w:val="Ttulo2"/>
        <w:numPr>
          <w:ilvl w:val="0"/>
          <w:numId w:val="41"/>
        </w:numPr>
        <w:pBdr>
          <w:top w:val="none" w:sz="4" w:space="0" w:color="000000"/>
          <w:left w:val="none" w:sz="4" w:space="0" w:color="000000"/>
          <w:bottom w:val="none" w:sz="4" w:space="0" w:color="000000"/>
          <w:right w:val="none" w:sz="4" w:space="0" w:color="000000"/>
        </w:pBdr>
        <w:jc w:val="both"/>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Seguridad Criptográfica: Las propiedades jwt.secret y los tiempos de expiración alimentan directamente a la clase JWTTokenProvider. Se ha configurado un entorno Stateless donde la seguridad depende de la validez de estos parámetros.</w:t>
      </w:r>
    </w:p>
    <w:p w14:paraId="0D4BFAD3" w14:textId="77777777" w:rsidR="00B07991" w:rsidRPr="00B07991" w:rsidRDefault="00B07991" w:rsidP="00B07991">
      <w:pPr>
        <w:pStyle w:val="Ttulo2"/>
        <w:numPr>
          <w:ilvl w:val="0"/>
          <w:numId w:val="41"/>
        </w:numPr>
        <w:pBdr>
          <w:top w:val="none" w:sz="4" w:space="0" w:color="000000"/>
          <w:left w:val="none" w:sz="4" w:space="0" w:color="000000"/>
          <w:bottom w:val="none" w:sz="4" w:space="0" w:color="000000"/>
          <w:right w:val="none" w:sz="4" w:space="0" w:color="000000"/>
        </w:pBdr>
        <w:jc w:val="both"/>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Optimización de Recursos: El límite de 5 conexiones en el pool de Hikari asegura que la aplicación no sature el servidor MariaDB bajo concurrencia moderada.</w:t>
      </w:r>
    </w:p>
    <w:p w14:paraId="36E22E22" w14:textId="77777777" w:rsidR="00B07991" w:rsidRPr="00B07991" w:rsidRDefault="00B07991" w:rsidP="00B07991">
      <w:pPr>
        <w:pStyle w:val="Ttulo2"/>
        <w:numPr>
          <w:ilvl w:val="0"/>
          <w:numId w:val="41"/>
        </w:numPr>
        <w:pBdr>
          <w:top w:val="none" w:sz="4" w:space="0" w:color="000000"/>
          <w:left w:val="none" w:sz="4" w:space="0" w:color="000000"/>
          <w:bottom w:val="none" w:sz="4" w:space="0" w:color="000000"/>
          <w:right w:val="none" w:sz="4" w:space="0" w:color="000000"/>
        </w:pBdr>
        <w:jc w:val="both"/>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Servicios de Red: La configuración de spring.mail habilita el protocolo STARTTLS, indispensable para la comunicación segura con servidores de correo modernos al momento de enviar reportes.</w:t>
      </w:r>
    </w:p>
    <w:p w14:paraId="13E8AAE4" w14:textId="77777777" w:rsidR="00A368D9" w:rsidRPr="00B07991" w:rsidRDefault="00000000" w:rsidP="00B07991">
      <w:pPr>
        <w:pStyle w:val="Ttulo2"/>
        <w:pBdr>
          <w:top w:val="none" w:sz="4" w:space="0" w:color="000000"/>
          <w:left w:val="none" w:sz="4" w:space="0" w:color="000000"/>
          <w:bottom w:val="none" w:sz="4" w:space="0" w:color="000000"/>
          <w:right w:val="none" w:sz="4" w:space="0" w:color="000000"/>
        </w:pBdr>
        <w:jc w:val="center"/>
        <w:rPr>
          <w:rFonts w:asciiTheme="minorHAnsi" w:eastAsiaTheme="minorHAnsi" w:hAnsiTheme="minorHAnsi" w:cstheme="minorBidi"/>
          <w:b/>
          <w:bCs/>
          <w:i/>
          <w:iCs/>
          <w:color w:val="auto"/>
          <w:sz w:val="22"/>
          <w:szCs w:val="22"/>
          <w:u w:val="single"/>
        </w:rPr>
      </w:pPr>
      <w:r w:rsidRPr="00B07991">
        <w:rPr>
          <w:rFonts w:asciiTheme="minorHAnsi" w:eastAsiaTheme="minorHAnsi" w:hAnsiTheme="minorHAnsi" w:cstheme="minorBidi"/>
          <w:b/>
          <w:bCs/>
          <w:i/>
          <w:iCs/>
          <w:color w:val="auto"/>
          <w:sz w:val="22"/>
          <w:szCs w:val="22"/>
          <w:u w:val="single"/>
        </w:rPr>
        <w:t>11. Evidencia de Funcionamiento</w:t>
      </w:r>
    </w:p>
    <w:p w14:paraId="254457B7" w14:textId="77777777" w:rsidR="00B07991" w:rsidRPr="00B07991" w:rsidRDefault="00B07991" w:rsidP="00B07991">
      <w:pPr>
        <w:pStyle w:val="Ttulo2"/>
        <w:numPr>
          <w:ilvl w:val="0"/>
          <w:numId w:val="39"/>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11.1 Flujo de Usuario Principal</w:t>
      </w:r>
    </w:p>
    <w:p w14:paraId="49E5C140" w14:textId="77777777" w:rsidR="00B07991" w:rsidRPr="00B07991" w:rsidRDefault="00B07991" w:rsidP="00B07991">
      <w:pPr>
        <w:pStyle w:val="Ttulo2"/>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El ciclo de uso del sistema se divide de acuerdo con la segregación de roles previamente configurada en la base de datos:</w:t>
      </w:r>
    </w:p>
    <w:p w14:paraId="0E338FD1" w14:textId="77777777" w:rsidR="00B07991" w:rsidRPr="00B07991" w:rsidRDefault="00B07991" w:rsidP="00B07991">
      <w:pPr>
        <w:pStyle w:val="Ttulo2"/>
        <w:numPr>
          <w:ilvl w:val="0"/>
          <w:numId w:val="42"/>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Autenticación (Todos los roles): * El usuario accede a la ruta /login. Al ingresar credenciales válidas, el sistema procesa la validación y retorna los tokens (Access y Refresh) incrustados invisiblemente en las Cookies del navegador. El usuario es redirigido a la vista /principal, donde el Navbar se renderiza dinámicamente mostrando solo las opciones permitidas para su rol (sec:authorize).</w:t>
      </w:r>
    </w:p>
    <w:p w14:paraId="6B20F70D" w14:textId="77777777" w:rsidR="00B07991" w:rsidRPr="00B07991" w:rsidRDefault="00B07991" w:rsidP="00B07991">
      <w:pPr>
        <w:pStyle w:val="Ttulo2"/>
        <w:numPr>
          <w:ilvl w:val="0"/>
          <w:numId w:val="42"/>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Flujo del Administrador (Gestión Central):</w:t>
      </w:r>
    </w:p>
    <w:p w14:paraId="6AB29B6A" w14:textId="77777777" w:rsidR="00B07991" w:rsidRPr="00B07991" w:rsidRDefault="00B07991" w:rsidP="00B07991">
      <w:pPr>
        <w:pStyle w:val="Ttulo2"/>
        <w:numPr>
          <w:ilvl w:val="1"/>
          <w:numId w:val="42"/>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El administrador navega a la sección de Usuarios para registrar un nuevo alumno o profesor, lo que inserta registros en cadena gracias a las relaciones 1:1.</w:t>
      </w:r>
    </w:p>
    <w:p w14:paraId="61012EB6" w14:textId="77777777" w:rsidR="00B07991" w:rsidRPr="00B07991" w:rsidRDefault="00B07991" w:rsidP="00B07991">
      <w:pPr>
        <w:pStyle w:val="Ttulo2"/>
        <w:numPr>
          <w:ilvl w:val="1"/>
          <w:numId w:val="42"/>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Posteriormente, navega a Grupos, donde vincula una asignatura existente con un profesor titular.</w:t>
      </w:r>
    </w:p>
    <w:p w14:paraId="0569E9F7" w14:textId="77777777" w:rsidR="00B07991" w:rsidRPr="00B07991" w:rsidRDefault="00B07991" w:rsidP="00B07991">
      <w:pPr>
        <w:pStyle w:val="Ttulo2"/>
        <w:numPr>
          <w:ilvl w:val="1"/>
          <w:numId w:val="42"/>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Finalmente, en Inscribir Alumno, utiliza listas desplegables (pobladas dinámicamente desde la BD) para conformar la carga académica del estudiante.</w:t>
      </w:r>
    </w:p>
    <w:p w14:paraId="4B416725" w14:textId="77777777" w:rsidR="00B07991" w:rsidRPr="00B07991" w:rsidRDefault="00B07991" w:rsidP="00B07991">
      <w:pPr>
        <w:pStyle w:val="Ttulo2"/>
        <w:numPr>
          <w:ilvl w:val="0"/>
          <w:numId w:val="42"/>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Flujo del Profesor (Evaluación):</w:t>
      </w:r>
    </w:p>
    <w:p w14:paraId="271EDC0C" w14:textId="77777777" w:rsidR="00B07991" w:rsidRPr="00B07991" w:rsidRDefault="00B07991" w:rsidP="00B07991">
      <w:pPr>
        <w:pStyle w:val="Ttulo2"/>
        <w:numPr>
          <w:ilvl w:val="1"/>
          <w:numId w:val="42"/>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El profesor ingresa al sistema y selecciona Mis Grupos. El controlador filtra las consultas para mostrar exclusivamente las inscripciones vinculadas a su id_usuario.</w:t>
      </w:r>
    </w:p>
    <w:p w14:paraId="65EC7786" w14:textId="77777777" w:rsidR="00B07991" w:rsidRPr="00B07991" w:rsidRDefault="00B07991" w:rsidP="00B07991">
      <w:pPr>
        <w:pStyle w:val="Ttulo2"/>
        <w:numPr>
          <w:ilvl w:val="1"/>
          <w:numId w:val="42"/>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En la sección de Calificaciones, el profesor asigna una calificación decimal.</w:t>
      </w:r>
    </w:p>
    <w:p w14:paraId="3BB22E3D" w14:textId="77777777" w:rsidR="00B07991" w:rsidRPr="00B07991" w:rsidRDefault="00B07991" w:rsidP="00B07991">
      <w:pPr>
        <w:pStyle w:val="Ttulo2"/>
        <w:numPr>
          <w:ilvl w:val="1"/>
          <w:numId w:val="42"/>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lastRenderedPageBreak/>
        <w:t>Utiliza el botón de acción "Enviar Boleta", lo que detona en segundo plano la generación del documento mediante OpenPDF y su envío automático vía SMTP.</w:t>
      </w:r>
    </w:p>
    <w:p w14:paraId="3DA4BCD7" w14:textId="77777777" w:rsidR="00B07991" w:rsidRPr="00B07991" w:rsidRDefault="00B07991" w:rsidP="00B07991">
      <w:pPr>
        <w:pStyle w:val="Ttulo2"/>
        <w:numPr>
          <w:ilvl w:val="0"/>
          <w:numId w:val="42"/>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Flujo del Alumno (Asistencia):</w:t>
      </w:r>
    </w:p>
    <w:p w14:paraId="73ED6669" w14:textId="77777777" w:rsidR="00B07991" w:rsidRPr="00B07991" w:rsidRDefault="00B07991" w:rsidP="00B07991">
      <w:pPr>
        <w:pStyle w:val="Ttulo2"/>
        <w:numPr>
          <w:ilvl w:val="1"/>
          <w:numId w:val="42"/>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El alumno inicia sesión y navega a Mi Portal.</w:t>
      </w:r>
    </w:p>
    <w:p w14:paraId="757EAFF8" w14:textId="77777777" w:rsidR="00B07991" w:rsidRPr="00B07991" w:rsidRDefault="00B07991" w:rsidP="00B07991">
      <w:pPr>
        <w:pStyle w:val="Ttulo2"/>
        <w:numPr>
          <w:ilvl w:val="1"/>
          <w:numId w:val="42"/>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En Registrar Asistencia, selecciona la materia correspondiente al día en curso. El sistema intercepta la petición e impide exitosamente (lanzando una excepción controlada) que el alumno registre dos asistencias para la misma materia el mismo día.</w:t>
      </w:r>
    </w:p>
    <w:p w14:paraId="2616548B" w14:textId="77777777" w:rsidR="00A368D9" w:rsidRPr="00B07991" w:rsidRDefault="00000000" w:rsidP="00B07991">
      <w:pPr>
        <w:pStyle w:val="Ttulo2"/>
        <w:pBdr>
          <w:top w:val="none" w:sz="4" w:space="0" w:color="000000"/>
          <w:left w:val="none" w:sz="4" w:space="0" w:color="000000"/>
          <w:bottom w:val="none" w:sz="4" w:space="0" w:color="000000"/>
          <w:right w:val="none" w:sz="4" w:space="0" w:color="000000"/>
        </w:pBdr>
        <w:jc w:val="center"/>
        <w:rPr>
          <w:rFonts w:asciiTheme="minorHAnsi" w:eastAsiaTheme="minorHAnsi" w:hAnsiTheme="minorHAnsi" w:cstheme="minorBidi"/>
          <w:b/>
          <w:bCs/>
          <w:i/>
          <w:iCs/>
          <w:color w:val="auto"/>
          <w:sz w:val="22"/>
          <w:szCs w:val="22"/>
          <w:u w:val="single"/>
        </w:rPr>
      </w:pPr>
      <w:r w:rsidRPr="00B07991">
        <w:rPr>
          <w:rFonts w:asciiTheme="minorHAnsi" w:eastAsiaTheme="minorHAnsi" w:hAnsiTheme="minorHAnsi" w:cstheme="minorBidi"/>
          <w:b/>
          <w:bCs/>
          <w:i/>
          <w:iCs/>
          <w:color w:val="auto"/>
          <w:sz w:val="22"/>
          <w:szCs w:val="22"/>
          <w:u w:val="single"/>
        </w:rPr>
        <w:t>12. Código Fuente</w:t>
      </w:r>
    </w:p>
    <w:p w14:paraId="5FF119DB" w14:textId="77777777" w:rsidR="00B07991" w:rsidRPr="00B07991" w:rsidRDefault="00B07991" w:rsidP="00B07991">
      <w:pPr>
        <w:pStyle w:val="Ttulo2"/>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12.1 Repositorio Git El proyecto se encuentra alojado en un repositorio público, el cual contiene el historial de versiones, las ramas de desarrollo y la estructura completa del proyecto Maven.</w:t>
      </w:r>
    </w:p>
    <w:p w14:paraId="3F79DA2C" w14:textId="510AFF88" w:rsidR="00B07991" w:rsidRPr="00B07991" w:rsidRDefault="00B07991" w:rsidP="00B07991">
      <w:pPr>
        <w:pStyle w:val="Ttulo2"/>
        <w:numPr>
          <w:ilvl w:val="0"/>
          <w:numId w:val="43"/>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Enlace al repositorio:</w:t>
      </w:r>
      <w:r>
        <w:rPr>
          <w:rFonts w:asciiTheme="minorHAnsi" w:eastAsiaTheme="minorHAnsi" w:hAnsiTheme="minorHAnsi" w:cstheme="minorBidi"/>
          <w:color w:val="auto"/>
          <w:sz w:val="22"/>
          <w:szCs w:val="22"/>
          <w:lang w:val="es-MX"/>
        </w:rPr>
        <w:t xml:space="preserve"> </w:t>
      </w:r>
      <w:r w:rsidRPr="00B07991">
        <w:rPr>
          <w:rFonts w:asciiTheme="minorHAnsi" w:eastAsiaTheme="minorHAnsi" w:hAnsiTheme="minorHAnsi" w:cstheme="minorBidi"/>
          <w:color w:val="auto"/>
          <w:sz w:val="22"/>
          <w:szCs w:val="22"/>
          <w:lang w:val="es-MX"/>
        </w:rPr>
        <w:t>https://github.com/josolmedo/ProyectoFinal_DiplomadoJava/tree/main</w:t>
      </w:r>
    </w:p>
    <w:p w14:paraId="40B3AE3D" w14:textId="77777777" w:rsidR="00B07991" w:rsidRPr="00B07991" w:rsidRDefault="00B07991" w:rsidP="00B07991">
      <w:pPr>
        <w:pStyle w:val="Ttulo2"/>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12.2 Documentación en Markdown (README.md) El proyecto incluye un archivo README.md en la raíz del directorio, redactado con sintaxis Markdown. Este archivo funciona como la documentación técnica primaria y el manual de usuario rápido. Los puntos clave cubiertos en dicho archivo son:</w:t>
      </w:r>
    </w:p>
    <w:p w14:paraId="48303559" w14:textId="77777777" w:rsidR="00B07991" w:rsidRPr="00B07991" w:rsidRDefault="00B07991" w:rsidP="00B07991">
      <w:pPr>
        <w:pStyle w:val="Ttulo2"/>
        <w:numPr>
          <w:ilvl w:val="0"/>
          <w:numId w:val="44"/>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Generalidades: Descripción del sistema y tecnologías base.</w:t>
      </w:r>
    </w:p>
    <w:p w14:paraId="7C7B7357" w14:textId="77777777" w:rsidR="00B07991" w:rsidRPr="00B07991" w:rsidRDefault="00B07991" w:rsidP="00B07991">
      <w:pPr>
        <w:pStyle w:val="Ttulo2"/>
        <w:numPr>
          <w:ilvl w:val="0"/>
          <w:numId w:val="44"/>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Estructura del Proyecto: Explicación de la arquitectura de paquetes.</w:t>
      </w:r>
    </w:p>
    <w:p w14:paraId="2704D2E8" w14:textId="77777777" w:rsidR="00B07991" w:rsidRPr="00B07991" w:rsidRDefault="00B07991" w:rsidP="00B07991">
      <w:pPr>
        <w:pStyle w:val="Ttulo2"/>
        <w:numPr>
          <w:ilvl w:val="0"/>
          <w:numId w:val="44"/>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Manual de Uso: Guía paso a paso para los roles de Administrador (alta de catálogos e inscripciones), Profesor (evaluación y envío de boletas) y Alumno (registro de asistencia y descarga de historiales).</w:t>
      </w:r>
    </w:p>
    <w:p w14:paraId="7F1BE352" w14:textId="77777777" w:rsidR="00B07991" w:rsidRPr="00B07991" w:rsidRDefault="00B07991" w:rsidP="00B07991">
      <w:pPr>
        <w:pStyle w:val="Ttulo2"/>
        <w:numPr>
          <w:ilvl w:val="0"/>
          <w:numId w:val="44"/>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Seguridad: Detalle técnico sobre el uso de JWT y Cookies HttpOnly.</w:t>
      </w:r>
    </w:p>
    <w:p w14:paraId="6BECC735" w14:textId="77777777" w:rsidR="00B07991" w:rsidRPr="00B07991" w:rsidRDefault="00B07991" w:rsidP="00B07991">
      <w:pPr>
        <w:pStyle w:val="Ttulo2"/>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12.3 Instrucciones de despliegue</w:t>
      </w:r>
    </w:p>
    <w:p w14:paraId="75A3375C" w14:textId="77777777" w:rsidR="00B07991" w:rsidRPr="00B07991" w:rsidRDefault="00B07991" w:rsidP="00B07991">
      <w:pPr>
        <w:pStyle w:val="Ttulo2"/>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Para poner en marcha el sistema EscuRed de manera local, se deben seguir estos pasos:</w:t>
      </w:r>
    </w:p>
    <w:p w14:paraId="118FAF0C" w14:textId="77777777" w:rsidR="00B07991" w:rsidRPr="00B07991" w:rsidRDefault="00B07991" w:rsidP="00B07991">
      <w:pPr>
        <w:pStyle w:val="Ttulo2"/>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A. Requisitos Previos:</w:t>
      </w:r>
    </w:p>
    <w:p w14:paraId="503B251E" w14:textId="77777777" w:rsidR="00B07991" w:rsidRPr="00B07991" w:rsidRDefault="00B07991" w:rsidP="00B07991">
      <w:pPr>
        <w:pStyle w:val="Ttulo2"/>
        <w:numPr>
          <w:ilvl w:val="0"/>
          <w:numId w:val="45"/>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Java Development Kit (JDK): Versión 17 o superior instalada.</w:t>
      </w:r>
    </w:p>
    <w:p w14:paraId="080BCDDD" w14:textId="77777777" w:rsidR="00B07991" w:rsidRPr="00B07991" w:rsidRDefault="00B07991" w:rsidP="00B07991">
      <w:pPr>
        <w:pStyle w:val="Ttulo2"/>
        <w:numPr>
          <w:ilvl w:val="0"/>
          <w:numId w:val="45"/>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Maven: 3.8 o superior para la gestión de dependencias.</w:t>
      </w:r>
    </w:p>
    <w:p w14:paraId="47E54238" w14:textId="77777777" w:rsidR="00B07991" w:rsidRPr="00B07991" w:rsidRDefault="00B07991" w:rsidP="00B07991">
      <w:pPr>
        <w:pStyle w:val="Ttulo2"/>
        <w:numPr>
          <w:ilvl w:val="0"/>
          <w:numId w:val="45"/>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Base de Datos: MariaDB 11 o superior.</w:t>
      </w:r>
    </w:p>
    <w:p w14:paraId="412A3B41" w14:textId="77777777" w:rsidR="00B07991" w:rsidRPr="00B07991" w:rsidRDefault="00B07991" w:rsidP="00B07991">
      <w:pPr>
        <w:pStyle w:val="Ttulo2"/>
        <w:numPr>
          <w:ilvl w:val="0"/>
          <w:numId w:val="45"/>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IDE: IntelliJ IDEA (Recomendado), Eclipse o VS Code con soporte para Spring Boot.</w:t>
      </w:r>
    </w:p>
    <w:p w14:paraId="0C300F72" w14:textId="77777777" w:rsidR="00B07991" w:rsidRPr="00B07991" w:rsidRDefault="00B07991" w:rsidP="00B07991">
      <w:pPr>
        <w:pStyle w:val="Ttulo2"/>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B. Preparación de la Base de Datos:</w:t>
      </w:r>
    </w:p>
    <w:p w14:paraId="2ACD524C" w14:textId="77777777" w:rsidR="00B07991" w:rsidRPr="00B07991" w:rsidRDefault="00B07991" w:rsidP="00B07991">
      <w:pPr>
        <w:pStyle w:val="Ttulo2"/>
        <w:numPr>
          <w:ilvl w:val="0"/>
          <w:numId w:val="46"/>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Asegurarse de que el servicio de MariaDB esté corriendo en el puerto 3306.</w:t>
      </w:r>
    </w:p>
    <w:p w14:paraId="21DAE4D5" w14:textId="77777777" w:rsidR="00B07991" w:rsidRPr="00B07991" w:rsidRDefault="00B07991" w:rsidP="00B07991">
      <w:pPr>
        <w:pStyle w:val="Ttulo2"/>
        <w:numPr>
          <w:ilvl w:val="0"/>
          <w:numId w:val="46"/>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lastRenderedPageBreak/>
        <w:t>Crear una base de datos vacía llamada escuela.</w:t>
      </w:r>
    </w:p>
    <w:p w14:paraId="65899432" w14:textId="77777777" w:rsidR="00B07991" w:rsidRPr="00B07991" w:rsidRDefault="00B07991" w:rsidP="00B07991">
      <w:pPr>
        <w:pStyle w:val="Ttulo2"/>
        <w:numPr>
          <w:ilvl w:val="0"/>
          <w:numId w:val="46"/>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El sistema está configurado con spring.jpa.hibernate.ddl-auto=create, por lo que las tablas se generarán automáticamente al arrancar.</w:t>
      </w:r>
    </w:p>
    <w:p w14:paraId="6A0733AE" w14:textId="77777777" w:rsidR="00B07991" w:rsidRPr="00B07991" w:rsidRDefault="00B07991" w:rsidP="00B07991">
      <w:pPr>
        <w:pStyle w:val="Ttulo2"/>
        <w:numPr>
          <w:ilvl w:val="0"/>
          <w:numId w:val="46"/>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El archivo data.sql se ejecutará de forma diferida para cargar los roles, usuarios de prueba y catálogos iniciales.</w:t>
      </w:r>
    </w:p>
    <w:p w14:paraId="31567B2B" w14:textId="77777777" w:rsidR="00B07991" w:rsidRPr="00B07991" w:rsidRDefault="00B07991" w:rsidP="00B07991">
      <w:pPr>
        <w:pStyle w:val="Ttulo2"/>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C. Configuración del Entorno:</w:t>
      </w:r>
    </w:p>
    <w:p w14:paraId="5DBFFC1B" w14:textId="77777777" w:rsidR="00B07991" w:rsidRPr="00B07991" w:rsidRDefault="00B07991" w:rsidP="00B07991">
      <w:pPr>
        <w:pStyle w:val="Ttulo2"/>
        <w:numPr>
          <w:ilvl w:val="0"/>
          <w:numId w:val="47"/>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Clonar el repositorio o descomprimir el archivo .zip del proyecto.</w:t>
      </w:r>
    </w:p>
    <w:p w14:paraId="29378FB2" w14:textId="77777777" w:rsidR="00B07991" w:rsidRPr="00B07991" w:rsidRDefault="00B07991" w:rsidP="00B07991">
      <w:pPr>
        <w:pStyle w:val="Ttulo2"/>
        <w:numPr>
          <w:ilvl w:val="0"/>
          <w:numId w:val="47"/>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Abrir el archivo src/main/resources/application.properties y validar que las credenciales (spring.datasource.username y spring.datasource.password) coincidan con las de su instancia local de MariaDB.</w:t>
      </w:r>
    </w:p>
    <w:p w14:paraId="53906B1E" w14:textId="77777777" w:rsidR="00B07991" w:rsidRPr="00B07991" w:rsidRDefault="00B07991" w:rsidP="00B07991">
      <w:pPr>
        <w:pStyle w:val="Ttulo2"/>
        <w:numPr>
          <w:ilvl w:val="0"/>
          <w:numId w:val="47"/>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Verificar que la ruta para almacenamiento de archivos temporales definida en ejemplo.imagen.ruta exista o sea accesible en su sistema operativo.</w:t>
      </w:r>
    </w:p>
    <w:p w14:paraId="666A345D" w14:textId="77777777" w:rsidR="00B07991" w:rsidRPr="00B07991" w:rsidRDefault="00B07991" w:rsidP="00B07991">
      <w:pPr>
        <w:pStyle w:val="Ttulo2"/>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D. Ejecución:</w:t>
      </w:r>
    </w:p>
    <w:p w14:paraId="1367C528" w14:textId="2DF9D328" w:rsidR="00B07991" w:rsidRPr="00B07991" w:rsidRDefault="00B07991" w:rsidP="00B07991">
      <w:pPr>
        <w:pStyle w:val="Ttulo2"/>
        <w:numPr>
          <w:ilvl w:val="0"/>
          <w:numId w:val="48"/>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Desde el IDE, localizar la clase principal y ejecutarla.</w:t>
      </w:r>
    </w:p>
    <w:p w14:paraId="0F033C31" w14:textId="77777777" w:rsidR="00B07991" w:rsidRPr="00B07991" w:rsidRDefault="00B07991" w:rsidP="00B07991">
      <w:pPr>
        <w:pStyle w:val="Ttulo2"/>
        <w:numPr>
          <w:ilvl w:val="0"/>
          <w:numId w:val="48"/>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Alternativamente, desde la terminal en la raíz del proyecto, ejecutar: mvn spring-boot:run.</w:t>
      </w:r>
    </w:p>
    <w:p w14:paraId="0A28E12C" w14:textId="50073FF2" w:rsidR="00B07991" w:rsidRDefault="00B07991" w:rsidP="00B07991">
      <w:pPr>
        <w:pStyle w:val="Ttulo2"/>
        <w:numPr>
          <w:ilvl w:val="0"/>
          <w:numId w:val="48"/>
        </w:numPr>
        <w:pBdr>
          <w:top w:val="none" w:sz="4" w:space="0" w:color="000000"/>
          <w:left w:val="none" w:sz="4" w:space="0" w:color="000000"/>
          <w:bottom w:val="none" w:sz="4" w:space="0" w:color="000000"/>
          <w:right w:val="none" w:sz="4" w:space="0" w:color="000000"/>
        </w:pBdr>
        <w:rPr>
          <w:rFonts w:asciiTheme="minorHAnsi" w:eastAsiaTheme="minorHAnsi" w:hAnsiTheme="minorHAnsi" w:cstheme="minorBidi"/>
          <w:color w:val="auto"/>
          <w:sz w:val="22"/>
          <w:szCs w:val="22"/>
          <w:lang w:val="es-MX"/>
        </w:rPr>
      </w:pPr>
      <w:r w:rsidRPr="00B07991">
        <w:rPr>
          <w:rFonts w:asciiTheme="minorHAnsi" w:eastAsiaTheme="minorHAnsi" w:hAnsiTheme="minorHAnsi" w:cstheme="minorBidi"/>
          <w:color w:val="auto"/>
          <w:sz w:val="22"/>
          <w:szCs w:val="22"/>
          <w:lang w:val="es-MX"/>
        </w:rPr>
        <w:t xml:space="preserve">Una vez que la consola muestre el mensaje "Started ...", acceder al navegador en la dirección: </w:t>
      </w:r>
      <w:hyperlink r:id="rId14" w:history="1">
        <w:r w:rsidR="00A73585" w:rsidRPr="00B07991">
          <w:rPr>
            <w:rStyle w:val="Hipervnculo"/>
            <w:rFonts w:asciiTheme="minorHAnsi" w:eastAsiaTheme="minorHAnsi" w:hAnsiTheme="minorHAnsi" w:cstheme="minorBidi"/>
            <w:sz w:val="22"/>
            <w:szCs w:val="22"/>
            <w:lang w:val="es-MX"/>
          </w:rPr>
          <w:t>http://localhost:8080/</w:t>
        </w:r>
      </w:hyperlink>
      <w:r w:rsidRPr="00B07991">
        <w:rPr>
          <w:rFonts w:asciiTheme="minorHAnsi" w:eastAsiaTheme="minorHAnsi" w:hAnsiTheme="minorHAnsi" w:cstheme="minorBidi"/>
          <w:color w:val="auto"/>
          <w:sz w:val="22"/>
          <w:szCs w:val="22"/>
          <w:lang w:val="es-MX"/>
        </w:rPr>
        <w:t>.</w:t>
      </w:r>
    </w:p>
    <w:p w14:paraId="18B6AAE2" w14:textId="77777777" w:rsidR="00A73585" w:rsidRDefault="00A73585" w:rsidP="00A73585">
      <w:pPr>
        <w:rPr>
          <w:lang w:val="es-MX"/>
        </w:rPr>
      </w:pPr>
    </w:p>
    <w:p w14:paraId="7803EC74" w14:textId="77777777" w:rsidR="00A73585" w:rsidRDefault="00A73585" w:rsidP="00A73585">
      <w:pPr>
        <w:rPr>
          <w:lang w:val="es-MX"/>
        </w:rPr>
      </w:pPr>
    </w:p>
    <w:p w14:paraId="29AA029E" w14:textId="77777777" w:rsidR="00A73585" w:rsidRDefault="00A73585" w:rsidP="00A73585">
      <w:pPr>
        <w:rPr>
          <w:lang w:val="es-MX"/>
        </w:rPr>
      </w:pPr>
    </w:p>
    <w:p w14:paraId="188ED309" w14:textId="77777777" w:rsidR="00A73585" w:rsidRDefault="00A73585" w:rsidP="00A73585">
      <w:pPr>
        <w:rPr>
          <w:lang w:val="es-MX"/>
        </w:rPr>
      </w:pPr>
    </w:p>
    <w:p w14:paraId="3035072D" w14:textId="77777777" w:rsidR="00A73585" w:rsidRDefault="00A73585" w:rsidP="00A73585">
      <w:pPr>
        <w:rPr>
          <w:lang w:val="es-MX"/>
        </w:rPr>
      </w:pPr>
    </w:p>
    <w:p w14:paraId="0F0362FB" w14:textId="77777777" w:rsidR="00A73585" w:rsidRDefault="00A73585" w:rsidP="00A73585">
      <w:pPr>
        <w:rPr>
          <w:lang w:val="es-MX"/>
        </w:rPr>
      </w:pPr>
    </w:p>
    <w:p w14:paraId="5AF32B34" w14:textId="77777777" w:rsidR="00A73585" w:rsidRDefault="00A73585" w:rsidP="00A73585">
      <w:pPr>
        <w:rPr>
          <w:lang w:val="es-MX"/>
        </w:rPr>
      </w:pPr>
    </w:p>
    <w:p w14:paraId="091ED26B" w14:textId="77777777" w:rsidR="00A73585" w:rsidRDefault="00A73585" w:rsidP="00A73585">
      <w:pPr>
        <w:rPr>
          <w:lang w:val="es-MX"/>
        </w:rPr>
      </w:pPr>
    </w:p>
    <w:p w14:paraId="4E36F274" w14:textId="77777777" w:rsidR="00A73585" w:rsidRDefault="00A73585" w:rsidP="00A73585">
      <w:pPr>
        <w:rPr>
          <w:lang w:val="es-MX"/>
        </w:rPr>
      </w:pPr>
    </w:p>
    <w:p w14:paraId="7D55B678" w14:textId="77777777" w:rsidR="00A73585" w:rsidRDefault="00A73585" w:rsidP="00A73585">
      <w:pPr>
        <w:rPr>
          <w:lang w:val="es-MX"/>
        </w:rPr>
      </w:pPr>
    </w:p>
    <w:p w14:paraId="061F5277" w14:textId="77777777" w:rsidR="00A73585" w:rsidRDefault="00A73585" w:rsidP="00A73585">
      <w:pPr>
        <w:rPr>
          <w:lang w:val="es-MX"/>
        </w:rPr>
      </w:pPr>
    </w:p>
    <w:p w14:paraId="0BF44076" w14:textId="77777777" w:rsidR="00A73585" w:rsidRDefault="00A73585" w:rsidP="00A73585">
      <w:pPr>
        <w:rPr>
          <w:lang w:val="es-MX"/>
        </w:rPr>
      </w:pPr>
    </w:p>
    <w:p w14:paraId="6D20625D" w14:textId="77777777" w:rsidR="00A73585" w:rsidRDefault="00A73585" w:rsidP="00A73585">
      <w:pPr>
        <w:rPr>
          <w:lang w:val="es-MX"/>
        </w:rPr>
      </w:pPr>
    </w:p>
    <w:p w14:paraId="25C9DCDA" w14:textId="77777777" w:rsidR="00A73585" w:rsidRDefault="00A73585" w:rsidP="00A73585">
      <w:pPr>
        <w:rPr>
          <w:lang w:val="es-MX"/>
        </w:rPr>
      </w:pPr>
    </w:p>
    <w:p w14:paraId="2F98E8E4" w14:textId="77777777" w:rsidR="00A368D9" w:rsidRPr="0077753E" w:rsidRDefault="00000000" w:rsidP="00A73585">
      <w:pPr>
        <w:pStyle w:val="Ttulo2"/>
        <w:pBdr>
          <w:top w:val="none" w:sz="4" w:space="0" w:color="000000"/>
          <w:left w:val="none" w:sz="4" w:space="0" w:color="000000"/>
          <w:bottom w:val="none" w:sz="4" w:space="0" w:color="000000"/>
          <w:right w:val="none" w:sz="4" w:space="0" w:color="000000"/>
        </w:pBdr>
        <w:jc w:val="center"/>
        <w:rPr>
          <w:rFonts w:asciiTheme="minorHAnsi" w:eastAsiaTheme="minorHAnsi" w:hAnsiTheme="minorHAnsi" w:cstheme="minorBidi"/>
          <w:b/>
          <w:bCs/>
          <w:i/>
          <w:iCs/>
          <w:color w:val="auto"/>
          <w:sz w:val="22"/>
          <w:szCs w:val="22"/>
          <w:u w:val="single"/>
        </w:rPr>
      </w:pPr>
      <w:r w:rsidRPr="0077753E">
        <w:rPr>
          <w:rFonts w:asciiTheme="minorHAnsi" w:eastAsiaTheme="minorHAnsi" w:hAnsiTheme="minorHAnsi" w:cstheme="minorBidi"/>
          <w:b/>
          <w:bCs/>
          <w:i/>
          <w:iCs/>
          <w:color w:val="auto"/>
          <w:sz w:val="22"/>
          <w:szCs w:val="22"/>
          <w:u w:val="single"/>
        </w:rPr>
        <w:lastRenderedPageBreak/>
        <w:t>13. Conclusiones</w:t>
      </w:r>
    </w:p>
    <w:p w14:paraId="4842369E" w14:textId="47266CA7" w:rsidR="00181F68" w:rsidRPr="00181F68" w:rsidRDefault="00181F68" w:rsidP="00181F68">
      <w:pPr>
        <w:jc w:val="both"/>
        <w:rPr>
          <w:lang w:val="es-MX"/>
        </w:rPr>
      </w:pPr>
      <w:r w:rsidRPr="00181F68">
        <w:rPr>
          <w:lang w:val="es-MX"/>
        </w:rPr>
        <w:t xml:space="preserve">Construir una plataforma integral de gestión escolar desde cero </w:t>
      </w:r>
      <w:r>
        <w:rPr>
          <w:lang w:val="es-MX"/>
        </w:rPr>
        <w:t xml:space="preserve">me </w:t>
      </w:r>
      <w:r w:rsidRPr="00181F68">
        <w:rPr>
          <w:lang w:val="es-MX"/>
        </w:rPr>
        <w:t xml:space="preserve">permitió comprender y dominar la complejidad de </w:t>
      </w:r>
      <w:r>
        <w:rPr>
          <w:lang w:val="es-MX"/>
        </w:rPr>
        <w:t>gestionar</w:t>
      </w:r>
      <w:r w:rsidRPr="00181F68">
        <w:rPr>
          <w:lang w:val="es-MX"/>
        </w:rPr>
        <w:t>; desde la persistencia estructurada de datos relacionales con Spring Data JPA y MariaDB, hasta la presentación dinámica del lado del servidor utilizando Thymeleaf</w:t>
      </w:r>
      <w:r>
        <w:rPr>
          <w:lang w:val="es-MX"/>
        </w:rPr>
        <w:t xml:space="preserve"> siendo esta la más difícil para mí ya que no tenía conocimientos sombre Thymeleaf ni de manejo de estilos como BootStrap y CSS</w:t>
      </w:r>
      <w:r w:rsidRPr="00181F68">
        <w:rPr>
          <w:lang w:val="es-MX"/>
        </w:rPr>
        <w:t>.</w:t>
      </w:r>
    </w:p>
    <w:p w14:paraId="646F8B66" w14:textId="77777777" w:rsidR="0077753E" w:rsidRDefault="00181F68" w:rsidP="00181F68">
      <w:pPr>
        <w:jc w:val="both"/>
        <w:rPr>
          <w:lang w:val="es-MX"/>
        </w:rPr>
      </w:pPr>
      <w:r>
        <w:rPr>
          <w:lang w:val="es-MX"/>
        </w:rPr>
        <w:t>Mi mayor reto</w:t>
      </w:r>
      <w:r w:rsidRPr="00181F68">
        <w:rPr>
          <w:lang w:val="es-MX"/>
        </w:rPr>
        <w:t xml:space="preserve"> y</w:t>
      </w:r>
      <w:r w:rsidR="0077753E">
        <w:rPr>
          <w:lang w:val="es-MX"/>
        </w:rPr>
        <w:t xml:space="preserve"> también</w:t>
      </w:r>
      <w:r w:rsidRPr="00181F68">
        <w:rPr>
          <w:lang w:val="es-MX"/>
        </w:rPr>
        <w:t xml:space="preserve"> el aprendizaje más significativo de este proyecto radicó en la implementación arquitectónica de la capa de seguridad. Transicionar del paradigma tradicional de sesiones en memoria (Stateful) hacia un modelo de autenticación moderno basado en JSON Web Tokens (Stateless) exigió un análisis profundo del ciclo de vida de las peticiones HTTP. La solución desarrollada —consistente en la generación de un esquema de doble token (Access y Refresh) encapsulados estrictamente dentro de Cookies HttpOnly y Secure— demostró ser una estrategia efectiva. </w:t>
      </w:r>
    </w:p>
    <w:p w14:paraId="4998D9D8" w14:textId="77BF96DF" w:rsidR="00181F68" w:rsidRPr="00181F68" w:rsidRDefault="00181F68" w:rsidP="00181F68">
      <w:pPr>
        <w:jc w:val="both"/>
        <w:rPr>
          <w:lang w:val="es-MX"/>
        </w:rPr>
      </w:pPr>
      <w:r w:rsidRPr="00181F68">
        <w:rPr>
          <w:lang w:val="es-MX"/>
        </w:rPr>
        <w:t xml:space="preserve">Adicionalmente, la integración de servicios complementarios orientados a procesos de negocio, como la generación automatizada de reportes mediante OpenPDF y la notificación asíncrona a través del protocolo SMTP con JavaMailSender, </w:t>
      </w:r>
      <w:r w:rsidR="0077753E">
        <w:rPr>
          <w:lang w:val="es-MX"/>
        </w:rPr>
        <w:t>me permitieron darle una utilidad y valor agregado real a comparación de otras aplicaciones web existentes</w:t>
      </w:r>
      <w:r w:rsidRPr="00181F68">
        <w:rPr>
          <w:lang w:val="es-MX"/>
        </w:rPr>
        <w:t>.</w:t>
      </w:r>
    </w:p>
    <w:p w14:paraId="07EA04D8" w14:textId="4717C86C" w:rsidR="00181F68" w:rsidRPr="00181F68" w:rsidRDefault="00181F68" w:rsidP="00181F68">
      <w:pPr>
        <w:jc w:val="both"/>
        <w:rPr>
          <w:lang w:val="es-MX"/>
        </w:rPr>
      </w:pPr>
      <w:r w:rsidRPr="00181F68">
        <w:rPr>
          <w:lang w:val="es-MX"/>
        </w:rPr>
        <w:t>En conclusión, EscuRed cumple a cabalidad con los requerimientos funcionales y no funcionales planteados en su concepción</w:t>
      </w:r>
      <w:r w:rsidR="0077753E">
        <w:rPr>
          <w:lang w:val="es-MX"/>
        </w:rPr>
        <w:t xml:space="preserve"> y también</w:t>
      </w:r>
      <w:r w:rsidRPr="00181F68">
        <w:rPr>
          <w:lang w:val="es-MX"/>
        </w:rPr>
        <w:t xml:space="preserve"> materializa una base </w:t>
      </w:r>
      <w:r w:rsidR="0077753E">
        <w:rPr>
          <w:lang w:val="es-MX"/>
        </w:rPr>
        <w:t>de software</w:t>
      </w:r>
      <w:r w:rsidRPr="00181F68">
        <w:rPr>
          <w:lang w:val="es-MX"/>
        </w:rPr>
        <w:t xml:space="preserve"> limpia, escalable y rigurosamente segura, demostrando la potencia del ecosistema de Spring Boot para el desarrollo de software de nivel empresarial.</w:t>
      </w:r>
    </w:p>
    <w:p w14:paraId="4D57A542" w14:textId="77777777" w:rsidR="00A368D9" w:rsidRPr="00181F68" w:rsidRDefault="00A368D9" w:rsidP="00181F68">
      <w:pPr>
        <w:jc w:val="both"/>
        <w:rPr>
          <w:lang w:val="es-MX"/>
        </w:rPr>
      </w:pPr>
    </w:p>
    <w:sectPr w:rsidR="00A368D9" w:rsidRPr="00181F68" w:rsidSect="005E1F61">
      <w:pgSz w:w="11906" w:h="16838"/>
      <w:pgMar w:top="1417" w:right="1701" w:bottom="1417" w:left="1701" w:header="709" w:footer="709" w:gutter="0"/>
      <w:pgBorders w:offsetFrom="page">
        <w:top w:val="single" w:sz="24" w:space="24" w:color="5B9BD5" w:themeColor="accent1"/>
        <w:left w:val="single" w:sz="24" w:space="24" w:color="5B9BD5" w:themeColor="accent1"/>
        <w:bottom w:val="single" w:sz="24" w:space="24" w:color="5B9BD5" w:themeColor="accent1"/>
        <w:right w:val="single" w:sz="24" w:space="24" w:color="5B9BD5" w:themeColor="accent1"/>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8935E6" w14:textId="77777777" w:rsidR="0042408A" w:rsidRDefault="0042408A">
      <w:pPr>
        <w:spacing w:after="0" w:line="240" w:lineRule="auto"/>
      </w:pPr>
      <w:r>
        <w:separator/>
      </w:r>
    </w:p>
  </w:endnote>
  <w:endnote w:type="continuationSeparator" w:id="0">
    <w:p w14:paraId="01B28F70" w14:textId="77777777" w:rsidR="0042408A" w:rsidRDefault="00424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ans Serif Collection">
    <w:panose1 w:val="020B0502040504020204"/>
    <w:charset w:val="00"/>
    <w:family w:val="swiss"/>
    <w:pitch w:val="variable"/>
    <w:sig w:usb0="E057A3FF" w:usb1="4200605F" w:usb2="29100029"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7B3BAB" w14:textId="77777777" w:rsidR="0042408A" w:rsidRDefault="0042408A">
      <w:pPr>
        <w:spacing w:after="0" w:line="240" w:lineRule="auto"/>
      </w:pPr>
      <w:r>
        <w:separator/>
      </w:r>
    </w:p>
  </w:footnote>
  <w:footnote w:type="continuationSeparator" w:id="0">
    <w:p w14:paraId="4FC32175" w14:textId="77777777" w:rsidR="0042408A" w:rsidRDefault="004240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50308"/>
    <w:multiLevelType w:val="multilevel"/>
    <w:tmpl w:val="2AF0B7EA"/>
    <w:lvl w:ilvl="0">
      <w:start w:val="1"/>
      <w:numFmt w:val="bullet"/>
      <w:lvlText w:val="·"/>
      <w:lvlJc w:val="left"/>
      <w:pPr>
        <w:ind w:left="-1451" w:hanging="360"/>
      </w:pPr>
      <w:rPr>
        <w:rFonts w:ascii="Symbol" w:eastAsia="Symbol" w:hAnsi="Symbol" w:cs="Symbol" w:hint="default"/>
      </w:rPr>
    </w:lvl>
    <w:lvl w:ilvl="1">
      <w:start w:val="1"/>
      <w:numFmt w:val="bullet"/>
      <w:lvlText w:val="o"/>
      <w:lvlJc w:val="left"/>
      <w:pPr>
        <w:ind w:left="-731" w:hanging="360"/>
      </w:pPr>
      <w:rPr>
        <w:rFonts w:ascii="Courier New" w:eastAsia="Courier New" w:hAnsi="Courier New" w:cs="Courier New" w:hint="default"/>
      </w:rPr>
    </w:lvl>
    <w:lvl w:ilvl="2">
      <w:start w:val="1"/>
      <w:numFmt w:val="bullet"/>
      <w:lvlText w:val="§"/>
      <w:lvlJc w:val="left"/>
      <w:pPr>
        <w:ind w:left="-11" w:hanging="360"/>
      </w:pPr>
      <w:rPr>
        <w:rFonts w:ascii="Wingdings" w:eastAsia="Wingdings" w:hAnsi="Wingdings" w:cs="Wingdings" w:hint="default"/>
      </w:rPr>
    </w:lvl>
    <w:lvl w:ilvl="3">
      <w:start w:val="1"/>
      <w:numFmt w:val="bullet"/>
      <w:lvlText w:val="·"/>
      <w:lvlJc w:val="left"/>
      <w:pPr>
        <w:ind w:left="709" w:hanging="360"/>
      </w:pPr>
      <w:rPr>
        <w:rFonts w:ascii="Symbol" w:eastAsia="Symbol" w:hAnsi="Symbol" w:cs="Symbol" w:hint="default"/>
      </w:rPr>
    </w:lvl>
    <w:lvl w:ilvl="4">
      <w:start w:val="1"/>
      <w:numFmt w:val="bullet"/>
      <w:lvlText w:val="o"/>
      <w:lvlJc w:val="left"/>
      <w:pPr>
        <w:ind w:left="1429" w:hanging="360"/>
      </w:pPr>
      <w:rPr>
        <w:rFonts w:ascii="Courier New" w:eastAsia="Courier New" w:hAnsi="Courier New" w:cs="Courier New" w:hint="default"/>
      </w:rPr>
    </w:lvl>
    <w:lvl w:ilvl="5">
      <w:start w:val="1"/>
      <w:numFmt w:val="bullet"/>
      <w:lvlText w:val="§"/>
      <w:lvlJc w:val="left"/>
      <w:pPr>
        <w:ind w:left="2149" w:hanging="360"/>
      </w:pPr>
      <w:rPr>
        <w:rFonts w:ascii="Wingdings" w:eastAsia="Wingdings" w:hAnsi="Wingdings" w:cs="Wingdings" w:hint="default"/>
      </w:rPr>
    </w:lvl>
    <w:lvl w:ilvl="6">
      <w:start w:val="1"/>
      <w:numFmt w:val="bullet"/>
      <w:lvlText w:val="·"/>
      <w:lvlJc w:val="left"/>
      <w:pPr>
        <w:ind w:left="2869" w:hanging="360"/>
      </w:pPr>
      <w:rPr>
        <w:rFonts w:ascii="Symbol" w:eastAsia="Symbol" w:hAnsi="Symbol" w:cs="Symbol" w:hint="default"/>
      </w:rPr>
    </w:lvl>
    <w:lvl w:ilvl="7">
      <w:start w:val="1"/>
      <w:numFmt w:val="bullet"/>
      <w:lvlText w:val="o"/>
      <w:lvlJc w:val="left"/>
      <w:pPr>
        <w:ind w:left="3589" w:hanging="360"/>
      </w:pPr>
      <w:rPr>
        <w:rFonts w:ascii="Courier New" w:eastAsia="Courier New" w:hAnsi="Courier New" w:cs="Courier New" w:hint="default"/>
      </w:rPr>
    </w:lvl>
    <w:lvl w:ilvl="8">
      <w:start w:val="1"/>
      <w:numFmt w:val="bullet"/>
      <w:lvlText w:val="§"/>
      <w:lvlJc w:val="left"/>
      <w:pPr>
        <w:ind w:left="4309" w:hanging="360"/>
      </w:pPr>
      <w:rPr>
        <w:rFonts w:ascii="Wingdings" w:eastAsia="Wingdings" w:hAnsi="Wingdings" w:cs="Wingdings" w:hint="default"/>
      </w:rPr>
    </w:lvl>
  </w:abstractNum>
  <w:abstractNum w:abstractNumId="1" w15:restartNumberingAfterBreak="0">
    <w:nsid w:val="05506EE2"/>
    <w:multiLevelType w:val="hybridMultilevel"/>
    <w:tmpl w:val="2624823E"/>
    <w:lvl w:ilvl="0" w:tplc="080A000D">
      <w:start w:val="1"/>
      <w:numFmt w:val="bullet"/>
      <w:lvlText w:val=""/>
      <w:lvlJc w:val="left"/>
      <w:pPr>
        <w:ind w:left="786" w:hanging="360"/>
      </w:pPr>
      <w:rPr>
        <w:rFonts w:ascii="Wingdings" w:hAnsi="Wingdings" w:hint="default"/>
      </w:rPr>
    </w:lvl>
    <w:lvl w:ilvl="1" w:tplc="080A0003">
      <w:start w:val="1"/>
      <w:numFmt w:val="bullet"/>
      <w:lvlText w:val="o"/>
      <w:lvlJc w:val="left"/>
      <w:pPr>
        <w:ind w:left="1506" w:hanging="360"/>
      </w:pPr>
      <w:rPr>
        <w:rFonts w:ascii="Courier New" w:hAnsi="Courier New" w:cs="Courier New" w:hint="default"/>
      </w:rPr>
    </w:lvl>
    <w:lvl w:ilvl="2" w:tplc="080A0005" w:tentative="1">
      <w:start w:val="1"/>
      <w:numFmt w:val="bullet"/>
      <w:lvlText w:val=""/>
      <w:lvlJc w:val="left"/>
      <w:pPr>
        <w:ind w:left="2226" w:hanging="360"/>
      </w:pPr>
      <w:rPr>
        <w:rFonts w:ascii="Wingdings" w:hAnsi="Wingdings" w:hint="default"/>
      </w:rPr>
    </w:lvl>
    <w:lvl w:ilvl="3" w:tplc="080A0001" w:tentative="1">
      <w:start w:val="1"/>
      <w:numFmt w:val="bullet"/>
      <w:lvlText w:val=""/>
      <w:lvlJc w:val="left"/>
      <w:pPr>
        <w:ind w:left="2946" w:hanging="360"/>
      </w:pPr>
      <w:rPr>
        <w:rFonts w:ascii="Symbol" w:hAnsi="Symbol" w:hint="default"/>
      </w:rPr>
    </w:lvl>
    <w:lvl w:ilvl="4" w:tplc="080A0003" w:tentative="1">
      <w:start w:val="1"/>
      <w:numFmt w:val="bullet"/>
      <w:lvlText w:val="o"/>
      <w:lvlJc w:val="left"/>
      <w:pPr>
        <w:ind w:left="3666" w:hanging="360"/>
      </w:pPr>
      <w:rPr>
        <w:rFonts w:ascii="Courier New" w:hAnsi="Courier New" w:cs="Courier New" w:hint="default"/>
      </w:rPr>
    </w:lvl>
    <w:lvl w:ilvl="5" w:tplc="080A0005" w:tentative="1">
      <w:start w:val="1"/>
      <w:numFmt w:val="bullet"/>
      <w:lvlText w:val=""/>
      <w:lvlJc w:val="left"/>
      <w:pPr>
        <w:ind w:left="4386" w:hanging="360"/>
      </w:pPr>
      <w:rPr>
        <w:rFonts w:ascii="Wingdings" w:hAnsi="Wingdings" w:hint="default"/>
      </w:rPr>
    </w:lvl>
    <w:lvl w:ilvl="6" w:tplc="080A0001" w:tentative="1">
      <w:start w:val="1"/>
      <w:numFmt w:val="bullet"/>
      <w:lvlText w:val=""/>
      <w:lvlJc w:val="left"/>
      <w:pPr>
        <w:ind w:left="5106" w:hanging="360"/>
      </w:pPr>
      <w:rPr>
        <w:rFonts w:ascii="Symbol" w:hAnsi="Symbol" w:hint="default"/>
      </w:rPr>
    </w:lvl>
    <w:lvl w:ilvl="7" w:tplc="080A0003" w:tentative="1">
      <w:start w:val="1"/>
      <w:numFmt w:val="bullet"/>
      <w:lvlText w:val="o"/>
      <w:lvlJc w:val="left"/>
      <w:pPr>
        <w:ind w:left="5826" w:hanging="360"/>
      </w:pPr>
      <w:rPr>
        <w:rFonts w:ascii="Courier New" w:hAnsi="Courier New" w:cs="Courier New" w:hint="default"/>
      </w:rPr>
    </w:lvl>
    <w:lvl w:ilvl="8" w:tplc="080A0005" w:tentative="1">
      <w:start w:val="1"/>
      <w:numFmt w:val="bullet"/>
      <w:lvlText w:val=""/>
      <w:lvlJc w:val="left"/>
      <w:pPr>
        <w:ind w:left="6546" w:hanging="360"/>
      </w:pPr>
      <w:rPr>
        <w:rFonts w:ascii="Wingdings" w:hAnsi="Wingdings" w:hint="default"/>
      </w:rPr>
    </w:lvl>
  </w:abstractNum>
  <w:abstractNum w:abstractNumId="2" w15:restartNumberingAfterBreak="0">
    <w:nsid w:val="060D81E9"/>
    <w:multiLevelType w:val="multilevel"/>
    <w:tmpl w:val="370A0488"/>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3" w15:restartNumberingAfterBreak="0">
    <w:nsid w:val="0A614E8D"/>
    <w:multiLevelType w:val="multilevel"/>
    <w:tmpl w:val="9246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05233"/>
    <w:multiLevelType w:val="multilevel"/>
    <w:tmpl w:val="DC146CE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0B2F3099"/>
    <w:multiLevelType w:val="multilevel"/>
    <w:tmpl w:val="54F6E2C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C4D0EEE"/>
    <w:multiLevelType w:val="multilevel"/>
    <w:tmpl w:val="0B60D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FD3661"/>
    <w:multiLevelType w:val="multilevel"/>
    <w:tmpl w:val="54F6E2C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2947955"/>
    <w:multiLevelType w:val="multilevel"/>
    <w:tmpl w:val="C5445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01E0E"/>
    <w:multiLevelType w:val="hybridMultilevel"/>
    <w:tmpl w:val="7C62355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 w15:restartNumberingAfterBreak="0">
    <w:nsid w:val="18E779AF"/>
    <w:multiLevelType w:val="hybridMultilevel"/>
    <w:tmpl w:val="6BF651BE"/>
    <w:lvl w:ilvl="0" w:tplc="080A000D">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19C851C5"/>
    <w:multiLevelType w:val="multilevel"/>
    <w:tmpl w:val="5A3C4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A01B85"/>
    <w:multiLevelType w:val="multilevel"/>
    <w:tmpl w:val="ED50C0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B73418F"/>
    <w:multiLevelType w:val="multilevel"/>
    <w:tmpl w:val="A36A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36F15"/>
    <w:multiLevelType w:val="multilevel"/>
    <w:tmpl w:val="7A34AF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CD30672"/>
    <w:multiLevelType w:val="hybridMultilevel"/>
    <w:tmpl w:val="D1A8A3B8"/>
    <w:lvl w:ilvl="0" w:tplc="080A000D">
      <w:start w:val="1"/>
      <w:numFmt w:val="bullet"/>
      <w:lvlText w:val=""/>
      <w:lvlJc w:val="left"/>
      <w:pPr>
        <w:ind w:left="786" w:hanging="360"/>
      </w:pPr>
      <w:rPr>
        <w:rFonts w:ascii="Wingdings" w:hAnsi="Wingdings" w:hint="default"/>
      </w:rPr>
    </w:lvl>
    <w:lvl w:ilvl="1" w:tplc="080A0003" w:tentative="1">
      <w:start w:val="1"/>
      <w:numFmt w:val="bullet"/>
      <w:lvlText w:val="o"/>
      <w:lvlJc w:val="left"/>
      <w:pPr>
        <w:ind w:left="1506" w:hanging="360"/>
      </w:pPr>
      <w:rPr>
        <w:rFonts w:ascii="Courier New" w:hAnsi="Courier New" w:cs="Courier New" w:hint="default"/>
      </w:rPr>
    </w:lvl>
    <w:lvl w:ilvl="2" w:tplc="080A0005" w:tentative="1">
      <w:start w:val="1"/>
      <w:numFmt w:val="bullet"/>
      <w:lvlText w:val=""/>
      <w:lvlJc w:val="left"/>
      <w:pPr>
        <w:ind w:left="2226" w:hanging="360"/>
      </w:pPr>
      <w:rPr>
        <w:rFonts w:ascii="Wingdings" w:hAnsi="Wingdings" w:hint="default"/>
      </w:rPr>
    </w:lvl>
    <w:lvl w:ilvl="3" w:tplc="080A0001" w:tentative="1">
      <w:start w:val="1"/>
      <w:numFmt w:val="bullet"/>
      <w:lvlText w:val=""/>
      <w:lvlJc w:val="left"/>
      <w:pPr>
        <w:ind w:left="2946" w:hanging="360"/>
      </w:pPr>
      <w:rPr>
        <w:rFonts w:ascii="Symbol" w:hAnsi="Symbol" w:hint="default"/>
      </w:rPr>
    </w:lvl>
    <w:lvl w:ilvl="4" w:tplc="080A0003" w:tentative="1">
      <w:start w:val="1"/>
      <w:numFmt w:val="bullet"/>
      <w:lvlText w:val="o"/>
      <w:lvlJc w:val="left"/>
      <w:pPr>
        <w:ind w:left="3666" w:hanging="360"/>
      </w:pPr>
      <w:rPr>
        <w:rFonts w:ascii="Courier New" w:hAnsi="Courier New" w:cs="Courier New" w:hint="default"/>
      </w:rPr>
    </w:lvl>
    <w:lvl w:ilvl="5" w:tplc="080A0005" w:tentative="1">
      <w:start w:val="1"/>
      <w:numFmt w:val="bullet"/>
      <w:lvlText w:val=""/>
      <w:lvlJc w:val="left"/>
      <w:pPr>
        <w:ind w:left="4386" w:hanging="360"/>
      </w:pPr>
      <w:rPr>
        <w:rFonts w:ascii="Wingdings" w:hAnsi="Wingdings" w:hint="default"/>
      </w:rPr>
    </w:lvl>
    <w:lvl w:ilvl="6" w:tplc="080A0001" w:tentative="1">
      <w:start w:val="1"/>
      <w:numFmt w:val="bullet"/>
      <w:lvlText w:val=""/>
      <w:lvlJc w:val="left"/>
      <w:pPr>
        <w:ind w:left="5106" w:hanging="360"/>
      </w:pPr>
      <w:rPr>
        <w:rFonts w:ascii="Symbol" w:hAnsi="Symbol" w:hint="default"/>
      </w:rPr>
    </w:lvl>
    <w:lvl w:ilvl="7" w:tplc="080A0003" w:tentative="1">
      <w:start w:val="1"/>
      <w:numFmt w:val="bullet"/>
      <w:lvlText w:val="o"/>
      <w:lvlJc w:val="left"/>
      <w:pPr>
        <w:ind w:left="5826" w:hanging="360"/>
      </w:pPr>
      <w:rPr>
        <w:rFonts w:ascii="Courier New" w:hAnsi="Courier New" w:cs="Courier New" w:hint="default"/>
      </w:rPr>
    </w:lvl>
    <w:lvl w:ilvl="8" w:tplc="080A0005" w:tentative="1">
      <w:start w:val="1"/>
      <w:numFmt w:val="bullet"/>
      <w:lvlText w:val=""/>
      <w:lvlJc w:val="left"/>
      <w:pPr>
        <w:ind w:left="6546" w:hanging="360"/>
      </w:pPr>
      <w:rPr>
        <w:rFonts w:ascii="Wingdings" w:hAnsi="Wingdings" w:hint="default"/>
      </w:rPr>
    </w:lvl>
  </w:abstractNum>
  <w:abstractNum w:abstractNumId="16" w15:restartNumberingAfterBreak="0">
    <w:nsid w:val="204C46AF"/>
    <w:multiLevelType w:val="multilevel"/>
    <w:tmpl w:val="C544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C38015"/>
    <w:multiLevelType w:val="multilevel"/>
    <w:tmpl w:val="7332DDD0"/>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8" w15:restartNumberingAfterBreak="0">
    <w:nsid w:val="27B633A3"/>
    <w:multiLevelType w:val="multilevel"/>
    <w:tmpl w:val="C5445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5F385D"/>
    <w:multiLevelType w:val="multilevel"/>
    <w:tmpl w:val="C54452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2AA35B7B"/>
    <w:multiLevelType w:val="multilevel"/>
    <w:tmpl w:val="E2E4DE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14586F"/>
    <w:multiLevelType w:val="multilevel"/>
    <w:tmpl w:val="AC7E0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796DB8"/>
    <w:multiLevelType w:val="multilevel"/>
    <w:tmpl w:val="027C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EE3934"/>
    <w:multiLevelType w:val="multilevel"/>
    <w:tmpl w:val="C544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30793D"/>
    <w:multiLevelType w:val="multilevel"/>
    <w:tmpl w:val="F03CD0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602561"/>
    <w:multiLevelType w:val="multilevel"/>
    <w:tmpl w:val="757CB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3D1930"/>
    <w:multiLevelType w:val="multilevel"/>
    <w:tmpl w:val="10481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E37C64"/>
    <w:multiLevelType w:val="multilevel"/>
    <w:tmpl w:val="0A4EBBDC"/>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28" w15:restartNumberingAfterBreak="0">
    <w:nsid w:val="51015084"/>
    <w:multiLevelType w:val="hybridMultilevel"/>
    <w:tmpl w:val="3230E4C4"/>
    <w:lvl w:ilvl="0" w:tplc="080A000D">
      <w:start w:val="1"/>
      <w:numFmt w:val="bullet"/>
      <w:lvlText w:val=""/>
      <w:lvlJc w:val="left"/>
      <w:pPr>
        <w:ind w:left="786" w:hanging="360"/>
      </w:pPr>
      <w:rPr>
        <w:rFonts w:ascii="Wingdings" w:hAnsi="Wingdings" w:hint="default"/>
      </w:rPr>
    </w:lvl>
    <w:lvl w:ilvl="1" w:tplc="080A0003">
      <w:start w:val="1"/>
      <w:numFmt w:val="bullet"/>
      <w:lvlText w:val="o"/>
      <w:lvlJc w:val="left"/>
      <w:pPr>
        <w:ind w:left="1506" w:hanging="360"/>
      </w:pPr>
      <w:rPr>
        <w:rFonts w:ascii="Courier New" w:hAnsi="Courier New" w:cs="Courier New" w:hint="default"/>
      </w:rPr>
    </w:lvl>
    <w:lvl w:ilvl="2" w:tplc="080A0005" w:tentative="1">
      <w:start w:val="1"/>
      <w:numFmt w:val="bullet"/>
      <w:lvlText w:val=""/>
      <w:lvlJc w:val="left"/>
      <w:pPr>
        <w:ind w:left="2226" w:hanging="360"/>
      </w:pPr>
      <w:rPr>
        <w:rFonts w:ascii="Wingdings" w:hAnsi="Wingdings" w:hint="default"/>
      </w:rPr>
    </w:lvl>
    <w:lvl w:ilvl="3" w:tplc="080A0001" w:tentative="1">
      <w:start w:val="1"/>
      <w:numFmt w:val="bullet"/>
      <w:lvlText w:val=""/>
      <w:lvlJc w:val="left"/>
      <w:pPr>
        <w:ind w:left="2946" w:hanging="360"/>
      </w:pPr>
      <w:rPr>
        <w:rFonts w:ascii="Symbol" w:hAnsi="Symbol" w:hint="default"/>
      </w:rPr>
    </w:lvl>
    <w:lvl w:ilvl="4" w:tplc="080A0003" w:tentative="1">
      <w:start w:val="1"/>
      <w:numFmt w:val="bullet"/>
      <w:lvlText w:val="o"/>
      <w:lvlJc w:val="left"/>
      <w:pPr>
        <w:ind w:left="3666" w:hanging="360"/>
      </w:pPr>
      <w:rPr>
        <w:rFonts w:ascii="Courier New" w:hAnsi="Courier New" w:cs="Courier New" w:hint="default"/>
      </w:rPr>
    </w:lvl>
    <w:lvl w:ilvl="5" w:tplc="080A0005" w:tentative="1">
      <w:start w:val="1"/>
      <w:numFmt w:val="bullet"/>
      <w:lvlText w:val=""/>
      <w:lvlJc w:val="left"/>
      <w:pPr>
        <w:ind w:left="4386" w:hanging="360"/>
      </w:pPr>
      <w:rPr>
        <w:rFonts w:ascii="Wingdings" w:hAnsi="Wingdings" w:hint="default"/>
      </w:rPr>
    </w:lvl>
    <w:lvl w:ilvl="6" w:tplc="080A0001" w:tentative="1">
      <w:start w:val="1"/>
      <w:numFmt w:val="bullet"/>
      <w:lvlText w:val=""/>
      <w:lvlJc w:val="left"/>
      <w:pPr>
        <w:ind w:left="5106" w:hanging="360"/>
      </w:pPr>
      <w:rPr>
        <w:rFonts w:ascii="Symbol" w:hAnsi="Symbol" w:hint="default"/>
      </w:rPr>
    </w:lvl>
    <w:lvl w:ilvl="7" w:tplc="080A0003" w:tentative="1">
      <w:start w:val="1"/>
      <w:numFmt w:val="bullet"/>
      <w:lvlText w:val="o"/>
      <w:lvlJc w:val="left"/>
      <w:pPr>
        <w:ind w:left="5826" w:hanging="360"/>
      </w:pPr>
      <w:rPr>
        <w:rFonts w:ascii="Courier New" w:hAnsi="Courier New" w:cs="Courier New" w:hint="default"/>
      </w:rPr>
    </w:lvl>
    <w:lvl w:ilvl="8" w:tplc="080A0005" w:tentative="1">
      <w:start w:val="1"/>
      <w:numFmt w:val="bullet"/>
      <w:lvlText w:val=""/>
      <w:lvlJc w:val="left"/>
      <w:pPr>
        <w:ind w:left="6546" w:hanging="360"/>
      </w:pPr>
      <w:rPr>
        <w:rFonts w:ascii="Wingdings" w:hAnsi="Wingdings" w:hint="default"/>
      </w:rPr>
    </w:lvl>
  </w:abstractNum>
  <w:abstractNum w:abstractNumId="29" w15:restartNumberingAfterBreak="0">
    <w:nsid w:val="5198077C"/>
    <w:multiLevelType w:val="multilevel"/>
    <w:tmpl w:val="C4DA8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0073F0"/>
    <w:multiLevelType w:val="multilevel"/>
    <w:tmpl w:val="367C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705175"/>
    <w:multiLevelType w:val="multilevel"/>
    <w:tmpl w:val="B914C8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227EFA"/>
    <w:multiLevelType w:val="hybridMultilevel"/>
    <w:tmpl w:val="F6B8B4D0"/>
    <w:lvl w:ilvl="0" w:tplc="080A0001">
      <w:start w:val="1"/>
      <w:numFmt w:val="bullet"/>
      <w:lvlText w:val=""/>
      <w:lvlJc w:val="left"/>
      <w:pPr>
        <w:ind w:left="785"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3" w15:restartNumberingAfterBreak="0">
    <w:nsid w:val="5D152FA7"/>
    <w:multiLevelType w:val="multilevel"/>
    <w:tmpl w:val="C544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D1F80C"/>
    <w:multiLevelType w:val="multilevel"/>
    <w:tmpl w:val="1F64A0C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5" w15:restartNumberingAfterBreak="0">
    <w:nsid w:val="650CE4A5"/>
    <w:multiLevelType w:val="multilevel"/>
    <w:tmpl w:val="DE54E1D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6" w15:restartNumberingAfterBreak="0">
    <w:nsid w:val="657B68F7"/>
    <w:multiLevelType w:val="multilevel"/>
    <w:tmpl w:val="42C02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643DA6"/>
    <w:multiLevelType w:val="multilevel"/>
    <w:tmpl w:val="85EA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12F954"/>
    <w:multiLevelType w:val="multilevel"/>
    <w:tmpl w:val="1BD650B8"/>
    <w:lvl w:ilvl="0">
      <w:start w:val="1"/>
      <w:numFmt w:val="bullet"/>
      <w:lvlText w:val="·"/>
      <w:lvlJc w:val="left"/>
      <w:pPr>
        <w:ind w:left="360"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9" w15:restartNumberingAfterBreak="0">
    <w:nsid w:val="6F9E59B1"/>
    <w:multiLevelType w:val="multilevel"/>
    <w:tmpl w:val="6EC882B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0" w15:restartNumberingAfterBreak="0">
    <w:nsid w:val="700F4D94"/>
    <w:multiLevelType w:val="hybridMultilevel"/>
    <w:tmpl w:val="78AE0F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717E2E1D"/>
    <w:multiLevelType w:val="multilevel"/>
    <w:tmpl w:val="5E7AFE2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2" w15:restartNumberingAfterBreak="0">
    <w:nsid w:val="7757F002"/>
    <w:multiLevelType w:val="multilevel"/>
    <w:tmpl w:val="55A06FF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3" w15:restartNumberingAfterBreak="0">
    <w:nsid w:val="77643A73"/>
    <w:multiLevelType w:val="multilevel"/>
    <w:tmpl w:val="7A8019C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4" w15:restartNumberingAfterBreak="0">
    <w:nsid w:val="78F8077A"/>
    <w:multiLevelType w:val="multilevel"/>
    <w:tmpl w:val="21BEC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056E5A"/>
    <w:multiLevelType w:val="hybridMultilevel"/>
    <w:tmpl w:val="9AA63B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7D71228B"/>
    <w:multiLevelType w:val="multilevel"/>
    <w:tmpl w:val="C544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336FE0"/>
    <w:multiLevelType w:val="multilevel"/>
    <w:tmpl w:val="E11C9F24"/>
    <w:lvl w:ilvl="0">
      <w:start w:val="1"/>
      <w:numFmt w:val="bullet"/>
      <w:lvlText w:val="·"/>
      <w:lvlJc w:val="left"/>
      <w:pPr>
        <w:ind w:left="360" w:hanging="360"/>
      </w:pPr>
      <w:rPr>
        <w:rFonts w:ascii="Symbol" w:eastAsia="Symbol" w:hAnsi="Symbol" w:cs="Symbol" w:hint="default"/>
      </w:rPr>
    </w:lvl>
    <w:lvl w:ilvl="1">
      <w:start w:val="1"/>
      <w:numFmt w:val="bullet"/>
      <w:lvlText w:val="o"/>
      <w:lvlJc w:val="left"/>
      <w:pPr>
        <w:ind w:left="1080" w:hanging="360"/>
      </w:pPr>
      <w:rPr>
        <w:rFonts w:ascii="Courier New" w:eastAsia="Courier New" w:hAnsi="Courier New" w:cs="Courier New" w:hint="default"/>
      </w:rPr>
    </w:lvl>
    <w:lvl w:ilvl="2">
      <w:start w:val="1"/>
      <w:numFmt w:val="bullet"/>
      <w:lvlText w:val="§"/>
      <w:lvlJc w:val="left"/>
      <w:pPr>
        <w:ind w:left="1800" w:hanging="360"/>
      </w:pPr>
      <w:rPr>
        <w:rFonts w:ascii="Wingdings" w:eastAsia="Wingdings" w:hAnsi="Wingdings" w:cs="Wingdings" w:hint="default"/>
      </w:rPr>
    </w:lvl>
    <w:lvl w:ilvl="3">
      <w:start w:val="1"/>
      <w:numFmt w:val="bullet"/>
      <w:lvlText w:val="·"/>
      <w:lvlJc w:val="left"/>
      <w:pPr>
        <w:ind w:left="2520" w:hanging="360"/>
      </w:pPr>
      <w:rPr>
        <w:rFonts w:ascii="Symbol" w:eastAsia="Symbol" w:hAnsi="Symbol" w:cs="Symbol" w:hint="default"/>
      </w:rPr>
    </w:lvl>
    <w:lvl w:ilvl="4">
      <w:start w:val="1"/>
      <w:numFmt w:val="bullet"/>
      <w:lvlText w:val="o"/>
      <w:lvlJc w:val="left"/>
      <w:pPr>
        <w:ind w:left="3240" w:hanging="360"/>
      </w:pPr>
      <w:rPr>
        <w:rFonts w:ascii="Courier New" w:eastAsia="Courier New" w:hAnsi="Courier New" w:cs="Courier New" w:hint="default"/>
      </w:rPr>
    </w:lvl>
    <w:lvl w:ilvl="5">
      <w:start w:val="1"/>
      <w:numFmt w:val="bullet"/>
      <w:lvlText w:val="§"/>
      <w:lvlJc w:val="left"/>
      <w:pPr>
        <w:ind w:left="3960" w:hanging="360"/>
      </w:pPr>
      <w:rPr>
        <w:rFonts w:ascii="Wingdings" w:eastAsia="Wingdings" w:hAnsi="Wingdings" w:cs="Wingdings" w:hint="default"/>
      </w:rPr>
    </w:lvl>
    <w:lvl w:ilvl="6">
      <w:start w:val="1"/>
      <w:numFmt w:val="bullet"/>
      <w:lvlText w:val="·"/>
      <w:lvlJc w:val="left"/>
      <w:pPr>
        <w:ind w:left="4680" w:hanging="360"/>
      </w:pPr>
      <w:rPr>
        <w:rFonts w:ascii="Symbol" w:eastAsia="Symbol" w:hAnsi="Symbol" w:cs="Symbol" w:hint="default"/>
      </w:rPr>
    </w:lvl>
    <w:lvl w:ilvl="7">
      <w:start w:val="1"/>
      <w:numFmt w:val="bullet"/>
      <w:lvlText w:val="o"/>
      <w:lvlJc w:val="left"/>
      <w:pPr>
        <w:ind w:left="5400" w:hanging="360"/>
      </w:pPr>
      <w:rPr>
        <w:rFonts w:ascii="Courier New" w:eastAsia="Courier New" w:hAnsi="Courier New" w:cs="Courier New" w:hint="default"/>
      </w:rPr>
    </w:lvl>
    <w:lvl w:ilvl="8">
      <w:start w:val="1"/>
      <w:numFmt w:val="bullet"/>
      <w:lvlText w:val="§"/>
      <w:lvlJc w:val="left"/>
      <w:pPr>
        <w:ind w:left="6120" w:hanging="360"/>
      </w:pPr>
      <w:rPr>
        <w:rFonts w:ascii="Wingdings" w:eastAsia="Wingdings" w:hAnsi="Wingdings" w:cs="Wingdings" w:hint="default"/>
      </w:rPr>
    </w:lvl>
  </w:abstractNum>
  <w:num w:numId="1" w16cid:durableId="2128815862">
    <w:abstractNumId w:val="41"/>
  </w:num>
  <w:num w:numId="2" w16cid:durableId="1520653929">
    <w:abstractNumId w:val="47"/>
  </w:num>
  <w:num w:numId="3" w16cid:durableId="233047397">
    <w:abstractNumId w:val="0"/>
  </w:num>
  <w:num w:numId="4" w16cid:durableId="778915897">
    <w:abstractNumId w:val="38"/>
  </w:num>
  <w:num w:numId="5" w16cid:durableId="697203027">
    <w:abstractNumId w:val="2"/>
  </w:num>
  <w:num w:numId="6" w16cid:durableId="1753309566">
    <w:abstractNumId w:val="34"/>
  </w:num>
  <w:num w:numId="7" w16cid:durableId="779643341">
    <w:abstractNumId w:val="27"/>
  </w:num>
  <w:num w:numId="8" w16cid:durableId="1911962934">
    <w:abstractNumId w:val="39"/>
  </w:num>
  <w:num w:numId="9" w16cid:durableId="1973976510">
    <w:abstractNumId w:val="43"/>
  </w:num>
  <w:num w:numId="10" w16cid:durableId="649596754">
    <w:abstractNumId w:val="4"/>
  </w:num>
  <w:num w:numId="11" w16cid:durableId="1544366648">
    <w:abstractNumId w:val="17"/>
  </w:num>
  <w:num w:numId="12" w16cid:durableId="1857763881">
    <w:abstractNumId w:val="35"/>
  </w:num>
  <w:num w:numId="13" w16cid:durableId="1174690879">
    <w:abstractNumId w:val="42"/>
  </w:num>
  <w:num w:numId="14" w16cid:durableId="1211724548">
    <w:abstractNumId w:val="36"/>
  </w:num>
  <w:num w:numId="15" w16cid:durableId="322511334">
    <w:abstractNumId w:val="21"/>
  </w:num>
  <w:num w:numId="16" w16cid:durableId="630791685">
    <w:abstractNumId w:val="12"/>
  </w:num>
  <w:num w:numId="17" w16cid:durableId="1702785527">
    <w:abstractNumId w:val="14"/>
  </w:num>
  <w:num w:numId="18" w16cid:durableId="1116288210">
    <w:abstractNumId w:val="30"/>
  </w:num>
  <w:num w:numId="19" w16cid:durableId="1126001262">
    <w:abstractNumId w:val="13"/>
  </w:num>
  <w:num w:numId="20" w16cid:durableId="1132676328">
    <w:abstractNumId w:val="22"/>
  </w:num>
  <w:num w:numId="21" w16cid:durableId="1846898802">
    <w:abstractNumId w:val="9"/>
  </w:num>
  <w:num w:numId="22" w16cid:durableId="1915049787">
    <w:abstractNumId w:val="10"/>
  </w:num>
  <w:num w:numId="23" w16cid:durableId="1499926667">
    <w:abstractNumId w:val="37"/>
  </w:num>
  <w:num w:numId="24" w16cid:durableId="1651442577">
    <w:abstractNumId w:val="24"/>
  </w:num>
  <w:num w:numId="25" w16cid:durableId="1948853029">
    <w:abstractNumId w:val="3"/>
  </w:num>
  <w:num w:numId="26" w16cid:durableId="137573036">
    <w:abstractNumId w:val="5"/>
  </w:num>
  <w:num w:numId="27" w16cid:durableId="826625823">
    <w:abstractNumId w:val="7"/>
  </w:num>
  <w:num w:numId="28" w16cid:durableId="960302779">
    <w:abstractNumId w:val="32"/>
  </w:num>
  <w:num w:numId="29" w16cid:durableId="164244112">
    <w:abstractNumId w:val="16"/>
  </w:num>
  <w:num w:numId="30" w16cid:durableId="1360744912">
    <w:abstractNumId w:val="20"/>
  </w:num>
  <w:num w:numId="31" w16cid:durableId="932206644">
    <w:abstractNumId w:val="15"/>
  </w:num>
  <w:num w:numId="32" w16cid:durableId="647981913">
    <w:abstractNumId w:val="45"/>
  </w:num>
  <w:num w:numId="33" w16cid:durableId="1916432980">
    <w:abstractNumId w:val="46"/>
  </w:num>
  <w:num w:numId="34" w16cid:durableId="820773282">
    <w:abstractNumId w:val="31"/>
  </w:num>
  <w:num w:numId="35" w16cid:durableId="452287549">
    <w:abstractNumId w:val="6"/>
  </w:num>
  <w:num w:numId="36" w16cid:durableId="2092964049">
    <w:abstractNumId w:val="8"/>
  </w:num>
  <w:num w:numId="37" w16cid:durableId="1093429220">
    <w:abstractNumId w:val="28"/>
  </w:num>
  <w:num w:numId="38" w16cid:durableId="581790911">
    <w:abstractNumId w:val="18"/>
  </w:num>
  <w:num w:numId="39" w16cid:durableId="999576213">
    <w:abstractNumId w:val="40"/>
  </w:num>
  <w:num w:numId="40" w16cid:durableId="1573664811">
    <w:abstractNumId w:val="1"/>
  </w:num>
  <w:num w:numId="41" w16cid:durableId="748191292">
    <w:abstractNumId w:val="25"/>
  </w:num>
  <w:num w:numId="42" w16cid:durableId="988483719">
    <w:abstractNumId w:val="11"/>
  </w:num>
  <w:num w:numId="43" w16cid:durableId="394743448">
    <w:abstractNumId w:val="19"/>
  </w:num>
  <w:num w:numId="44" w16cid:durableId="1205943911">
    <w:abstractNumId w:val="33"/>
  </w:num>
  <w:num w:numId="45" w16cid:durableId="750811199">
    <w:abstractNumId w:val="23"/>
  </w:num>
  <w:num w:numId="46" w16cid:durableId="1724325771">
    <w:abstractNumId w:val="29"/>
  </w:num>
  <w:num w:numId="47" w16cid:durableId="89668411">
    <w:abstractNumId w:val="26"/>
  </w:num>
  <w:num w:numId="48" w16cid:durableId="27501694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8D9"/>
    <w:rsid w:val="00181F68"/>
    <w:rsid w:val="002707D0"/>
    <w:rsid w:val="0042408A"/>
    <w:rsid w:val="004E57B9"/>
    <w:rsid w:val="00571331"/>
    <w:rsid w:val="005E1F61"/>
    <w:rsid w:val="0077753E"/>
    <w:rsid w:val="008840CF"/>
    <w:rsid w:val="00A368D9"/>
    <w:rsid w:val="00A73585"/>
    <w:rsid w:val="00B07991"/>
    <w:rsid w:val="00D82B39"/>
    <w:rsid w:val="00E32BE3"/>
    <w:rsid w:val="00EB1016"/>
    <w:rsid w:val="00F867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4D2C2"/>
  <w15:docId w15:val="{FBB18517-FDD1-432B-9CA9-C374DC1EA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ascii="Arial" w:eastAsia="Arial" w:hAnsi="Arial" w:cs="Arial"/>
      <w:color w:val="2E74B5"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Heading1Char">
    <w:name w:val="Heading 1 Char"/>
    <w:basedOn w:val="Fuentedeprrafopredeter"/>
    <w:uiPriority w:val="9"/>
    <w:rPr>
      <w:rFonts w:ascii="Arial" w:eastAsia="Arial" w:hAnsi="Arial" w:cs="Arial"/>
      <w:color w:val="2E74B5" w:themeColor="accent1" w:themeShade="BF"/>
      <w:sz w:val="40"/>
      <w:szCs w:val="40"/>
    </w:rPr>
  </w:style>
  <w:style w:type="character" w:customStyle="1" w:styleId="Heading2Char">
    <w:name w:val="Heading 2 Char"/>
    <w:basedOn w:val="Fuentedeprrafopredeter"/>
    <w:uiPriority w:val="9"/>
    <w:rPr>
      <w:rFonts w:ascii="Arial" w:eastAsia="Arial" w:hAnsi="Arial" w:cs="Arial"/>
      <w:color w:val="2E74B5" w:themeColor="accent1" w:themeShade="BF"/>
      <w:sz w:val="32"/>
      <w:szCs w:val="32"/>
    </w:rPr>
  </w:style>
  <w:style w:type="character" w:customStyle="1" w:styleId="Heading3Char">
    <w:name w:val="Heading 3 Char"/>
    <w:basedOn w:val="Fuentedeprrafopredeter"/>
    <w:uiPriority w:val="9"/>
    <w:rPr>
      <w:rFonts w:ascii="Arial" w:eastAsia="Arial" w:hAnsi="Arial" w:cs="Arial"/>
      <w:color w:val="2E74B5" w:themeColor="accent1" w:themeShade="BF"/>
      <w:sz w:val="28"/>
      <w:szCs w:val="28"/>
    </w:rPr>
  </w:style>
  <w:style w:type="character" w:customStyle="1" w:styleId="Heading4Char">
    <w:name w:val="Heading 4 Char"/>
    <w:basedOn w:val="Fuentedeprrafopredeter"/>
    <w:uiPriority w:val="9"/>
    <w:rPr>
      <w:rFonts w:ascii="Arial" w:eastAsia="Arial" w:hAnsi="Arial" w:cs="Arial"/>
      <w:i/>
      <w:iCs/>
      <w:color w:val="2E74B5" w:themeColor="accent1" w:themeShade="BF"/>
    </w:rPr>
  </w:style>
  <w:style w:type="character" w:customStyle="1" w:styleId="Heading5Char">
    <w:name w:val="Heading 5 Char"/>
    <w:basedOn w:val="Fuentedeprrafopredeter"/>
    <w:uiPriority w:val="9"/>
    <w:rPr>
      <w:rFonts w:ascii="Arial" w:eastAsia="Arial" w:hAnsi="Arial" w:cs="Arial"/>
      <w:color w:val="2E74B5" w:themeColor="accent1" w:themeShade="BF"/>
    </w:rPr>
  </w:style>
  <w:style w:type="character" w:customStyle="1" w:styleId="Heading6Char">
    <w:name w:val="Heading 6 Char"/>
    <w:basedOn w:val="Fuentedeprrafopredeter"/>
    <w:uiPriority w:val="9"/>
    <w:rPr>
      <w:rFonts w:ascii="Arial" w:eastAsia="Arial" w:hAnsi="Arial" w:cs="Arial"/>
      <w:i/>
      <w:iCs/>
      <w:color w:val="595959" w:themeColor="text1" w:themeTint="A6"/>
    </w:rPr>
  </w:style>
  <w:style w:type="character" w:customStyle="1" w:styleId="Heading7Char">
    <w:name w:val="Heading 7 Char"/>
    <w:basedOn w:val="Fuentedeprrafopredeter"/>
    <w:uiPriority w:val="9"/>
    <w:rPr>
      <w:rFonts w:ascii="Arial" w:eastAsia="Arial" w:hAnsi="Arial" w:cs="Arial"/>
      <w:color w:val="595959" w:themeColor="text1" w:themeTint="A6"/>
    </w:rPr>
  </w:style>
  <w:style w:type="character" w:customStyle="1" w:styleId="Heading8Char">
    <w:name w:val="Heading 8 Char"/>
    <w:basedOn w:val="Fuentedeprrafopredeter"/>
    <w:uiPriority w:val="9"/>
    <w:rPr>
      <w:rFonts w:ascii="Arial" w:eastAsia="Arial" w:hAnsi="Arial" w:cs="Arial"/>
      <w:i/>
      <w:iCs/>
      <w:color w:val="272727" w:themeColor="text1" w:themeTint="D8"/>
    </w:rPr>
  </w:style>
  <w:style w:type="character" w:customStyle="1" w:styleId="Heading9Char">
    <w:name w:val="Heading 9 Char"/>
    <w:basedOn w:val="Fuentedeprrafopredeter"/>
    <w:uiPriority w:val="9"/>
    <w:rPr>
      <w:rFonts w:ascii="Arial" w:eastAsia="Arial" w:hAnsi="Arial" w:cs="Arial"/>
      <w:i/>
      <w:iCs/>
      <w:color w:val="272727" w:themeColor="text1" w:themeTint="D8"/>
    </w:rPr>
  </w:style>
  <w:style w:type="character" w:customStyle="1" w:styleId="TitleChar">
    <w:name w:val="Title Char"/>
    <w:basedOn w:val="Fuentedeprrafopredeter"/>
    <w:uiPriority w:val="10"/>
    <w:rPr>
      <w:rFonts w:ascii="Arial" w:eastAsia="Arial" w:hAnsi="Arial" w:cs="Arial"/>
      <w:spacing w:val="-10"/>
      <w:sz w:val="56"/>
      <w:szCs w:val="56"/>
    </w:rPr>
  </w:style>
  <w:style w:type="character" w:customStyle="1" w:styleId="SubtitleChar">
    <w:name w:val="Subtitle Char"/>
    <w:basedOn w:val="Fuentedeprrafopredeter"/>
    <w:uiPriority w:val="11"/>
    <w:rPr>
      <w:color w:val="595959" w:themeColor="text1" w:themeTint="A6"/>
      <w:spacing w:val="15"/>
      <w:sz w:val="28"/>
      <w:szCs w:val="28"/>
    </w:rPr>
  </w:style>
  <w:style w:type="character" w:customStyle="1" w:styleId="QuoteChar">
    <w:name w:val="Quote Char"/>
    <w:basedOn w:val="Fuentedeprrafopredeter"/>
    <w:uiPriority w:val="29"/>
    <w:rPr>
      <w:i/>
      <w:iCs/>
      <w:color w:val="404040" w:themeColor="text1" w:themeTint="BF"/>
    </w:rPr>
  </w:style>
  <w:style w:type="character" w:customStyle="1" w:styleId="IntenseQuoteChar">
    <w:name w:val="Intense Quote Char"/>
    <w:basedOn w:val="Fuentedeprrafopredeter"/>
    <w:uiPriority w:val="30"/>
    <w:rPr>
      <w:i/>
      <w:iCs/>
      <w:color w:val="2E74B5" w:themeColor="accent1" w:themeShade="BF"/>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character" w:customStyle="1" w:styleId="FootnoteTextChar">
    <w:name w:val="Footnote Text Char"/>
    <w:basedOn w:val="Fuentedeprrafopredeter"/>
    <w:uiPriority w:val="99"/>
    <w:semiHidden/>
    <w:rPr>
      <w:sz w:val="20"/>
      <w:szCs w:val="20"/>
    </w:rPr>
  </w:style>
  <w:style w:type="character" w:customStyle="1" w:styleId="EndnoteTextChar">
    <w:name w:val="Endnote Text Char"/>
    <w:basedOn w:val="Fuentedeprrafopredeter"/>
    <w:uiPriority w:val="99"/>
    <w:semiHidden/>
    <w:rPr>
      <w:sz w:val="20"/>
      <w:szCs w:val="20"/>
    </w:rPr>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val="es-MX" w:eastAsia="es-MX"/>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val="es-MX" w:eastAsia="es-MX"/>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val="es-MX" w:eastAsia="es-MX"/>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val="es-MX" w:eastAsia="es-MX"/>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val="es-MX" w:eastAsia="es-MX"/>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val="es-MX" w:eastAsia="es-MX"/>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val="es-MX" w:eastAsia="es-MX"/>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val="es-MX" w:eastAsia="es-MX"/>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val="es-MX" w:eastAsia="es-MX"/>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val="es-MX" w:eastAsia="es-MX"/>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val="es-MX" w:eastAsia="es-MX"/>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val="es-MX" w:eastAsia="es-MX"/>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val="es-MX" w:eastAsia="es-MX"/>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val="es-MX" w:eastAsia="es-MX"/>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2E74B5"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2E74B5"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2E74B5"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2E74B5" w:themeColor="accent1" w:themeShade="BF"/>
    </w:rPr>
  </w:style>
  <w:style w:type="character" w:customStyle="1" w:styleId="Ttulo5Car">
    <w:name w:val="Título 5 Car"/>
    <w:basedOn w:val="Fuentedeprrafopredeter"/>
    <w:link w:val="Ttulo5"/>
    <w:uiPriority w:val="9"/>
    <w:rPr>
      <w:rFonts w:ascii="Arial" w:eastAsia="Arial" w:hAnsi="Arial" w:cs="Arial"/>
      <w:color w:val="2E74B5"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paragraph" w:styleId="Ttulo">
    <w:name w:val="Title"/>
    <w:basedOn w:val="Normal"/>
    <w:next w:val="Normal"/>
    <w:link w:val="TtuloCar"/>
    <w:uiPriority w:val="10"/>
    <w:qFormat/>
    <w:pPr>
      <w:spacing w:after="80" w:line="240" w:lineRule="auto"/>
      <w:contextualSpacing/>
    </w:pPr>
    <w:rPr>
      <w:rFonts w:ascii="Arial" w:eastAsia="Arial" w:hAnsi="Arial" w:cs="Arial"/>
      <w:spacing w:val="-10"/>
      <w:sz w:val="56"/>
      <w:szCs w:val="56"/>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paragraph" w:styleId="Subttulo">
    <w:name w:val="Subtitle"/>
    <w:basedOn w:val="Normal"/>
    <w:next w:val="Normal"/>
    <w:link w:val="SubttuloCar"/>
    <w:uiPriority w:val="11"/>
    <w:qFormat/>
    <w:pPr>
      <w:numPr>
        <w:ilvl w:val="1"/>
      </w:numPr>
    </w:pPr>
    <w:rPr>
      <w:color w:val="595959" w:themeColor="text1" w:themeTint="A6"/>
      <w:spacing w:val="15"/>
      <w:sz w:val="28"/>
      <w:szCs w:val="28"/>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2E74B5" w:themeColor="accent1" w:themeShade="BF"/>
    </w:rPr>
  </w:style>
  <w:style w:type="paragraph" w:styleId="Citadestacada">
    <w:name w:val="Intense Quote"/>
    <w:basedOn w:val="Normal"/>
    <w:next w:val="Normal"/>
    <w:link w:val="CitadestacadaC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Pr>
      <w:i/>
      <w:iCs/>
      <w:color w:val="2E74B5" w:themeColor="accent1" w:themeShade="BF"/>
    </w:rPr>
  </w:style>
  <w:style w:type="character" w:styleId="Referenciaintensa">
    <w:name w:val="Intense Reference"/>
    <w:basedOn w:val="Fuentedeprrafopredeter"/>
    <w:uiPriority w:val="32"/>
    <w:qFormat/>
    <w:rPr>
      <w:b/>
      <w:bCs/>
      <w:smallCaps/>
      <w:color w:val="2E74B5" w:themeColor="accent1" w:themeShade="BF"/>
      <w:spacing w:val="5"/>
    </w:r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Textoennegrita">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line="240" w:lineRule="auto"/>
    </w:pPr>
    <w:rPr>
      <w:i/>
      <w:iCs/>
      <w:color w:val="44546A"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563C1" w:themeColor="hyperlink"/>
      <w:u w:val="single"/>
    </w:rPr>
  </w:style>
  <w:style w:type="character" w:styleId="Hipervnculovisitado">
    <w:name w:val="FollowedHyperlink"/>
    <w:basedOn w:val="Fuentedeprrafopredeter"/>
    <w:uiPriority w:val="99"/>
    <w:semiHidden/>
    <w:unhideWhenUsed/>
    <w:rPr>
      <w:color w:val="954F72"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paragraph" w:styleId="Sinespaciado">
    <w:name w:val="No Spacing"/>
    <w:basedOn w:val="Normal"/>
    <w:uiPriority w:val="1"/>
    <w:qFormat/>
    <w:pPr>
      <w:spacing w:after="0" w:line="240" w:lineRule="auto"/>
    </w:pPr>
  </w:style>
  <w:style w:type="paragraph" w:styleId="Prrafodelista">
    <w:name w:val="List Paragraph"/>
    <w:basedOn w:val="Normal"/>
    <w:uiPriority w:val="34"/>
    <w:qFormat/>
    <w:pPr>
      <w:ind w:left="720"/>
      <w:contextualSpacing/>
    </w:pPr>
  </w:style>
  <w:style w:type="character" w:styleId="Mencinsinresolver">
    <w:name w:val="Unresolved Mention"/>
    <w:basedOn w:val="Fuentedeprrafopredeter"/>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97233">
      <w:bodyDiv w:val="1"/>
      <w:marLeft w:val="0"/>
      <w:marRight w:val="0"/>
      <w:marTop w:val="0"/>
      <w:marBottom w:val="0"/>
      <w:divBdr>
        <w:top w:val="none" w:sz="0" w:space="0" w:color="auto"/>
        <w:left w:val="none" w:sz="0" w:space="0" w:color="auto"/>
        <w:bottom w:val="none" w:sz="0" w:space="0" w:color="auto"/>
        <w:right w:val="none" w:sz="0" w:space="0" w:color="auto"/>
      </w:divBdr>
    </w:div>
    <w:div w:id="133063876">
      <w:bodyDiv w:val="1"/>
      <w:marLeft w:val="0"/>
      <w:marRight w:val="0"/>
      <w:marTop w:val="0"/>
      <w:marBottom w:val="0"/>
      <w:divBdr>
        <w:top w:val="none" w:sz="0" w:space="0" w:color="auto"/>
        <w:left w:val="none" w:sz="0" w:space="0" w:color="auto"/>
        <w:bottom w:val="none" w:sz="0" w:space="0" w:color="auto"/>
        <w:right w:val="none" w:sz="0" w:space="0" w:color="auto"/>
      </w:divBdr>
    </w:div>
    <w:div w:id="213469529">
      <w:bodyDiv w:val="1"/>
      <w:marLeft w:val="0"/>
      <w:marRight w:val="0"/>
      <w:marTop w:val="0"/>
      <w:marBottom w:val="0"/>
      <w:divBdr>
        <w:top w:val="none" w:sz="0" w:space="0" w:color="auto"/>
        <w:left w:val="none" w:sz="0" w:space="0" w:color="auto"/>
        <w:bottom w:val="none" w:sz="0" w:space="0" w:color="auto"/>
        <w:right w:val="none" w:sz="0" w:space="0" w:color="auto"/>
      </w:divBdr>
    </w:div>
    <w:div w:id="214631385">
      <w:bodyDiv w:val="1"/>
      <w:marLeft w:val="0"/>
      <w:marRight w:val="0"/>
      <w:marTop w:val="0"/>
      <w:marBottom w:val="0"/>
      <w:divBdr>
        <w:top w:val="none" w:sz="0" w:space="0" w:color="auto"/>
        <w:left w:val="none" w:sz="0" w:space="0" w:color="auto"/>
        <w:bottom w:val="none" w:sz="0" w:space="0" w:color="auto"/>
        <w:right w:val="none" w:sz="0" w:space="0" w:color="auto"/>
      </w:divBdr>
    </w:div>
    <w:div w:id="266666255">
      <w:bodyDiv w:val="1"/>
      <w:marLeft w:val="0"/>
      <w:marRight w:val="0"/>
      <w:marTop w:val="0"/>
      <w:marBottom w:val="0"/>
      <w:divBdr>
        <w:top w:val="none" w:sz="0" w:space="0" w:color="auto"/>
        <w:left w:val="none" w:sz="0" w:space="0" w:color="auto"/>
        <w:bottom w:val="none" w:sz="0" w:space="0" w:color="auto"/>
        <w:right w:val="none" w:sz="0" w:space="0" w:color="auto"/>
      </w:divBdr>
    </w:div>
    <w:div w:id="318584014">
      <w:bodyDiv w:val="1"/>
      <w:marLeft w:val="0"/>
      <w:marRight w:val="0"/>
      <w:marTop w:val="0"/>
      <w:marBottom w:val="0"/>
      <w:divBdr>
        <w:top w:val="none" w:sz="0" w:space="0" w:color="auto"/>
        <w:left w:val="none" w:sz="0" w:space="0" w:color="auto"/>
        <w:bottom w:val="none" w:sz="0" w:space="0" w:color="auto"/>
        <w:right w:val="none" w:sz="0" w:space="0" w:color="auto"/>
      </w:divBdr>
    </w:div>
    <w:div w:id="322053621">
      <w:bodyDiv w:val="1"/>
      <w:marLeft w:val="0"/>
      <w:marRight w:val="0"/>
      <w:marTop w:val="0"/>
      <w:marBottom w:val="0"/>
      <w:divBdr>
        <w:top w:val="none" w:sz="0" w:space="0" w:color="auto"/>
        <w:left w:val="none" w:sz="0" w:space="0" w:color="auto"/>
        <w:bottom w:val="none" w:sz="0" w:space="0" w:color="auto"/>
        <w:right w:val="none" w:sz="0" w:space="0" w:color="auto"/>
      </w:divBdr>
    </w:div>
    <w:div w:id="461505638">
      <w:bodyDiv w:val="1"/>
      <w:marLeft w:val="0"/>
      <w:marRight w:val="0"/>
      <w:marTop w:val="0"/>
      <w:marBottom w:val="0"/>
      <w:divBdr>
        <w:top w:val="none" w:sz="0" w:space="0" w:color="auto"/>
        <w:left w:val="none" w:sz="0" w:space="0" w:color="auto"/>
        <w:bottom w:val="none" w:sz="0" w:space="0" w:color="auto"/>
        <w:right w:val="none" w:sz="0" w:space="0" w:color="auto"/>
      </w:divBdr>
    </w:div>
    <w:div w:id="489060986">
      <w:bodyDiv w:val="1"/>
      <w:marLeft w:val="0"/>
      <w:marRight w:val="0"/>
      <w:marTop w:val="0"/>
      <w:marBottom w:val="0"/>
      <w:divBdr>
        <w:top w:val="none" w:sz="0" w:space="0" w:color="auto"/>
        <w:left w:val="none" w:sz="0" w:space="0" w:color="auto"/>
        <w:bottom w:val="none" w:sz="0" w:space="0" w:color="auto"/>
        <w:right w:val="none" w:sz="0" w:space="0" w:color="auto"/>
      </w:divBdr>
    </w:div>
    <w:div w:id="495725502">
      <w:bodyDiv w:val="1"/>
      <w:marLeft w:val="0"/>
      <w:marRight w:val="0"/>
      <w:marTop w:val="0"/>
      <w:marBottom w:val="0"/>
      <w:divBdr>
        <w:top w:val="none" w:sz="0" w:space="0" w:color="auto"/>
        <w:left w:val="none" w:sz="0" w:space="0" w:color="auto"/>
        <w:bottom w:val="none" w:sz="0" w:space="0" w:color="auto"/>
        <w:right w:val="none" w:sz="0" w:space="0" w:color="auto"/>
      </w:divBdr>
    </w:div>
    <w:div w:id="514997358">
      <w:bodyDiv w:val="1"/>
      <w:marLeft w:val="0"/>
      <w:marRight w:val="0"/>
      <w:marTop w:val="0"/>
      <w:marBottom w:val="0"/>
      <w:divBdr>
        <w:top w:val="none" w:sz="0" w:space="0" w:color="auto"/>
        <w:left w:val="none" w:sz="0" w:space="0" w:color="auto"/>
        <w:bottom w:val="none" w:sz="0" w:space="0" w:color="auto"/>
        <w:right w:val="none" w:sz="0" w:space="0" w:color="auto"/>
      </w:divBdr>
    </w:div>
    <w:div w:id="567690975">
      <w:bodyDiv w:val="1"/>
      <w:marLeft w:val="0"/>
      <w:marRight w:val="0"/>
      <w:marTop w:val="0"/>
      <w:marBottom w:val="0"/>
      <w:divBdr>
        <w:top w:val="none" w:sz="0" w:space="0" w:color="auto"/>
        <w:left w:val="none" w:sz="0" w:space="0" w:color="auto"/>
        <w:bottom w:val="none" w:sz="0" w:space="0" w:color="auto"/>
        <w:right w:val="none" w:sz="0" w:space="0" w:color="auto"/>
      </w:divBdr>
    </w:div>
    <w:div w:id="662664986">
      <w:bodyDiv w:val="1"/>
      <w:marLeft w:val="0"/>
      <w:marRight w:val="0"/>
      <w:marTop w:val="0"/>
      <w:marBottom w:val="0"/>
      <w:divBdr>
        <w:top w:val="none" w:sz="0" w:space="0" w:color="auto"/>
        <w:left w:val="none" w:sz="0" w:space="0" w:color="auto"/>
        <w:bottom w:val="none" w:sz="0" w:space="0" w:color="auto"/>
        <w:right w:val="none" w:sz="0" w:space="0" w:color="auto"/>
      </w:divBdr>
    </w:div>
    <w:div w:id="675964074">
      <w:bodyDiv w:val="1"/>
      <w:marLeft w:val="0"/>
      <w:marRight w:val="0"/>
      <w:marTop w:val="0"/>
      <w:marBottom w:val="0"/>
      <w:divBdr>
        <w:top w:val="none" w:sz="0" w:space="0" w:color="auto"/>
        <w:left w:val="none" w:sz="0" w:space="0" w:color="auto"/>
        <w:bottom w:val="none" w:sz="0" w:space="0" w:color="auto"/>
        <w:right w:val="none" w:sz="0" w:space="0" w:color="auto"/>
      </w:divBdr>
    </w:div>
    <w:div w:id="690570424">
      <w:bodyDiv w:val="1"/>
      <w:marLeft w:val="0"/>
      <w:marRight w:val="0"/>
      <w:marTop w:val="0"/>
      <w:marBottom w:val="0"/>
      <w:divBdr>
        <w:top w:val="none" w:sz="0" w:space="0" w:color="auto"/>
        <w:left w:val="none" w:sz="0" w:space="0" w:color="auto"/>
        <w:bottom w:val="none" w:sz="0" w:space="0" w:color="auto"/>
        <w:right w:val="none" w:sz="0" w:space="0" w:color="auto"/>
      </w:divBdr>
    </w:div>
    <w:div w:id="736246740">
      <w:bodyDiv w:val="1"/>
      <w:marLeft w:val="0"/>
      <w:marRight w:val="0"/>
      <w:marTop w:val="0"/>
      <w:marBottom w:val="0"/>
      <w:divBdr>
        <w:top w:val="none" w:sz="0" w:space="0" w:color="auto"/>
        <w:left w:val="none" w:sz="0" w:space="0" w:color="auto"/>
        <w:bottom w:val="none" w:sz="0" w:space="0" w:color="auto"/>
        <w:right w:val="none" w:sz="0" w:space="0" w:color="auto"/>
      </w:divBdr>
    </w:div>
    <w:div w:id="771323440">
      <w:bodyDiv w:val="1"/>
      <w:marLeft w:val="0"/>
      <w:marRight w:val="0"/>
      <w:marTop w:val="0"/>
      <w:marBottom w:val="0"/>
      <w:divBdr>
        <w:top w:val="none" w:sz="0" w:space="0" w:color="auto"/>
        <w:left w:val="none" w:sz="0" w:space="0" w:color="auto"/>
        <w:bottom w:val="none" w:sz="0" w:space="0" w:color="auto"/>
        <w:right w:val="none" w:sz="0" w:space="0" w:color="auto"/>
      </w:divBdr>
    </w:div>
    <w:div w:id="792095951">
      <w:bodyDiv w:val="1"/>
      <w:marLeft w:val="0"/>
      <w:marRight w:val="0"/>
      <w:marTop w:val="0"/>
      <w:marBottom w:val="0"/>
      <w:divBdr>
        <w:top w:val="none" w:sz="0" w:space="0" w:color="auto"/>
        <w:left w:val="none" w:sz="0" w:space="0" w:color="auto"/>
        <w:bottom w:val="none" w:sz="0" w:space="0" w:color="auto"/>
        <w:right w:val="none" w:sz="0" w:space="0" w:color="auto"/>
      </w:divBdr>
    </w:div>
    <w:div w:id="892883469">
      <w:bodyDiv w:val="1"/>
      <w:marLeft w:val="0"/>
      <w:marRight w:val="0"/>
      <w:marTop w:val="0"/>
      <w:marBottom w:val="0"/>
      <w:divBdr>
        <w:top w:val="none" w:sz="0" w:space="0" w:color="auto"/>
        <w:left w:val="none" w:sz="0" w:space="0" w:color="auto"/>
        <w:bottom w:val="none" w:sz="0" w:space="0" w:color="auto"/>
        <w:right w:val="none" w:sz="0" w:space="0" w:color="auto"/>
      </w:divBdr>
    </w:div>
    <w:div w:id="1021584871">
      <w:bodyDiv w:val="1"/>
      <w:marLeft w:val="0"/>
      <w:marRight w:val="0"/>
      <w:marTop w:val="0"/>
      <w:marBottom w:val="0"/>
      <w:divBdr>
        <w:top w:val="none" w:sz="0" w:space="0" w:color="auto"/>
        <w:left w:val="none" w:sz="0" w:space="0" w:color="auto"/>
        <w:bottom w:val="none" w:sz="0" w:space="0" w:color="auto"/>
        <w:right w:val="none" w:sz="0" w:space="0" w:color="auto"/>
      </w:divBdr>
    </w:div>
    <w:div w:id="1066494593">
      <w:bodyDiv w:val="1"/>
      <w:marLeft w:val="0"/>
      <w:marRight w:val="0"/>
      <w:marTop w:val="0"/>
      <w:marBottom w:val="0"/>
      <w:divBdr>
        <w:top w:val="none" w:sz="0" w:space="0" w:color="auto"/>
        <w:left w:val="none" w:sz="0" w:space="0" w:color="auto"/>
        <w:bottom w:val="none" w:sz="0" w:space="0" w:color="auto"/>
        <w:right w:val="none" w:sz="0" w:space="0" w:color="auto"/>
      </w:divBdr>
    </w:div>
    <w:div w:id="1220746979">
      <w:bodyDiv w:val="1"/>
      <w:marLeft w:val="0"/>
      <w:marRight w:val="0"/>
      <w:marTop w:val="0"/>
      <w:marBottom w:val="0"/>
      <w:divBdr>
        <w:top w:val="none" w:sz="0" w:space="0" w:color="auto"/>
        <w:left w:val="none" w:sz="0" w:space="0" w:color="auto"/>
        <w:bottom w:val="none" w:sz="0" w:space="0" w:color="auto"/>
        <w:right w:val="none" w:sz="0" w:space="0" w:color="auto"/>
      </w:divBdr>
    </w:div>
    <w:div w:id="1462502046">
      <w:bodyDiv w:val="1"/>
      <w:marLeft w:val="0"/>
      <w:marRight w:val="0"/>
      <w:marTop w:val="0"/>
      <w:marBottom w:val="0"/>
      <w:divBdr>
        <w:top w:val="none" w:sz="0" w:space="0" w:color="auto"/>
        <w:left w:val="none" w:sz="0" w:space="0" w:color="auto"/>
        <w:bottom w:val="none" w:sz="0" w:space="0" w:color="auto"/>
        <w:right w:val="none" w:sz="0" w:space="0" w:color="auto"/>
      </w:divBdr>
    </w:div>
    <w:div w:id="1583366802">
      <w:bodyDiv w:val="1"/>
      <w:marLeft w:val="0"/>
      <w:marRight w:val="0"/>
      <w:marTop w:val="0"/>
      <w:marBottom w:val="0"/>
      <w:divBdr>
        <w:top w:val="none" w:sz="0" w:space="0" w:color="auto"/>
        <w:left w:val="none" w:sz="0" w:space="0" w:color="auto"/>
        <w:bottom w:val="none" w:sz="0" w:space="0" w:color="auto"/>
        <w:right w:val="none" w:sz="0" w:space="0" w:color="auto"/>
      </w:divBdr>
    </w:div>
    <w:div w:id="1592855106">
      <w:bodyDiv w:val="1"/>
      <w:marLeft w:val="0"/>
      <w:marRight w:val="0"/>
      <w:marTop w:val="0"/>
      <w:marBottom w:val="0"/>
      <w:divBdr>
        <w:top w:val="none" w:sz="0" w:space="0" w:color="auto"/>
        <w:left w:val="none" w:sz="0" w:space="0" w:color="auto"/>
        <w:bottom w:val="none" w:sz="0" w:space="0" w:color="auto"/>
        <w:right w:val="none" w:sz="0" w:space="0" w:color="auto"/>
      </w:divBdr>
    </w:div>
    <w:div w:id="1677927388">
      <w:bodyDiv w:val="1"/>
      <w:marLeft w:val="0"/>
      <w:marRight w:val="0"/>
      <w:marTop w:val="0"/>
      <w:marBottom w:val="0"/>
      <w:divBdr>
        <w:top w:val="none" w:sz="0" w:space="0" w:color="auto"/>
        <w:left w:val="none" w:sz="0" w:space="0" w:color="auto"/>
        <w:bottom w:val="none" w:sz="0" w:space="0" w:color="auto"/>
        <w:right w:val="none" w:sz="0" w:space="0" w:color="auto"/>
      </w:divBdr>
    </w:div>
    <w:div w:id="1702706818">
      <w:bodyDiv w:val="1"/>
      <w:marLeft w:val="0"/>
      <w:marRight w:val="0"/>
      <w:marTop w:val="0"/>
      <w:marBottom w:val="0"/>
      <w:divBdr>
        <w:top w:val="none" w:sz="0" w:space="0" w:color="auto"/>
        <w:left w:val="none" w:sz="0" w:space="0" w:color="auto"/>
        <w:bottom w:val="none" w:sz="0" w:space="0" w:color="auto"/>
        <w:right w:val="none" w:sz="0" w:space="0" w:color="auto"/>
      </w:divBdr>
    </w:div>
    <w:div w:id="1713115912">
      <w:bodyDiv w:val="1"/>
      <w:marLeft w:val="0"/>
      <w:marRight w:val="0"/>
      <w:marTop w:val="0"/>
      <w:marBottom w:val="0"/>
      <w:divBdr>
        <w:top w:val="none" w:sz="0" w:space="0" w:color="auto"/>
        <w:left w:val="none" w:sz="0" w:space="0" w:color="auto"/>
        <w:bottom w:val="none" w:sz="0" w:space="0" w:color="auto"/>
        <w:right w:val="none" w:sz="0" w:space="0" w:color="auto"/>
      </w:divBdr>
    </w:div>
    <w:div w:id="1723603374">
      <w:bodyDiv w:val="1"/>
      <w:marLeft w:val="0"/>
      <w:marRight w:val="0"/>
      <w:marTop w:val="0"/>
      <w:marBottom w:val="0"/>
      <w:divBdr>
        <w:top w:val="none" w:sz="0" w:space="0" w:color="auto"/>
        <w:left w:val="none" w:sz="0" w:space="0" w:color="auto"/>
        <w:bottom w:val="none" w:sz="0" w:space="0" w:color="auto"/>
        <w:right w:val="none" w:sz="0" w:space="0" w:color="auto"/>
      </w:divBdr>
    </w:div>
    <w:div w:id="1733383854">
      <w:bodyDiv w:val="1"/>
      <w:marLeft w:val="0"/>
      <w:marRight w:val="0"/>
      <w:marTop w:val="0"/>
      <w:marBottom w:val="0"/>
      <w:divBdr>
        <w:top w:val="none" w:sz="0" w:space="0" w:color="auto"/>
        <w:left w:val="none" w:sz="0" w:space="0" w:color="auto"/>
        <w:bottom w:val="none" w:sz="0" w:space="0" w:color="auto"/>
        <w:right w:val="none" w:sz="0" w:space="0" w:color="auto"/>
      </w:divBdr>
    </w:div>
    <w:div w:id="1769692986">
      <w:bodyDiv w:val="1"/>
      <w:marLeft w:val="0"/>
      <w:marRight w:val="0"/>
      <w:marTop w:val="0"/>
      <w:marBottom w:val="0"/>
      <w:divBdr>
        <w:top w:val="none" w:sz="0" w:space="0" w:color="auto"/>
        <w:left w:val="none" w:sz="0" w:space="0" w:color="auto"/>
        <w:bottom w:val="none" w:sz="0" w:space="0" w:color="auto"/>
        <w:right w:val="none" w:sz="0" w:space="0" w:color="auto"/>
      </w:divBdr>
    </w:div>
    <w:div w:id="1918980065">
      <w:bodyDiv w:val="1"/>
      <w:marLeft w:val="0"/>
      <w:marRight w:val="0"/>
      <w:marTop w:val="0"/>
      <w:marBottom w:val="0"/>
      <w:divBdr>
        <w:top w:val="none" w:sz="0" w:space="0" w:color="auto"/>
        <w:left w:val="none" w:sz="0" w:space="0" w:color="auto"/>
        <w:bottom w:val="none" w:sz="0" w:space="0" w:color="auto"/>
        <w:right w:val="none" w:sz="0" w:space="0" w:color="auto"/>
      </w:divBdr>
    </w:div>
    <w:div w:id="1991011948">
      <w:bodyDiv w:val="1"/>
      <w:marLeft w:val="0"/>
      <w:marRight w:val="0"/>
      <w:marTop w:val="0"/>
      <w:marBottom w:val="0"/>
      <w:divBdr>
        <w:top w:val="none" w:sz="0" w:space="0" w:color="auto"/>
        <w:left w:val="none" w:sz="0" w:space="0" w:color="auto"/>
        <w:bottom w:val="none" w:sz="0" w:space="0" w:color="auto"/>
        <w:right w:val="none" w:sz="0" w:space="0" w:color="auto"/>
      </w:divBdr>
    </w:div>
    <w:div w:id="2077582977">
      <w:bodyDiv w:val="1"/>
      <w:marLeft w:val="0"/>
      <w:marRight w:val="0"/>
      <w:marTop w:val="0"/>
      <w:marBottom w:val="0"/>
      <w:divBdr>
        <w:top w:val="none" w:sz="0" w:space="0" w:color="auto"/>
        <w:left w:val="none" w:sz="0" w:space="0" w:color="auto"/>
        <w:bottom w:val="none" w:sz="0" w:space="0" w:color="auto"/>
        <w:right w:val="none" w:sz="0" w:space="0" w:color="auto"/>
      </w:divBdr>
    </w:div>
    <w:div w:id="2083943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hyperlink" Target="http://localhost:8080/" TargetMode="Externa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20</Pages>
  <Words>4782</Words>
  <Characters>26307</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José Ángel</cp:lastModifiedBy>
  <cp:revision>8</cp:revision>
  <dcterms:created xsi:type="dcterms:W3CDTF">2026-04-28T00:00:00Z</dcterms:created>
  <dcterms:modified xsi:type="dcterms:W3CDTF">2026-05-08T05:02:00Z</dcterms:modified>
</cp:coreProperties>
</file>