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6192"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2336;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8000" behindDoc="0" locked="0" layoutInCell="1" allowOverlap="1" wp14:anchorId="1796331B" wp14:editId="26E1D093">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3360;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7216;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5168"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4144"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5408;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8240;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6432;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59264;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60288;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1312;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4384;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6976" behindDoc="0" locked="0" layoutInCell="1" allowOverlap="1" wp14:anchorId="527BE419" wp14:editId="692761DA">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7456;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4FF18D68"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r w:rsidR="00A06592">
        <w:rPr>
          <w:rFonts w:ascii="Times New Roman" w:hAnsi="Times New Roman" w:cs="Times New Roman"/>
          <w:bCs/>
          <w:sz w:val="28"/>
          <w:szCs w:val="28"/>
        </w:rPr>
        <w:t xml:space="preserve"> humanas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 xml:space="preserve">Hablar del marco teórico muy breve de HAR de 2 </w:t>
      </w:r>
      <w:proofErr w:type="spellStart"/>
      <w:r>
        <w:rPr>
          <w:rFonts w:ascii="Arial" w:hAnsi="Arial" w:cs="Arial"/>
          <w:b/>
          <w:bCs/>
        </w:rPr>
        <w:t>parrafos</w:t>
      </w:r>
      <w:proofErr w:type="spellEnd"/>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 xml:space="preserve">Y como </w:t>
      </w:r>
      <w:proofErr w:type="spellStart"/>
      <w:r>
        <w:rPr>
          <w:rFonts w:ascii="Arial" w:hAnsi="Arial" w:cs="Arial"/>
        </w:rPr>
        <w:t>o</w:t>
      </w:r>
      <w:r w:rsidR="0065071C" w:rsidRPr="005F5740">
        <w:rPr>
          <w:rFonts w:ascii="Arial" w:hAnsi="Arial" w:cs="Arial"/>
        </w:rPr>
        <w:t>jetivos</w:t>
      </w:r>
      <w:proofErr w:type="spellEnd"/>
      <w:r w:rsidR="0065071C" w:rsidRPr="005F5740">
        <w:rPr>
          <w:rFonts w:ascii="Arial" w:hAnsi="Arial" w:cs="Arial"/>
        </w:rPr>
        <w:t xml:space="preserve">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w:t>
      </w:r>
      <w:proofErr w:type="spellStart"/>
      <w:r>
        <w:rPr>
          <w:rFonts w:ascii="Arial" w:hAnsi="Arial" w:cs="Arial"/>
        </w:rPr>
        <w:t>Recurrent</w:t>
      </w:r>
      <w:proofErr w:type="spellEnd"/>
      <w:r>
        <w:rPr>
          <w:rFonts w:ascii="Arial" w:hAnsi="Arial" w:cs="Arial"/>
        </w:rPr>
        <w:t xml:space="preserve"> Neural Network) de tipo memoria larga a corto plazo, LSTM (Long Short </w:t>
      </w:r>
      <w:proofErr w:type="spellStart"/>
      <w:r>
        <w:rPr>
          <w:rFonts w:ascii="Arial" w:hAnsi="Arial" w:cs="Arial"/>
        </w:rPr>
        <w:t>Term</w:t>
      </w:r>
      <w:proofErr w:type="spellEnd"/>
      <w:r>
        <w:rPr>
          <w:rFonts w:ascii="Arial" w:hAnsi="Arial" w:cs="Arial"/>
        </w:rPr>
        <w:t xml:space="preserve"> </w:t>
      </w:r>
      <w:proofErr w:type="spellStart"/>
      <w:r>
        <w:rPr>
          <w:rFonts w:ascii="Arial" w:hAnsi="Arial" w:cs="Arial"/>
        </w:rPr>
        <w:t>Memory</w:t>
      </w:r>
      <w:proofErr w:type="spellEnd"/>
      <w:r>
        <w:rPr>
          <w:rFonts w:ascii="Arial" w:hAnsi="Arial" w:cs="Arial"/>
        </w:rPr>
        <w:t>)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 xml:space="preserve">Investigación documental en diferentes recursos electrónicos (IEEE, </w:t>
      </w:r>
      <w:proofErr w:type="spellStart"/>
      <w:r>
        <w:rPr>
          <w:rFonts w:ascii="Arial" w:hAnsi="Arial" w:cs="Arial"/>
        </w:rPr>
        <w:t>Semantic</w:t>
      </w:r>
      <w:proofErr w:type="spellEnd"/>
      <w:r>
        <w:rPr>
          <w:rFonts w:ascii="Arial" w:hAnsi="Arial" w:cs="Arial"/>
        </w:rPr>
        <w:t xml:space="preserve"> </w:t>
      </w:r>
      <w:proofErr w:type="spellStart"/>
      <w:r>
        <w:rPr>
          <w:rFonts w:ascii="Arial" w:hAnsi="Arial" w:cs="Arial"/>
        </w:rPr>
        <w:t>Scholar</w:t>
      </w:r>
      <w:proofErr w:type="spellEnd"/>
      <w:r>
        <w:rPr>
          <w:rFonts w:ascii="Arial" w:hAnsi="Arial" w:cs="Arial"/>
        </w:rPr>
        <w:t>,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t xml:space="preserve">Implementar </w:t>
      </w:r>
      <w:r w:rsidR="00573228">
        <w:rPr>
          <w:rFonts w:ascii="Arial" w:hAnsi="Arial" w:cs="Arial"/>
        </w:rPr>
        <w:t>una red neuronal recurrente, RNN (</w:t>
      </w:r>
      <w:proofErr w:type="spellStart"/>
      <w:r w:rsidR="00573228">
        <w:rPr>
          <w:rFonts w:ascii="Arial" w:hAnsi="Arial" w:cs="Arial"/>
        </w:rPr>
        <w:t>Recurrent</w:t>
      </w:r>
      <w:proofErr w:type="spellEnd"/>
      <w:r w:rsidR="00573228">
        <w:rPr>
          <w:rFonts w:ascii="Arial" w:hAnsi="Arial" w:cs="Arial"/>
        </w:rPr>
        <w:t xml:space="preserve"> Neural Network) de tipo memoria larga a corto plazo, LSTM (Long Short </w:t>
      </w:r>
      <w:proofErr w:type="spellStart"/>
      <w:r w:rsidR="00573228">
        <w:rPr>
          <w:rFonts w:ascii="Arial" w:hAnsi="Arial" w:cs="Arial"/>
        </w:rPr>
        <w:t>Term</w:t>
      </w:r>
      <w:proofErr w:type="spellEnd"/>
      <w:r w:rsidR="00573228">
        <w:rPr>
          <w:rFonts w:ascii="Arial" w:hAnsi="Arial" w:cs="Arial"/>
        </w:rPr>
        <w:t xml:space="preserve"> </w:t>
      </w:r>
      <w:proofErr w:type="spellStart"/>
      <w:r w:rsidR="00573228">
        <w:rPr>
          <w:rFonts w:ascii="Arial" w:hAnsi="Arial" w:cs="Arial"/>
        </w:rPr>
        <w:t>Memory</w:t>
      </w:r>
      <w:proofErr w:type="spellEnd"/>
      <w:r w:rsidR="00573228">
        <w:rPr>
          <w:rFonts w:ascii="Arial" w:hAnsi="Arial" w:cs="Arial"/>
        </w:rPr>
        <w:t>)</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lastRenderedPageBreak/>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 xml:space="preserve">Human </w:t>
      </w:r>
      <w:proofErr w:type="spellStart"/>
      <w:r w:rsidR="002C0A25">
        <w:rPr>
          <w:rFonts w:ascii="Arial" w:hAnsi="Arial" w:cs="Arial"/>
        </w:rPr>
        <w:t>Activity</w:t>
      </w:r>
      <w:proofErr w:type="spellEnd"/>
      <w:r w:rsidR="002C0A25">
        <w:rPr>
          <w:rFonts w:ascii="Arial" w:hAnsi="Arial" w:cs="Arial"/>
        </w:rPr>
        <w:t xml:space="preserve"> </w:t>
      </w:r>
      <w:proofErr w:type="spellStart"/>
      <w:r w:rsidR="002C0A25">
        <w:rPr>
          <w:rFonts w:ascii="Arial" w:hAnsi="Arial" w:cs="Arial"/>
        </w:rPr>
        <w:t>Recognition</w:t>
      </w:r>
      <w:proofErr w:type="spellEnd"/>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w:t>
      </w:r>
      <w:proofErr w:type="spellStart"/>
      <w:r w:rsidR="003715ED" w:rsidRPr="003715ED">
        <w:rPr>
          <w:rFonts w:ascii="Arial" w:hAnsi="Arial" w:cs="Arial"/>
          <w:lang w:val="es-ES"/>
        </w:rPr>
        <w:t>Attal</w:t>
      </w:r>
      <w:proofErr w:type="spellEnd"/>
      <w:r w:rsidR="003715ED" w:rsidRPr="003715ED">
        <w:rPr>
          <w:rFonts w:ascii="Arial" w:hAnsi="Arial" w:cs="Arial"/>
          <w:lang w:val="es-ES"/>
        </w:rPr>
        <w:t xml:space="preserve">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49024" behindDoc="0" locked="0" layoutInCell="1" allowOverlap="1" wp14:anchorId="4C91FEBF" wp14:editId="400B4BDA">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proofErr w:type="spellStart"/>
      <w:r w:rsidRPr="00450B59">
        <w:rPr>
          <w:rFonts w:ascii="Arial" w:hAnsi="Arial" w:cs="Arial"/>
          <w:sz w:val="16"/>
          <w:szCs w:val="16"/>
        </w:rPr>
        <w:t>Maurya</w:t>
      </w:r>
      <w:proofErr w:type="spellEnd"/>
      <w:r w:rsidRPr="00450B59">
        <w:rPr>
          <w:rFonts w:ascii="Arial" w:hAnsi="Arial" w:cs="Arial"/>
          <w:sz w:val="16"/>
          <w:szCs w:val="16"/>
        </w:rPr>
        <w:t xml:space="preserve">, A., </w:t>
      </w:r>
      <w:proofErr w:type="spellStart"/>
      <w:r w:rsidRPr="00450B59">
        <w:rPr>
          <w:rFonts w:ascii="Arial" w:hAnsi="Arial" w:cs="Arial"/>
          <w:sz w:val="16"/>
          <w:szCs w:val="16"/>
        </w:rPr>
        <w:t>Yadav</w:t>
      </w:r>
      <w:proofErr w:type="spellEnd"/>
      <w:r w:rsidRPr="00450B59">
        <w:rPr>
          <w:rFonts w:ascii="Arial" w:hAnsi="Arial" w:cs="Arial"/>
          <w:sz w:val="16"/>
          <w:szCs w:val="16"/>
        </w:rPr>
        <w:t xml:space="preserve">, R.K., Kumar, M., </w:t>
      </w:r>
      <w:proofErr w:type="spellStart"/>
      <w:r w:rsidRPr="00450B59">
        <w:rPr>
          <w:rFonts w:ascii="Arial" w:hAnsi="Arial" w:cs="Arial"/>
          <w:sz w:val="16"/>
          <w:szCs w:val="16"/>
        </w:rPr>
        <w:t>Saumya</w:t>
      </w:r>
      <w:proofErr w:type="spellEnd"/>
      <w:r w:rsidRPr="00450B59">
        <w:rPr>
          <w:rFonts w:ascii="Arial" w:hAnsi="Arial" w:cs="Arial"/>
          <w:sz w:val="16"/>
          <w:szCs w:val="16"/>
        </w:rPr>
        <w:t xml:space="preserve"> (2021). </w:t>
      </w:r>
      <w:r w:rsidRPr="00450B59">
        <w:rPr>
          <w:rFonts w:ascii="Arial" w:hAnsi="Arial" w:cs="Arial"/>
          <w:sz w:val="16"/>
          <w:szCs w:val="16"/>
          <w:lang w:val="en-US"/>
        </w:rPr>
        <w:t xml:space="preserve">Comparative Study of Human Activity Recognition on Sensory Data Using Machine Learning and Deep Learning. In: Singh Mer, K.K., Semwal, V.B., </w:t>
      </w:r>
      <w:proofErr w:type="spellStart"/>
      <w:r w:rsidRPr="00450B59">
        <w:rPr>
          <w:rFonts w:ascii="Arial" w:hAnsi="Arial" w:cs="Arial"/>
          <w:sz w:val="16"/>
          <w:szCs w:val="16"/>
          <w:lang w:val="en-US"/>
        </w:rPr>
        <w:t>Bijalwan</w:t>
      </w:r>
      <w:proofErr w:type="spellEnd"/>
      <w:r w:rsidRPr="00450B59">
        <w:rPr>
          <w:rFonts w:ascii="Arial" w:hAnsi="Arial" w:cs="Arial"/>
          <w:sz w:val="16"/>
          <w:szCs w:val="16"/>
          <w:lang w:val="en-US"/>
        </w:rPr>
        <w:t xml:space="preserve">, V., Crespo, R.G. (eds) Proceedings of Integrated Intelligence Enable Networks and Computing. </w:t>
      </w:r>
      <w:r w:rsidRPr="00450B59">
        <w:rPr>
          <w:rFonts w:ascii="Arial" w:hAnsi="Arial" w:cs="Arial"/>
          <w:sz w:val="16"/>
          <w:szCs w:val="16"/>
        </w:rPr>
        <w:t xml:space="preserve">Algorithms for </w:t>
      </w:r>
      <w:proofErr w:type="spellStart"/>
      <w:r w:rsidRPr="00450B59">
        <w:rPr>
          <w:rFonts w:ascii="Arial" w:hAnsi="Arial" w:cs="Arial"/>
          <w:sz w:val="16"/>
          <w:szCs w:val="16"/>
        </w:rPr>
        <w:t>Intelligent</w:t>
      </w:r>
      <w:proofErr w:type="spellEnd"/>
      <w:r w:rsidRPr="00450B59">
        <w:rPr>
          <w:rFonts w:ascii="Arial" w:hAnsi="Arial" w:cs="Arial"/>
          <w:sz w:val="16"/>
          <w:szCs w:val="16"/>
        </w:rPr>
        <w:t xml:space="preserve"> Systems. Springer, </w:t>
      </w:r>
      <w:proofErr w:type="spellStart"/>
      <w:r w:rsidRPr="00450B59">
        <w:rPr>
          <w:rFonts w:ascii="Arial" w:hAnsi="Arial" w:cs="Arial"/>
          <w:sz w:val="16"/>
          <w:szCs w:val="16"/>
        </w:rPr>
        <w:t>Singapore</w:t>
      </w:r>
      <w:proofErr w:type="spellEnd"/>
      <w:r w:rsidRPr="00450B59">
        <w:rPr>
          <w:rFonts w:ascii="Arial" w:hAnsi="Arial" w:cs="Arial"/>
          <w:sz w:val="16"/>
          <w:szCs w:val="16"/>
        </w:rPr>
        <w:t>.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w:t>
      </w:r>
      <w:proofErr w:type="spellStart"/>
      <w:r w:rsidRPr="00B22AA5">
        <w:rPr>
          <w:rFonts w:ascii="Arial" w:hAnsi="Arial" w:cs="Arial"/>
        </w:rPr>
        <w:t>IMU</w:t>
      </w:r>
      <w:r w:rsidR="00DA73D1">
        <w:rPr>
          <w:rFonts w:ascii="Arial" w:hAnsi="Arial" w:cs="Arial"/>
        </w:rPr>
        <w:t>s</w:t>
      </w:r>
      <w:proofErr w:type="spellEnd"/>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w:t>
      </w:r>
      <w:proofErr w:type="spellStart"/>
      <w:r w:rsidR="00DA73D1">
        <w:rPr>
          <w:rFonts w:ascii="Arial" w:hAnsi="Arial" w:cs="Arial"/>
        </w:rPr>
        <w:t>random</w:t>
      </w:r>
      <w:proofErr w:type="spellEnd"/>
      <w:r w:rsidR="00DA73D1">
        <w:rPr>
          <w:rFonts w:ascii="Arial" w:hAnsi="Arial" w:cs="Arial"/>
        </w:rPr>
        <w:t xml:space="preserve"> </w:t>
      </w:r>
      <w:proofErr w:type="spellStart"/>
      <w:r w:rsidR="00DA73D1">
        <w:rPr>
          <w:rFonts w:ascii="Arial" w:hAnsi="Arial" w:cs="Arial"/>
        </w:rPr>
        <w:t>forest</w:t>
      </w:r>
      <w:proofErr w:type="spellEnd"/>
      <w:r w:rsidR="00DA73D1">
        <w:rPr>
          <w:rFonts w:ascii="Arial" w:hAnsi="Arial" w:cs="Arial"/>
        </w:rPr>
        <w: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w:t>
      </w:r>
      <w:proofErr w:type="spellStart"/>
      <w:r w:rsidRPr="00B22AA5">
        <w:rPr>
          <w:rFonts w:ascii="Arial" w:hAnsi="Arial" w:cs="Arial"/>
        </w:rPr>
        <w:t>Attal</w:t>
      </w:r>
      <w:proofErr w:type="spellEnd"/>
      <w:r w:rsidRPr="00B22AA5">
        <w:rPr>
          <w:rFonts w:ascii="Arial" w:hAnsi="Arial" w:cs="Arial"/>
        </w:rPr>
        <w:t xml:space="preserve">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0048" behindDoc="0" locked="0" layoutInCell="1" allowOverlap="1" wp14:anchorId="10007031" wp14:editId="0C69C9BB">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Figura 2. Representación gráfica del algoritmo KNN. Fuente: 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2096" behindDoc="0" locked="0" layoutInCell="1" allowOverlap="1" wp14:anchorId="3D753D17" wp14:editId="57388CA1">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53120" behindDoc="0" locked="0" layoutInCell="1" allowOverlap="1" wp14:anchorId="0D35AFB4" wp14:editId="2F77E730">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 xml:space="preserve">Figura 4: Representación gráfica del algoritmo </w:t>
      </w:r>
      <w:proofErr w:type="spellStart"/>
      <w:r w:rsidRPr="00732D9A">
        <w:rPr>
          <w:rFonts w:ascii="Arial" w:hAnsi="Arial" w:cs="Arial"/>
          <w:sz w:val="16"/>
          <w:szCs w:val="16"/>
          <w:lang w:val="es-ES"/>
        </w:rPr>
        <w:t>random</w:t>
      </w:r>
      <w:proofErr w:type="spellEnd"/>
      <w:r w:rsidRPr="00732D9A">
        <w:rPr>
          <w:rFonts w:ascii="Arial" w:hAnsi="Arial" w:cs="Arial"/>
          <w:sz w:val="16"/>
          <w:szCs w:val="16"/>
          <w:lang w:val="es-ES"/>
        </w:rPr>
        <w:t xml:space="preserve"> </w:t>
      </w:r>
      <w:proofErr w:type="spellStart"/>
      <w:r w:rsidRPr="00732D9A">
        <w:rPr>
          <w:rFonts w:ascii="Arial" w:hAnsi="Arial" w:cs="Arial"/>
          <w:sz w:val="16"/>
          <w:szCs w:val="16"/>
          <w:lang w:val="es-ES"/>
        </w:rPr>
        <w:t>forest</w:t>
      </w:r>
      <w:proofErr w:type="spellEnd"/>
      <w:r w:rsidRPr="00732D9A">
        <w:rPr>
          <w:rFonts w:ascii="Arial" w:hAnsi="Arial" w:cs="Arial"/>
          <w:sz w:val="16"/>
          <w:szCs w:val="16"/>
          <w:lang w:val="es-ES"/>
        </w:rPr>
        <w: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p>
    <w:p w14:paraId="05A17C6B" w14:textId="77777777" w:rsidR="00C20214" w:rsidRDefault="00C20214" w:rsidP="00C20214">
      <w:pPr>
        <w:tabs>
          <w:tab w:val="left" w:pos="1620"/>
        </w:tabs>
        <w:spacing w:line="360" w:lineRule="auto"/>
        <w:jc w:val="both"/>
        <w:rPr>
          <w:rFonts w:ascii="Arial" w:hAnsi="Arial" w:cs="Arial"/>
        </w:rPr>
      </w:pPr>
    </w:p>
    <w:p w14:paraId="1F2ED4DD" w14:textId="4EA2C9B5" w:rsidR="00C20214" w:rsidRDefault="00000000" w:rsidP="00C20214">
      <w:pPr>
        <w:tabs>
          <w:tab w:val="left" w:pos="1620"/>
        </w:tabs>
        <w:jc w:val="both"/>
        <w:rPr>
          <w:rFonts w:ascii="Arial" w:hAnsi="Arial" w:cs="Arial"/>
        </w:rPr>
      </w:pPr>
      <w:r>
        <w:rPr>
          <w:rFonts w:ascii="Arial" w:hAnsi="Arial" w:cs="Arial"/>
          <w:noProof/>
        </w:rPr>
        <w:pict w14:anchorId="5D93F836">
          <v:group id="_x0000_s2128" style="position:absolute;left:0;text-align:left;margin-left:21.95pt;margin-top:8.3pt;width:441.75pt;height:132pt;z-index:251668480"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62A8DA68" w14:textId="77777777" w:rsidR="00C20214" w:rsidRDefault="00C20214"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6DCBF69C"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w:t>
      </w:r>
      <w:r w:rsidR="003A6290">
        <w:rPr>
          <w:rFonts w:ascii="Arial" w:hAnsi="Arial" w:cs="Arial"/>
          <w:sz w:val="18"/>
          <w:szCs w:val="18"/>
        </w:rPr>
        <w:t>5</w:t>
      </w:r>
      <w:r w:rsidRPr="00E137B3">
        <w:rPr>
          <w:rFonts w:ascii="Arial" w:hAnsi="Arial" w:cs="Arial"/>
          <w:sz w:val="18"/>
          <w:szCs w:val="18"/>
        </w:rPr>
        <w:t xml:space="preserve">: Flujo de trabajo del HAR. </w:t>
      </w:r>
      <w:proofErr w:type="spellStart"/>
      <w:r w:rsidRPr="003715ED">
        <w:rPr>
          <w:rFonts w:ascii="Arial" w:hAnsi="Arial" w:cs="Arial"/>
          <w:sz w:val="18"/>
          <w:szCs w:val="18"/>
          <w:lang w:val="en-US"/>
        </w:rPr>
        <w:t>Basada</w:t>
      </w:r>
      <w:proofErr w:type="spellEnd"/>
      <w:r w:rsidRPr="003715ED">
        <w:rPr>
          <w:rFonts w:ascii="Arial" w:hAnsi="Arial" w:cs="Arial"/>
          <w:sz w:val="18"/>
          <w:szCs w:val="18"/>
          <w:lang w:val="en-US"/>
        </w:rPr>
        <w:t xml:space="preserve"> </w:t>
      </w:r>
      <w:proofErr w:type="spellStart"/>
      <w:r w:rsidRPr="003715ED">
        <w:rPr>
          <w:rFonts w:ascii="Arial" w:hAnsi="Arial" w:cs="Arial"/>
          <w:sz w:val="18"/>
          <w:szCs w:val="18"/>
          <w:lang w:val="en-US"/>
        </w:rPr>
        <w:t>en</w:t>
      </w:r>
      <w:proofErr w:type="spellEnd"/>
      <w:r w:rsidRPr="003715ED">
        <w:rPr>
          <w:rFonts w:ascii="Arial" w:hAnsi="Arial" w:cs="Arial"/>
          <w:sz w:val="18"/>
          <w:szCs w:val="18"/>
          <w:lang w:val="en-US"/>
        </w:rPr>
        <w:t xml:space="preserve"> </w:t>
      </w:r>
      <w:r w:rsidRPr="003715ED">
        <w:rPr>
          <w:rFonts w:ascii="Arial" w:hAnsi="Arial" w:cs="Arial"/>
          <w:i/>
          <w:iCs/>
          <w:sz w:val="18"/>
          <w:szCs w:val="18"/>
          <w:lang w:val="en-US"/>
        </w:rPr>
        <w:t>Human Activity Recognition framework.</w:t>
      </w:r>
    </w:p>
    <w:p w14:paraId="6A0B4830" w14:textId="77777777" w:rsidR="00C20214" w:rsidRPr="00A06592" w:rsidRDefault="00C20214" w:rsidP="00C20214">
      <w:pPr>
        <w:jc w:val="center"/>
        <w:rPr>
          <w:rFonts w:ascii="Arial" w:hAnsi="Arial" w:cs="Arial"/>
          <w:sz w:val="18"/>
          <w:szCs w:val="18"/>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w:t>
      </w:r>
      <w:proofErr w:type="spellStart"/>
      <w:r w:rsidRPr="00E137B3">
        <w:rPr>
          <w:rFonts w:ascii="Arial" w:hAnsi="Arial" w:cs="Arial"/>
          <w:sz w:val="18"/>
          <w:szCs w:val="18"/>
          <w:lang w:val="en-US"/>
        </w:rPr>
        <w:t>julio</w:t>
      </w:r>
      <w:proofErr w:type="spellEnd"/>
      <w:r w:rsidRPr="00E137B3">
        <w:rPr>
          <w:rFonts w:ascii="Arial" w:hAnsi="Arial" w:cs="Arial"/>
          <w:sz w:val="18"/>
          <w:szCs w:val="18"/>
          <w:lang w:val="en-US"/>
        </w:rPr>
        <w:t xml:space="preserve">).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Pr="00A06592" w:rsidRDefault="00C20214" w:rsidP="00C20214">
      <w:pPr>
        <w:jc w:val="center"/>
        <w:rPr>
          <w:rFonts w:ascii="Arial" w:hAnsi="Arial" w:cs="Arial"/>
          <w:sz w:val="18"/>
          <w:szCs w:val="18"/>
        </w:rPr>
      </w:pPr>
    </w:p>
    <w:p w14:paraId="2D1A8E70" w14:textId="77777777" w:rsidR="00C20214" w:rsidRPr="00A06592" w:rsidRDefault="00C20214" w:rsidP="00C20214">
      <w:pPr>
        <w:jc w:val="center"/>
        <w:rPr>
          <w:rFonts w:ascii="Arial" w:hAnsi="Arial" w:cs="Arial"/>
          <w:sz w:val="18"/>
          <w:szCs w:val="18"/>
        </w:rPr>
      </w:pPr>
    </w:p>
    <w:p w14:paraId="52415D79" w14:textId="77777777" w:rsidR="00C20214" w:rsidRPr="00A06592" w:rsidRDefault="00C20214" w:rsidP="00C20214">
      <w:pPr>
        <w:jc w:val="center"/>
        <w:rPr>
          <w:rFonts w:ascii="Arial" w:hAnsi="Arial" w:cs="Arial"/>
          <w:sz w:val="18"/>
          <w:szCs w:val="18"/>
        </w:rPr>
      </w:pPr>
    </w:p>
    <w:p w14:paraId="48871955" w14:textId="77777777" w:rsidR="00C20214" w:rsidRPr="00A06592" w:rsidRDefault="00C20214" w:rsidP="00C20214">
      <w:pPr>
        <w:jc w:val="center"/>
        <w:rPr>
          <w:rFonts w:ascii="Arial" w:hAnsi="Arial" w:cs="Arial"/>
          <w:sz w:val="18"/>
          <w:szCs w:val="18"/>
        </w:rPr>
      </w:pPr>
    </w:p>
    <w:p w14:paraId="17D7B127" w14:textId="77777777" w:rsidR="00C20214" w:rsidRPr="00A06592" w:rsidRDefault="00C20214" w:rsidP="00C20214">
      <w:pPr>
        <w:jc w:val="center"/>
        <w:rPr>
          <w:rFonts w:ascii="Arial" w:hAnsi="Arial" w:cs="Arial"/>
          <w:sz w:val="18"/>
          <w:szCs w:val="18"/>
        </w:rPr>
      </w:pPr>
    </w:p>
    <w:p w14:paraId="3AC3E9FE" w14:textId="77777777" w:rsidR="00C20214" w:rsidRPr="006F259A"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lastRenderedPageBreak/>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7AF9CEC4"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Filtrado: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Normalización: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Clasificación o predicción: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w:t>
      </w:r>
      <w:proofErr w:type="spellStart"/>
      <w:r w:rsidRPr="00C12E06">
        <w:rPr>
          <w:rFonts w:ascii="Arial" w:hAnsi="Arial" w:cs="Arial"/>
        </w:rPr>
        <w:t>inter-sujeto</w:t>
      </w:r>
      <w:proofErr w:type="spellEnd"/>
      <w:r w:rsidRPr="00C12E06">
        <w:rPr>
          <w:rFonts w:ascii="Arial" w:hAnsi="Arial" w:cs="Arial"/>
        </w:rPr>
        <w:t xml:space="preserve">,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w:t>
      </w:r>
      <w:proofErr w:type="spellStart"/>
      <w:r w:rsidRPr="00C12E06">
        <w:rPr>
          <w:rFonts w:ascii="Arial" w:hAnsi="Arial" w:cs="Arial"/>
        </w:rPr>
        <w:t>Vrigkas</w:t>
      </w:r>
      <w:proofErr w:type="spellEnd"/>
      <w:r w:rsidRPr="00C12E06">
        <w:rPr>
          <w:rFonts w:ascii="Arial" w:hAnsi="Arial" w:cs="Arial"/>
        </w:rPr>
        <w:t xml:space="preserve"> et al., 2015; Gandhi, 2024)</w:t>
      </w:r>
      <w:r w:rsidR="00C20214">
        <w:rPr>
          <w:rFonts w:ascii="Arial" w:hAnsi="Arial" w:cs="Arial"/>
        </w:rPr>
        <w:t>.</w:t>
      </w:r>
    </w:p>
    <w:p w14:paraId="5F915225" w14:textId="77777777" w:rsidR="00C20214" w:rsidRDefault="00C20214" w:rsidP="003715ED">
      <w:pPr>
        <w:tabs>
          <w:tab w:val="left" w:pos="1620"/>
        </w:tabs>
        <w:spacing w:line="360" w:lineRule="auto"/>
        <w:jc w:val="both"/>
        <w:rPr>
          <w:rFonts w:ascii="Arial" w:hAnsi="Arial" w:cs="Arial"/>
        </w:rPr>
      </w:pP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Técnicas actuales</w:t>
      </w:r>
    </w:p>
    <w:p w14:paraId="4F1CF5DF" w14:textId="2B18E929" w:rsidR="00283F92" w:rsidRDefault="001A1B27" w:rsidP="001A1B27">
      <w:pPr>
        <w:tabs>
          <w:tab w:val="right" w:pos="8075"/>
        </w:tabs>
        <w:spacing w:line="360" w:lineRule="auto"/>
        <w:jc w:val="both"/>
        <w:rPr>
          <w:rFonts w:ascii="Arial" w:hAnsi="Arial" w:cs="Arial"/>
          <w:lang w:val="es-ES"/>
        </w:rPr>
      </w:pPr>
      <w:r w:rsidRPr="001A1B27">
        <w:rPr>
          <w:rFonts w:ascii="Arial" w:hAnsi="Arial" w:cs="Arial"/>
          <w:lang w:val="es-ES"/>
        </w:rPr>
        <w:t xml:space="preserve">De acuerdo con </w:t>
      </w:r>
      <w:r w:rsidRPr="001A1B27">
        <w:rPr>
          <w:rFonts w:ascii="Arial" w:hAnsi="Arial" w:cs="Arial"/>
          <w:lang w:val="es-ES"/>
        </w:rPr>
        <w:t> Al-</w:t>
      </w:r>
      <w:proofErr w:type="spellStart"/>
      <w:r w:rsidRPr="001A1B27">
        <w:rPr>
          <w:rFonts w:ascii="Arial" w:hAnsi="Arial" w:cs="Arial"/>
          <w:lang w:val="es-ES"/>
        </w:rPr>
        <w:t>Faris</w:t>
      </w:r>
      <w:proofErr w:type="spellEnd"/>
      <w:r w:rsidRPr="001A1B27">
        <w:rPr>
          <w:rFonts w:ascii="Arial" w:hAnsi="Arial" w:cs="Arial"/>
          <w:lang w:val="es-ES"/>
        </w:rPr>
        <w:t xml:space="preserve"> et al., 2020;</w:t>
      </w:r>
      <w:r>
        <w:rPr>
          <w:rFonts w:ascii="Arial" w:hAnsi="Arial" w:cs="Arial"/>
          <w:lang w:val="es-ES"/>
        </w:rPr>
        <w:t xml:space="preserve"> las técnicas actuales de aproximación para HAR, se pueden dividir en 3, las cuales abordaremos a continuación:</w:t>
      </w:r>
    </w:p>
    <w:p w14:paraId="4FD968B3" w14:textId="19D1E4B7"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t>Aproximación b</w:t>
      </w:r>
      <w:r w:rsidR="001A1B27" w:rsidRPr="00D72B9A">
        <w:rPr>
          <w:rFonts w:ascii="Arial" w:hAnsi="Arial" w:cs="Arial"/>
          <w:lang w:val="es-ES"/>
        </w:rPr>
        <w:t>asadas en sensores: Tal y como su nombre lo dice, hacen uso de sensores colocados en puntos estratégicos del cuerpo humano.</w:t>
      </w:r>
    </w:p>
    <w:p w14:paraId="7FDB0660" w14:textId="618C1698" w:rsidR="001A1B27" w:rsidRDefault="001A1B27" w:rsidP="001A1B27">
      <w:pPr>
        <w:tabs>
          <w:tab w:val="left" w:pos="1620"/>
        </w:tabs>
        <w:spacing w:line="360" w:lineRule="auto"/>
        <w:jc w:val="both"/>
        <w:rPr>
          <w:rFonts w:ascii="Arial" w:hAnsi="Arial" w:cs="Arial"/>
        </w:rPr>
      </w:pPr>
      <w:r w:rsidRPr="00147FC6">
        <w:rPr>
          <w:rFonts w:ascii="Arial" w:hAnsi="Arial" w:cs="Arial"/>
        </w:rPr>
        <w:t xml:space="preserve">Investigaciones </w:t>
      </w:r>
      <w:r>
        <w:rPr>
          <w:rFonts w:ascii="Arial" w:hAnsi="Arial" w:cs="Arial"/>
        </w:rPr>
        <w:t>contemporáneas</w:t>
      </w:r>
      <w:r w:rsidRPr="00147FC6">
        <w:rPr>
          <w:rFonts w:ascii="Arial" w:hAnsi="Arial" w:cs="Arial"/>
        </w:rPr>
        <w:t xml:space="preserve"> han utilizado datos de sensores multimodales</w:t>
      </w:r>
      <w:r>
        <w:rPr>
          <w:rFonts w:ascii="Arial" w:hAnsi="Arial" w:cs="Arial"/>
        </w:rPr>
        <w:t xml:space="preserve"> en conjunto con</w:t>
      </w:r>
      <w:r w:rsidRPr="00147FC6">
        <w:rPr>
          <w:rFonts w:ascii="Arial" w:hAnsi="Arial" w:cs="Arial"/>
        </w:rPr>
        <w:t xml:space="preserve"> diferentes arquitecturas de redes neuronales para mejorar el rendimiento. Las redes neuronales convolucionales (CNN) suelen utilizarse para la extracción de características espaciales, mientras que las redes neuronales recurrentes (RNN) como las Long Short-</w:t>
      </w:r>
      <w:proofErr w:type="spellStart"/>
      <w:r w:rsidRPr="00147FC6">
        <w:rPr>
          <w:rFonts w:ascii="Arial" w:hAnsi="Arial" w:cs="Arial"/>
        </w:rPr>
        <w:t>Term</w:t>
      </w:r>
      <w:proofErr w:type="spellEnd"/>
      <w:r w:rsidRPr="00147FC6">
        <w:rPr>
          <w:rFonts w:ascii="Arial" w:hAnsi="Arial" w:cs="Arial"/>
        </w:rPr>
        <w:t xml:space="preserve"> </w:t>
      </w:r>
      <w:proofErr w:type="spellStart"/>
      <w:r w:rsidRPr="00147FC6">
        <w:rPr>
          <w:rFonts w:ascii="Arial" w:hAnsi="Arial" w:cs="Arial"/>
        </w:rPr>
        <w:t>Memory</w:t>
      </w:r>
      <w:proofErr w:type="spellEnd"/>
      <w:r w:rsidRPr="00147FC6">
        <w:rPr>
          <w:rFonts w:ascii="Arial" w:hAnsi="Arial" w:cs="Arial"/>
        </w:rPr>
        <w:t xml:space="preserve"> (LSTM) y las </w:t>
      </w:r>
      <w:proofErr w:type="spellStart"/>
      <w:r w:rsidRPr="00147FC6">
        <w:rPr>
          <w:rFonts w:ascii="Arial" w:hAnsi="Arial" w:cs="Arial"/>
        </w:rPr>
        <w:t>Gated</w:t>
      </w:r>
      <w:proofErr w:type="spellEnd"/>
      <w:r w:rsidRPr="00147FC6">
        <w:rPr>
          <w:rFonts w:ascii="Arial" w:hAnsi="Arial" w:cs="Arial"/>
        </w:rPr>
        <w:t xml:space="preserve"> </w:t>
      </w:r>
      <w:proofErr w:type="spellStart"/>
      <w:r w:rsidRPr="00147FC6">
        <w:rPr>
          <w:rFonts w:ascii="Arial" w:hAnsi="Arial" w:cs="Arial"/>
        </w:rPr>
        <w:t>Recurrent</w:t>
      </w:r>
      <w:proofErr w:type="spellEnd"/>
      <w:r w:rsidRPr="00147FC6">
        <w:rPr>
          <w:rFonts w:ascii="Arial" w:hAnsi="Arial" w:cs="Arial"/>
        </w:rPr>
        <w:t xml:space="preserve"> </w:t>
      </w:r>
      <w:proofErr w:type="spellStart"/>
      <w:r w:rsidRPr="00147FC6">
        <w:rPr>
          <w:rFonts w:ascii="Arial" w:hAnsi="Arial" w:cs="Arial"/>
        </w:rPr>
        <w:t>Units</w:t>
      </w:r>
      <w:proofErr w:type="spellEnd"/>
      <w:r w:rsidRPr="00147FC6">
        <w:rPr>
          <w:rFonts w:ascii="Arial" w:hAnsi="Arial" w:cs="Arial"/>
        </w:rPr>
        <w:t xml:space="preserve"> (GRU) capturan dependencias temporales (</w:t>
      </w:r>
      <w:proofErr w:type="spellStart"/>
      <w:r w:rsidRPr="00147FC6">
        <w:rPr>
          <w:rFonts w:ascii="Arial" w:hAnsi="Arial" w:cs="Arial"/>
        </w:rPr>
        <w:t>Abbaspour</w:t>
      </w:r>
      <w:proofErr w:type="spellEnd"/>
      <w:r w:rsidRPr="00147FC6">
        <w:rPr>
          <w:rFonts w:ascii="Arial" w:hAnsi="Arial" w:cs="Arial"/>
        </w:rPr>
        <w:t xml:space="preserve"> et al., 2020; Khan et al., 2022). </w:t>
      </w:r>
    </w:p>
    <w:p w14:paraId="00AEE92C" w14:textId="02768848" w:rsidR="00E37ACE" w:rsidRDefault="00E37ACE" w:rsidP="00E37ACE">
      <w:pPr>
        <w:tabs>
          <w:tab w:val="left" w:pos="1620"/>
        </w:tabs>
        <w:spacing w:line="360" w:lineRule="auto"/>
        <w:jc w:val="both"/>
        <w:rPr>
          <w:rFonts w:ascii="Arial" w:hAnsi="Arial" w:cs="Arial"/>
          <w:lang w:val="es-ES"/>
        </w:rPr>
      </w:pPr>
      <w:r>
        <w:rPr>
          <w:rFonts w:ascii="Arial" w:hAnsi="Arial" w:cs="Arial"/>
          <w:lang w:val="es-ES"/>
        </w:rPr>
        <w:t xml:space="preserve">Algunos experimentos han utilizado </w:t>
      </w:r>
      <w:r w:rsidRPr="00B70E33">
        <w:rPr>
          <w:rFonts w:ascii="Arial" w:hAnsi="Arial" w:cs="Arial"/>
          <w:lang w:val="es-ES"/>
        </w:rPr>
        <w:t>sensores de profundidad</w:t>
      </w:r>
      <w:r>
        <w:rPr>
          <w:rFonts w:ascii="Arial" w:hAnsi="Arial" w:cs="Arial"/>
          <w:lang w:val="es-ES"/>
        </w:rPr>
        <w:t>, mismos que</w:t>
      </w:r>
      <w:r w:rsidRPr="00B70E33">
        <w:rPr>
          <w:rFonts w:ascii="Arial" w:hAnsi="Arial" w:cs="Arial"/>
          <w:lang w:val="es-ES"/>
        </w:rPr>
        <w:t xml:space="preserve"> se pueden clasificar en </w:t>
      </w:r>
      <w:r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Pr="007375A6">
        <w:rPr>
          <w:rFonts w:ascii="Arial" w:hAnsi="Arial" w:cs="Arial"/>
        </w:rPr>
        <w:t xml:space="preserve">Los mapas de profundidad proporcionan una representación detallada de la geometría de una escena, lo que </w:t>
      </w:r>
      <w:r>
        <w:rPr>
          <w:rFonts w:ascii="Arial" w:hAnsi="Arial" w:cs="Arial"/>
        </w:rPr>
        <w:t>es empleado</w:t>
      </w:r>
      <w:r w:rsidRPr="007375A6">
        <w:rPr>
          <w:rFonts w:ascii="Arial" w:hAnsi="Arial" w:cs="Arial"/>
        </w:rPr>
        <w:t xml:space="preserve"> para reconocer acciones simples. Por otro lado, los </w:t>
      </w:r>
      <w:r>
        <w:rPr>
          <w:rFonts w:ascii="Arial" w:hAnsi="Arial" w:cs="Arial"/>
        </w:rPr>
        <w:t xml:space="preserve">basados en </w:t>
      </w:r>
      <w:r w:rsidRPr="007375A6">
        <w:rPr>
          <w:rFonts w:ascii="Arial" w:hAnsi="Arial" w:cs="Arial"/>
        </w:rPr>
        <w:t>esqueletos modelan la estructura articular del cuerpo humano, permiten capturar movimientos más complejos y dinámicos</w:t>
      </w:r>
      <w:r>
        <w:rPr>
          <w:rFonts w:ascii="Arial" w:hAnsi="Arial" w:cs="Arial"/>
        </w:rPr>
        <w:t xml:space="preserve"> </w:t>
      </w:r>
      <w:r w:rsidRPr="00B70E33">
        <w:rPr>
          <w:rFonts w:ascii="Arial" w:hAnsi="Arial" w:cs="Arial"/>
          <w:lang w:val="es-ES"/>
        </w:rPr>
        <w:t>(</w:t>
      </w:r>
      <w:proofErr w:type="spellStart"/>
      <w:r w:rsidRPr="00B70E33">
        <w:rPr>
          <w:rFonts w:ascii="Arial" w:hAnsi="Arial" w:cs="Arial"/>
          <w:lang w:val="es-ES"/>
        </w:rPr>
        <w:t>Liang</w:t>
      </w:r>
      <w:proofErr w:type="spellEnd"/>
      <w:r w:rsidRPr="00B70E33">
        <w:rPr>
          <w:rFonts w:ascii="Arial" w:hAnsi="Arial" w:cs="Arial"/>
          <w:lang w:val="es-ES"/>
        </w:rPr>
        <w:t xml:space="preserve"> &amp; Zheng, 2015). </w:t>
      </w:r>
    </w:p>
    <w:p w14:paraId="72AE0981" w14:textId="1856E3B0" w:rsidR="003A6290" w:rsidRDefault="006262AC" w:rsidP="00E37ACE">
      <w:pPr>
        <w:tabs>
          <w:tab w:val="left" w:pos="1620"/>
        </w:tabs>
        <w:spacing w:line="360" w:lineRule="auto"/>
        <w:jc w:val="both"/>
        <w:rPr>
          <w:rFonts w:ascii="Arial" w:hAnsi="Arial" w:cs="Arial"/>
          <w:lang w:val="es-ES"/>
        </w:rPr>
      </w:pPr>
      <w:r>
        <w:rPr>
          <w:noProof/>
        </w:rPr>
        <w:drawing>
          <wp:anchor distT="0" distB="0" distL="114300" distR="114300" simplePos="0" relativeHeight="251657728" behindDoc="0" locked="0" layoutInCell="1" allowOverlap="1" wp14:anchorId="669CE667" wp14:editId="516CD51D">
            <wp:simplePos x="0" y="0"/>
            <wp:positionH relativeFrom="column">
              <wp:posOffset>1154430</wp:posOffset>
            </wp:positionH>
            <wp:positionV relativeFrom="paragraph">
              <wp:posOffset>29845</wp:posOffset>
            </wp:positionV>
            <wp:extent cx="3762375" cy="2896294"/>
            <wp:effectExtent l="19050" t="19050" r="0" b="0"/>
            <wp:wrapNone/>
            <wp:docPr id="461972166" name="Imagen 1" descr="Un hombre con una tabla de snowboar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2166" name="Imagen 1" descr="Un hombre con una tabla de snowboard&#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89629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F32414E" w14:textId="77777777" w:rsidR="003A6290" w:rsidRDefault="003A6290" w:rsidP="00E37ACE">
      <w:pPr>
        <w:tabs>
          <w:tab w:val="left" w:pos="1620"/>
        </w:tabs>
        <w:spacing w:line="360" w:lineRule="auto"/>
        <w:jc w:val="both"/>
        <w:rPr>
          <w:rFonts w:ascii="Arial" w:hAnsi="Arial" w:cs="Arial"/>
          <w:lang w:val="es-ES"/>
        </w:rPr>
      </w:pPr>
    </w:p>
    <w:p w14:paraId="11BD3AB6" w14:textId="77777777" w:rsidR="003A6290" w:rsidRDefault="003A6290" w:rsidP="00E37ACE">
      <w:pPr>
        <w:tabs>
          <w:tab w:val="left" w:pos="1620"/>
        </w:tabs>
        <w:spacing w:line="360" w:lineRule="auto"/>
        <w:jc w:val="both"/>
        <w:rPr>
          <w:rFonts w:ascii="Arial" w:hAnsi="Arial" w:cs="Arial"/>
          <w:lang w:val="es-ES"/>
        </w:rPr>
      </w:pPr>
    </w:p>
    <w:p w14:paraId="513F9E27" w14:textId="77777777" w:rsidR="003A6290" w:rsidRDefault="003A6290" w:rsidP="006262AC">
      <w:pPr>
        <w:tabs>
          <w:tab w:val="left" w:pos="1620"/>
        </w:tabs>
        <w:spacing w:after="0" w:line="360" w:lineRule="auto"/>
        <w:jc w:val="both"/>
        <w:rPr>
          <w:rFonts w:ascii="Arial" w:hAnsi="Arial" w:cs="Arial"/>
          <w:lang w:val="es-ES"/>
        </w:rPr>
      </w:pPr>
    </w:p>
    <w:p w14:paraId="5F608DEB" w14:textId="77777777" w:rsidR="003A6290" w:rsidRDefault="003A6290" w:rsidP="006262AC">
      <w:pPr>
        <w:tabs>
          <w:tab w:val="left" w:pos="1620"/>
        </w:tabs>
        <w:spacing w:after="0" w:line="360" w:lineRule="auto"/>
        <w:jc w:val="both"/>
        <w:rPr>
          <w:rFonts w:ascii="Arial" w:hAnsi="Arial" w:cs="Arial"/>
          <w:lang w:val="es-ES"/>
        </w:rPr>
      </w:pPr>
    </w:p>
    <w:p w14:paraId="1EAE7C57" w14:textId="77777777" w:rsidR="006262AC" w:rsidRDefault="006262AC" w:rsidP="006262AC">
      <w:pPr>
        <w:tabs>
          <w:tab w:val="left" w:pos="1620"/>
        </w:tabs>
        <w:spacing w:after="0" w:line="360" w:lineRule="auto"/>
        <w:jc w:val="both"/>
        <w:rPr>
          <w:rFonts w:ascii="Arial" w:hAnsi="Arial" w:cs="Arial"/>
          <w:lang w:val="es-ES"/>
        </w:rPr>
      </w:pPr>
    </w:p>
    <w:p w14:paraId="346460E2" w14:textId="77777777" w:rsidR="006262AC" w:rsidRDefault="006262AC" w:rsidP="006262AC">
      <w:pPr>
        <w:tabs>
          <w:tab w:val="left" w:pos="1620"/>
        </w:tabs>
        <w:spacing w:after="0" w:line="360" w:lineRule="auto"/>
        <w:jc w:val="both"/>
        <w:rPr>
          <w:rFonts w:ascii="Arial" w:hAnsi="Arial" w:cs="Arial"/>
          <w:lang w:val="es-ES"/>
        </w:rPr>
      </w:pPr>
    </w:p>
    <w:p w14:paraId="7069518B" w14:textId="77777777" w:rsidR="006262AC" w:rsidRDefault="006262AC" w:rsidP="006262AC">
      <w:pPr>
        <w:tabs>
          <w:tab w:val="left" w:pos="1620"/>
        </w:tabs>
        <w:spacing w:after="0" w:line="360" w:lineRule="auto"/>
        <w:jc w:val="both"/>
        <w:rPr>
          <w:rFonts w:ascii="Arial" w:hAnsi="Arial" w:cs="Arial"/>
          <w:lang w:val="es-ES"/>
        </w:rPr>
      </w:pPr>
    </w:p>
    <w:p w14:paraId="493EFBFF" w14:textId="77777777" w:rsidR="006262AC" w:rsidRDefault="006262AC" w:rsidP="006262AC">
      <w:pPr>
        <w:tabs>
          <w:tab w:val="left" w:pos="1620"/>
        </w:tabs>
        <w:spacing w:after="0" w:line="360" w:lineRule="auto"/>
        <w:jc w:val="center"/>
        <w:rPr>
          <w:rFonts w:ascii="Arial" w:hAnsi="Arial" w:cs="Arial"/>
          <w:lang w:val="es-ES"/>
        </w:rPr>
      </w:pPr>
    </w:p>
    <w:p w14:paraId="7E12531A" w14:textId="77777777" w:rsidR="003A6290" w:rsidRDefault="003A6290" w:rsidP="006262AC">
      <w:pPr>
        <w:tabs>
          <w:tab w:val="left" w:pos="1620"/>
        </w:tabs>
        <w:spacing w:after="0" w:line="360" w:lineRule="auto"/>
        <w:jc w:val="both"/>
        <w:rPr>
          <w:rFonts w:ascii="Arial" w:hAnsi="Arial" w:cs="Arial"/>
          <w:lang w:val="es-ES"/>
        </w:rPr>
      </w:pPr>
    </w:p>
    <w:p w14:paraId="24E43081" w14:textId="77777777" w:rsidR="003A6290" w:rsidRDefault="003A6290" w:rsidP="006262AC">
      <w:pPr>
        <w:tabs>
          <w:tab w:val="left" w:pos="1620"/>
        </w:tabs>
        <w:spacing w:after="0" w:line="360" w:lineRule="auto"/>
        <w:jc w:val="both"/>
        <w:rPr>
          <w:rFonts w:ascii="Arial" w:hAnsi="Arial" w:cs="Arial"/>
          <w:lang w:val="es-ES"/>
        </w:rPr>
      </w:pPr>
    </w:p>
    <w:p w14:paraId="77553E74" w14:textId="59C34934" w:rsidR="003A6290" w:rsidRPr="006262AC" w:rsidRDefault="003A6290" w:rsidP="006262AC">
      <w:pPr>
        <w:tabs>
          <w:tab w:val="left" w:pos="1620"/>
        </w:tabs>
        <w:spacing w:line="360" w:lineRule="auto"/>
        <w:jc w:val="center"/>
        <w:rPr>
          <w:rFonts w:ascii="Arial" w:hAnsi="Arial" w:cs="Arial"/>
          <w:sz w:val="18"/>
          <w:szCs w:val="18"/>
          <w:lang w:val="en-US"/>
        </w:rPr>
      </w:pPr>
      <w:r w:rsidRPr="006262AC">
        <w:rPr>
          <w:rFonts w:ascii="Arial" w:hAnsi="Arial" w:cs="Arial"/>
          <w:sz w:val="18"/>
          <w:szCs w:val="18"/>
        </w:rPr>
        <w:t xml:space="preserve">Figura 6: </w:t>
      </w:r>
      <w:r w:rsidR="006262AC" w:rsidRPr="006262AC">
        <w:rPr>
          <w:rFonts w:ascii="Arial" w:hAnsi="Arial" w:cs="Arial"/>
          <w:sz w:val="18"/>
          <w:szCs w:val="18"/>
        </w:rPr>
        <w:t xml:space="preserve">Sujeto de prueba para HAR. </w:t>
      </w:r>
      <w:r w:rsidR="006262AC" w:rsidRPr="006262AC">
        <w:rPr>
          <w:rFonts w:ascii="Arial" w:hAnsi="Arial" w:cs="Arial"/>
          <w:sz w:val="18"/>
          <w:szCs w:val="18"/>
          <w:lang w:val="en-US"/>
        </w:rPr>
        <w:t xml:space="preserve">Fuente: </w:t>
      </w:r>
      <w:r w:rsidR="006262AC" w:rsidRPr="006262AC">
        <w:rPr>
          <w:rFonts w:ascii="Arial" w:hAnsi="Arial" w:cs="Arial"/>
          <w:sz w:val="18"/>
          <w:szCs w:val="18"/>
          <w:lang w:val="en-US"/>
        </w:rPr>
        <w:t>https://x.com/Sensors_MDPI/status/1251075019222011905</w:t>
      </w:r>
    </w:p>
    <w:p w14:paraId="3FD595A7" w14:textId="6E9EC99F"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lastRenderedPageBreak/>
        <w:t>Aproximación sin sensores</w:t>
      </w:r>
    </w:p>
    <w:p w14:paraId="460B4BAA" w14:textId="77777777" w:rsidR="00E37ACE" w:rsidRDefault="00E37ACE" w:rsidP="00E37ACE">
      <w:pPr>
        <w:spacing w:before="100" w:beforeAutospacing="1" w:after="100" w:afterAutospacing="1" w:line="360" w:lineRule="auto"/>
        <w:jc w:val="both"/>
        <w:rPr>
          <w:rFonts w:ascii="Arial" w:hAnsi="Arial" w:cs="Arial"/>
        </w:rPr>
      </w:pPr>
      <w:r>
        <w:rPr>
          <w:rFonts w:ascii="Arial" w:hAnsi="Arial" w:cs="Arial"/>
        </w:rPr>
        <w:t>Tiene</w:t>
      </w:r>
      <w:r w:rsidRPr="00B61B8F">
        <w:rPr>
          <w:rFonts w:ascii="Arial" w:hAnsi="Arial" w:cs="Arial"/>
        </w:rPr>
        <w:t xml:space="preserve"> como objetivo identificar y categorizar actividades humanas a partir de secuencias de imágenes</w:t>
      </w:r>
      <w:r>
        <w:rPr>
          <w:rFonts w:ascii="Arial" w:hAnsi="Arial" w:cs="Arial"/>
        </w:rPr>
        <w:t xml:space="preserve"> capturadas con cámaras especializadas de alta resolución</w:t>
      </w:r>
      <w:r w:rsidRPr="00B61B8F">
        <w:rPr>
          <w:rFonts w:ascii="Arial" w:hAnsi="Arial" w:cs="Arial"/>
        </w:rPr>
        <w:t xml:space="preserve">, </w:t>
      </w:r>
      <w:r>
        <w:rPr>
          <w:rFonts w:ascii="Arial" w:hAnsi="Arial" w:cs="Arial"/>
        </w:rPr>
        <w:t>i</w:t>
      </w:r>
      <w:r w:rsidRPr="005410FF">
        <w:rPr>
          <w:rFonts w:ascii="Arial" w:hAnsi="Arial" w:cs="Arial"/>
        </w:rPr>
        <w:t>mplica etiquetar secuencias de imágenes con etiquetas de acción, enfrentando desafíos debido a variaciones en el movimiento, configuraciones de grabación y diferencias interpersonales (</w:t>
      </w:r>
      <w:proofErr w:type="spellStart"/>
      <w:r w:rsidRPr="005410FF">
        <w:rPr>
          <w:rFonts w:ascii="Arial" w:hAnsi="Arial" w:cs="Arial"/>
        </w:rPr>
        <w:t>Poppe</w:t>
      </w:r>
      <w:proofErr w:type="spellEnd"/>
      <w:r w:rsidRPr="005410FF">
        <w:rPr>
          <w:rFonts w:ascii="Arial" w:hAnsi="Arial" w:cs="Arial"/>
        </w:rPr>
        <w:t>, 2010).</w:t>
      </w:r>
      <w:r>
        <w:rPr>
          <w:rFonts w:ascii="Arial" w:hAnsi="Arial" w:cs="Arial"/>
        </w:rPr>
        <w:t xml:space="preserve"> </w:t>
      </w:r>
    </w:p>
    <w:p w14:paraId="70209A8B" w14:textId="13962ED8" w:rsidR="003A6290" w:rsidRPr="003A6290" w:rsidRDefault="00E37ACE" w:rsidP="003A6290">
      <w:pPr>
        <w:spacing w:before="100" w:beforeAutospacing="1" w:after="100" w:afterAutospacing="1" w:line="360" w:lineRule="auto"/>
        <w:jc w:val="both"/>
        <w:rPr>
          <w:rFonts w:ascii="Arial" w:hAnsi="Arial" w:cs="Arial"/>
        </w:rPr>
      </w:pPr>
      <w:r w:rsidRPr="00C948E7">
        <w:rPr>
          <w:rFonts w:ascii="Arial" w:hAnsi="Arial" w:cs="Arial"/>
        </w:rPr>
        <w:t>El proceso tiene 3 fases, pre</w:t>
      </w:r>
      <w:r>
        <w:rPr>
          <w:rFonts w:ascii="Arial" w:hAnsi="Arial" w:cs="Arial"/>
        </w:rPr>
        <w:t>procesamiento, extracción de características y clasificación (mismos que se hablaron a profundidad en la parte inicial de este capítulo</w:t>
      </w:r>
      <w:r w:rsidR="003A6290">
        <w:rPr>
          <w:rFonts w:ascii="Arial" w:hAnsi="Arial" w:cs="Arial"/>
        </w:rPr>
        <w:t>.</w:t>
      </w:r>
      <w:r>
        <w:rPr>
          <w:rFonts w:ascii="Arial" w:hAnsi="Arial" w:cs="Arial"/>
        </w:rPr>
        <w:t xml:space="preserve"> </w:t>
      </w:r>
      <w:r w:rsidR="003A6290" w:rsidRPr="003A6290">
        <w:rPr>
          <w:rFonts w:ascii="Arial" w:hAnsi="Arial" w:cs="Arial"/>
        </w:rPr>
        <w:t>Las técnicas de clasificación incluyen métodos basados en plantillas, modelos discriminativos y modelos generativos (Zhang et al., 2017). Algunos investigadores proponen metodologías híbridas, como la combinación de CNN</w:t>
      </w:r>
      <w:r w:rsidR="00917BB4">
        <w:rPr>
          <w:rFonts w:ascii="Arial" w:hAnsi="Arial" w:cs="Arial"/>
        </w:rPr>
        <w:t xml:space="preserve"> </w:t>
      </w:r>
      <w:r w:rsidR="003A6290" w:rsidRPr="003A6290">
        <w:rPr>
          <w:rFonts w:ascii="Arial" w:hAnsi="Arial" w:cs="Arial"/>
        </w:rPr>
        <w:t>para la extracción de características espaciales con LSTM</w:t>
      </w:r>
      <w:r w:rsidR="00917BB4">
        <w:rPr>
          <w:rFonts w:ascii="Arial" w:hAnsi="Arial" w:cs="Arial"/>
        </w:rPr>
        <w:t xml:space="preserve"> </w:t>
      </w:r>
      <w:r w:rsidR="003A6290" w:rsidRPr="003A6290">
        <w:rPr>
          <w:rFonts w:ascii="Arial" w:hAnsi="Arial" w:cs="Arial"/>
        </w:rPr>
        <w:t>para el aprendizaje de información temporal (Parida et al., 2023). Otros se enfocan en aspectos específicos, como los patrones de marcha para el reconocimiento de actividades (Gupta et al., 2013). A pesar de los avances, persisten limitaciones, y se están explorando futuras líneas de investigación para mejorar la robustez y precisión de los sistemas HAR.</w:t>
      </w:r>
    </w:p>
    <w:p w14:paraId="3A628C9A" w14:textId="038FE240" w:rsidR="00E37ACE" w:rsidRDefault="00D72B9A" w:rsidP="00E37ACE">
      <w:pPr>
        <w:spacing w:before="100" w:beforeAutospacing="1" w:after="100" w:afterAutospacing="1" w:line="360" w:lineRule="auto"/>
        <w:jc w:val="both"/>
        <w:rPr>
          <w:rFonts w:ascii="Arial" w:hAnsi="Arial" w:cs="Arial"/>
        </w:rPr>
      </w:pPr>
      <w:r>
        <w:rPr>
          <w:noProof/>
        </w:rPr>
        <w:drawing>
          <wp:anchor distT="0" distB="0" distL="114300" distR="114300" simplePos="0" relativeHeight="251658752" behindDoc="0" locked="0" layoutInCell="1" allowOverlap="1" wp14:anchorId="2B482E14" wp14:editId="5E702215">
            <wp:simplePos x="0" y="0"/>
            <wp:positionH relativeFrom="column">
              <wp:posOffset>611505</wp:posOffset>
            </wp:positionH>
            <wp:positionV relativeFrom="paragraph">
              <wp:posOffset>116840</wp:posOffset>
            </wp:positionV>
            <wp:extent cx="4852491" cy="3261845"/>
            <wp:effectExtent l="19050" t="19050" r="5715" b="0"/>
            <wp:wrapNone/>
            <wp:docPr id="921009610" name="Imagen 3" descr="MSRDailyActivity3D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RDailyActivity3D Dataset | Papers With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491" cy="32618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35ADD06" w14:textId="77777777" w:rsidR="00D72B9A" w:rsidRDefault="00D72B9A" w:rsidP="00E37ACE">
      <w:pPr>
        <w:spacing w:before="100" w:beforeAutospacing="1" w:after="100" w:afterAutospacing="1" w:line="360" w:lineRule="auto"/>
        <w:jc w:val="both"/>
        <w:rPr>
          <w:rFonts w:ascii="Arial" w:hAnsi="Arial" w:cs="Arial"/>
        </w:rPr>
      </w:pPr>
    </w:p>
    <w:p w14:paraId="6B7783FE" w14:textId="77777777" w:rsidR="00D72B9A" w:rsidRDefault="00D72B9A" w:rsidP="00E37ACE">
      <w:pPr>
        <w:spacing w:before="100" w:beforeAutospacing="1" w:after="100" w:afterAutospacing="1" w:line="360" w:lineRule="auto"/>
        <w:jc w:val="both"/>
        <w:rPr>
          <w:rFonts w:ascii="Arial" w:hAnsi="Arial" w:cs="Arial"/>
        </w:rPr>
      </w:pPr>
    </w:p>
    <w:p w14:paraId="67CD0558" w14:textId="77777777" w:rsidR="00D72B9A" w:rsidRDefault="00D72B9A" w:rsidP="00E37ACE">
      <w:pPr>
        <w:spacing w:before="100" w:beforeAutospacing="1" w:after="100" w:afterAutospacing="1" w:line="360" w:lineRule="auto"/>
        <w:jc w:val="both"/>
        <w:rPr>
          <w:rFonts w:ascii="Arial" w:hAnsi="Arial" w:cs="Arial"/>
        </w:rPr>
      </w:pPr>
    </w:p>
    <w:p w14:paraId="6933A246" w14:textId="77777777" w:rsidR="00D72B9A" w:rsidRDefault="00D72B9A" w:rsidP="00E37ACE">
      <w:pPr>
        <w:spacing w:before="100" w:beforeAutospacing="1" w:after="100" w:afterAutospacing="1" w:line="360" w:lineRule="auto"/>
        <w:jc w:val="both"/>
        <w:rPr>
          <w:rFonts w:ascii="Arial" w:hAnsi="Arial" w:cs="Arial"/>
        </w:rPr>
      </w:pPr>
    </w:p>
    <w:p w14:paraId="028E33FD" w14:textId="77777777" w:rsidR="00D72B9A" w:rsidRDefault="00D72B9A" w:rsidP="00E37ACE">
      <w:pPr>
        <w:spacing w:before="100" w:beforeAutospacing="1" w:after="100" w:afterAutospacing="1" w:line="360" w:lineRule="auto"/>
        <w:jc w:val="both"/>
        <w:rPr>
          <w:rFonts w:ascii="Arial" w:hAnsi="Arial" w:cs="Arial"/>
        </w:rPr>
      </w:pPr>
    </w:p>
    <w:p w14:paraId="7ABFB267" w14:textId="77777777" w:rsidR="00D72B9A" w:rsidRDefault="00D72B9A" w:rsidP="00E37ACE">
      <w:pPr>
        <w:spacing w:before="100" w:beforeAutospacing="1" w:after="100" w:afterAutospacing="1" w:line="360" w:lineRule="auto"/>
        <w:jc w:val="both"/>
        <w:rPr>
          <w:rFonts w:ascii="Arial" w:hAnsi="Arial" w:cs="Arial"/>
        </w:rPr>
      </w:pPr>
    </w:p>
    <w:p w14:paraId="09D4BEBF" w14:textId="77777777" w:rsidR="00D72B9A" w:rsidRDefault="00D72B9A" w:rsidP="00E37ACE">
      <w:pPr>
        <w:spacing w:before="100" w:beforeAutospacing="1" w:after="100" w:afterAutospacing="1" w:line="360" w:lineRule="auto"/>
        <w:jc w:val="both"/>
        <w:rPr>
          <w:rFonts w:ascii="Arial" w:hAnsi="Arial" w:cs="Arial"/>
        </w:rPr>
      </w:pPr>
    </w:p>
    <w:p w14:paraId="26A03CF7" w14:textId="77777777" w:rsidR="00D72B9A" w:rsidRPr="00D72B9A" w:rsidRDefault="00D72B9A" w:rsidP="00D72B9A">
      <w:pPr>
        <w:tabs>
          <w:tab w:val="left" w:pos="1620"/>
        </w:tabs>
        <w:spacing w:after="0" w:line="360" w:lineRule="auto"/>
        <w:jc w:val="center"/>
        <w:rPr>
          <w:rFonts w:ascii="Arial" w:hAnsi="Arial" w:cs="Arial"/>
          <w:sz w:val="18"/>
          <w:szCs w:val="18"/>
          <w:lang w:val="es-ES"/>
        </w:rPr>
      </w:pPr>
    </w:p>
    <w:p w14:paraId="76A57F23" w14:textId="37744504" w:rsidR="00E37ACE" w:rsidRPr="00D72B9A" w:rsidRDefault="00D72B9A" w:rsidP="00D72B9A">
      <w:pPr>
        <w:tabs>
          <w:tab w:val="left" w:pos="1620"/>
        </w:tabs>
        <w:spacing w:after="0" w:line="360" w:lineRule="auto"/>
        <w:jc w:val="center"/>
        <w:rPr>
          <w:rFonts w:ascii="Arial" w:hAnsi="Arial" w:cs="Arial"/>
          <w:sz w:val="18"/>
          <w:szCs w:val="18"/>
          <w:lang w:val="es-ES"/>
        </w:rPr>
      </w:pPr>
      <w:r w:rsidRPr="00D72B9A">
        <w:rPr>
          <w:rFonts w:ascii="Arial" w:hAnsi="Arial" w:cs="Arial"/>
          <w:sz w:val="18"/>
          <w:szCs w:val="18"/>
          <w:lang w:val="es-ES"/>
        </w:rPr>
        <w:t xml:space="preserve">Figura 7: Puntos estratégicos en el cuerpo para la extracción de características en HAR. Fuente: </w:t>
      </w:r>
      <w:r w:rsidRPr="00D72B9A">
        <w:rPr>
          <w:rFonts w:ascii="Arial" w:hAnsi="Arial" w:cs="Arial"/>
          <w:sz w:val="18"/>
          <w:szCs w:val="18"/>
          <w:lang w:val="es-ES"/>
        </w:rPr>
        <w:t>https://paperswithcode.com/dataset/msrdailyactivity3d</w:t>
      </w:r>
    </w:p>
    <w:p w14:paraId="7FA51107" w14:textId="4EF51A39" w:rsidR="00E37ACE" w:rsidRPr="00E37ACE" w:rsidRDefault="00D72B9A" w:rsidP="001A1B27">
      <w:pPr>
        <w:tabs>
          <w:tab w:val="right" w:pos="8075"/>
        </w:tabs>
        <w:spacing w:line="360" w:lineRule="auto"/>
        <w:jc w:val="both"/>
        <w:rPr>
          <w:rFonts w:ascii="Arial" w:hAnsi="Arial" w:cs="Arial"/>
          <w:lang w:val="es-ES"/>
        </w:rPr>
      </w:pPr>
      <w:r>
        <w:rPr>
          <w:rFonts w:ascii="Arial" w:hAnsi="Arial" w:cs="Arial"/>
          <w:lang w:val="es-ES"/>
        </w:rPr>
        <w:lastRenderedPageBreak/>
        <w:t xml:space="preserve">Aproximación híbrida: Esta aproximación hace uso tanto de sensores como de otras herramientas como cámaras </w:t>
      </w:r>
      <w:r w:rsidR="000E1C91">
        <w:rPr>
          <w:rFonts w:ascii="Arial" w:hAnsi="Arial" w:cs="Arial"/>
          <w:lang w:val="es-ES"/>
        </w:rPr>
        <w:t>o imágenes preseleccionadas para poder hacer estimaciones más precisas.</w:t>
      </w:r>
    </w:p>
    <w:p w14:paraId="00D300A4" w14:textId="6A06E161"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w:t>
      </w:r>
      <w:r w:rsidR="00B76A6E">
        <w:rPr>
          <w:rFonts w:ascii="Arial" w:hAnsi="Arial" w:cs="Arial"/>
          <w:lang w:val="es-ES"/>
        </w:rPr>
        <w:t xml:space="preserve">obtenidos </w:t>
      </w:r>
      <w:r w:rsidRPr="00B70E33">
        <w:rPr>
          <w:rFonts w:ascii="Arial" w:hAnsi="Arial" w:cs="Arial"/>
          <w:lang w:val="es-ES"/>
        </w:rPr>
        <w:t xml:space="preserve">ofrecen ventajas sobre </w:t>
      </w:r>
      <w:r w:rsidR="000E1C91">
        <w:rPr>
          <w:rFonts w:ascii="Arial" w:hAnsi="Arial" w:cs="Arial"/>
          <w:lang w:val="es-ES"/>
        </w:rPr>
        <w:t>datos provenientes únicamente de i</w:t>
      </w:r>
      <w:r w:rsidRPr="00B70E33">
        <w:rPr>
          <w:rFonts w:ascii="Arial" w:hAnsi="Arial" w:cs="Arial"/>
          <w:lang w:val="es-ES"/>
        </w:rPr>
        <w:t xml:space="preserve">mágenes RGB tradicionales, como resistencia a los cambios de iluminación y fondos desordenados (Liu &amp; Liu, 2016). </w:t>
      </w:r>
    </w:p>
    <w:p w14:paraId="6D168C1F" w14:textId="77777777" w:rsidR="000E1C91" w:rsidRDefault="00B70E33" w:rsidP="00147FC6">
      <w:pPr>
        <w:tabs>
          <w:tab w:val="left" w:pos="1620"/>
        </w:tabs>
        <w:spacing w:line="360" w:lineRule="auto"/>
        <w:jc w:val="both"/>
        <w:rPr>
          <w:rFonts w:ascii="Arial" w:hAnsi="Arial" w:cs="Arial"/>
          <w:lang w:val="es-ES"/>
        </w:rPr>
      </w:pPr>
      <w:r w:rsidRPr="00B70E33">
        <w:rPr>
          <w:rFonts w:ascii="Arial" w:hAnsi="Arial" w:cs="Arial"/>
          <w:lang w:val="es-ES"/>
        </w:rPr>
        <w:t xml:space="preserve">Algunos investigadores han desarrollado descriptores novedosos, como Contexto de profundidad, para capturar información contextual tanto local como global a partir de secuencias de profundidad (Liu y Liu, 2016). Otros han empleado modelos ocultos de </w:t>
      </w:r>
      <w:proofErr w:type="spellStart"/>
      <w:r w:rsidRPr="00B70E33">
        <w:rPr>
          <w:rFonts w:ascii="Arial" w:hAnsi="Arial" w:cs="Arial"/>
          <w:lang w:val="es-ES"/>
        </w:rPr>
        <w:t>Markov</w:t>
      </w:r>
      <w:proofErr w:type="spellEnd"/>
      <w:r w:rsidRPr="00B70E33">
        <w:rPr>
          <w:rFonts w:ascii="Arial" w:hAnsi="Arial" w:cs="Arial"/>
          <w:lang w:val="es-ES"/>
        </w:rPr>
        <w:t xml:space="preserve"> para reconocer actividades compuestas de subactividades (Taha et al., 2015). </w:t>
      </w:r>
    </w:p>
    <w:p w14:paraId="229280D1" w14:textId="3B600116" w:rsidR="00147FC6" w:rsidRPr="000E1C91" w:rsidRDefault="00147FC6" w:rsidP="00147FC6">
      <w:pPr>
        <w:tabs>
          <w:tab w:val="left" w:pos="1620"/>
        </w:tabs>
        <w:spacing w:line="360" w:lineRule="auto"/>
        <w:jc w:val="both"/>
        <w:rPr>
          <w:rFonts w:ascii="Arial" w:hAnsi="Arial" w:cs="Arial"/>
          <w:lang w:val="es-ES"/>
        </w:rPr>
      </w:pPr>
      <w:proofErr w:type="spellStart"/>
      <w:r w:rsidRPr="00147FC6">
        <w:rPr>
          <w:rFonts w:ascii="Arial" w:hAnsi="Arial" w:cs="Arial"/>
        </w:rPr>
        <w:t>Gumaei</w:t>
      </w:r>
      <w:proofErr w:type="spellEnd"/>
      <w:r w:rsidRPr="00147FC6">
        <w:rPr>
          <w:rFonts w:ascii="Arial" w:hAnsi="Arial" w:cs="Arial"/>
        </w:rPr>
        <w:t xml:space="preserve"> et al. (2019) </w:t>
      </w:r>
      <w:r w:rsidR="00580A42" w:rsidRPr="00580A42">
        <w:rPr>
          <w:rFonts w:ascii="Arial" w:hAnsi="Arial" w:cs="Arial"/>
        </w:rPr>
        <w:t xml:space="preserve">propusieron un modelo híbrido que combina unidades recurrentes simples y </w:t>
      </w:r>
      <w:proofErr w:type="spellStart"/>
      <w:r w:rsidR="00580A42" w:rsidRPr="00580A42">
        <w:rPr>
          <w:rFonts w:ascii="Arial" w:hAnsi="Arial" w:cs="Arial"/>
        </w:rPr>
        <w:t>GRUs</w:t>
      </w:r>
      <w:proofErr w:type="spellEnd"/>
      <w:r w:rsidR="00580A42" w:rsidRPr="00580A42">
        <w:rPr>
          <w:rFonts w:ascii="Arial" w:hAnsi="Arial" w:cs="Arial"/>
        </w:rPr>
        <w:t xml:space="preserve">, logrando superar los métodos </w:t>
      </w:r>
      <w:r w:rsidR="00580A42">
        <w:rPr>
          <w:rFonts w:ascii="Arial" w:hAnsi="Arial" w:cs="Arial"/>
        </w:rPr>
        <w:t>tradicionales</w:t>
      </w:r>
      <w:r w:rsidRPr="00147FC6">
        <w:rPr>
          <w:rFonts w:ascii="Arial" w:hAnsi="Arial" w:cs="Arial"/>
        </w:rPr>
        <w:t>.</w:t>
      </w:r>
      <w:r w:rsidR="00390D41" w:rsidRPr="00390D41">
        <w:rPr>
          <w:rFonts w:ascii="Arial" w:hAnsi="Arial" w:cs="Arial"/>
        </w:rPr>
        <w:t xml:space="preserve"> (</w:t>
      </w:r>
      <w:proofErr w:type="spellStart"/>
      <w:r w:rsidR="00390D41" w:rsidRPr="00390D41">
        <w:rPr>
          <w:rFonts w:ascii="Arial" w:hAnsi="Arial" w:cs="Arial"/>
        </w:rPr>
        <w:t>Yee</w:t>
      </w:r>
      <w:proofErr w:type="spellEnd"/>
      <w:r w:rsidR="00390D41" w:rsidRPr="00390D41">
        <w:rPr>
          <w:rFonts w:ascii="Arial" w:hAnsi="Arial" w:cs="Arial"/>
        </w:rPr>
        <w:t xml:space="preserve"> Jia </w:t>
      </w:r>
      <w:proofErr w:type="spellStart"/>
      <w:r w:rsidR="00390D41" w:rsidRPr="00390D41">
        <w:rPr>
          <w:rFonts w:ascii="Arial" w:hAnsi="Arial" w:cs="Arial"/>
        </w:rPr>
        <w:t>Luwe</w:t>
      </w:r>
      <w:proofErr w:type="spellEnd"/>
      <w:r w:rsidR="00390D41" w:rsidRPr="00390D41">
        <w:rPr>
          <w:rFonts w:ascii="Arial" w:hAnsi="Arial" w:cs="Arial"/>
        </w:rPr>
        <w:t xml:space="preserve"> et al., 2022)</w:t>
      </w:r>
      <w:r w:rsidRPr="00147FC6">
        <w:rPr>
          <w:rFonts w:ascii="Arial" w:hAnsi="Arial" w:cs="Arial"/>
        </w:rPr>
        <w:t xml:space="preserve"> desarrollaron un modelo 1D-CNN-BiLSTM que logró altas tasas de reconocimiento en múltiples conjuntos de datos. </w:t>
      </w:r>
      <w:r w:rsidR="00390D41">
        <w:rPr>
          <w:rFonts w:ascii="Arial" w:hAnsi="Arial" w:cs="Arial"/>
        </w:rPr>
        <w:t>El modelo</w:t>
      </w:r>
      <w:r w:rsidR="00390D41" w:rsidRPr="00390D41">
        <w:rPr>
          <w:rFonts w:ascii="Arial" w:hAnsi="Arial" w:cs="Arial"/>
        </w:rPr>
        <w:t xml:space="preserve"> logró </w:t>
      </w:r>
      <w:r w:rsidR="00390D41">
        <w:rPr>
          <w:rFonts w:ascii="Arial" w:hAnsi="Arial" w:cs="Arial"/>
        </w:rPr>
        <w:t xml:space="preserve">una tasa de </w:t>
      </w:r>
      <w:r w:rsidR="00390D41" w:rsidRPr="00390D41">
        <w:rPr>
          <w:rFonts w:ascii="Arial" w:hAnsi="Arial" w:cs="Arial"/>
        </w:rPr>
        <w:t xml:space="preserve">reconocimiento del 95.48 % en el conjunto de datos UCI-HAR y del 94.17 % en el conjunto de datos </w:t>
      </w:r>
      <w:proofErr w:type="spellStart"/>
      <w:r w:rsidR="00390D41" w:rsidRPr="00390D41">
        <w:rPr>
          <w:rFonts w:ascii="Arial" w:hAnsi="Arial" w:cs="Arial"/>
        </w:rPr>
        <w:t>Motion</w:t>
      </w:r>
      <w:proofErr w:type="spellEnd"/>
      <w:r w:rsidR="00390D41" w:rsidRPr="00390D41">
        <w:rPr>
          <w:rFonts w:ascii="Arial" w:hAnsi="Arial" w:cs="Arial"/>
        </w:rPr>
        <w:t xml:space="preserve"> </w:t>
      </w:r>
      <w:proofErr w:type="spellStart"/>
      <w:r w:rsidR="00390D41" w:rsidRPr="00390D41">
        <w:rPr>
          <w:rFonts w:ascii="Arial" w:hAnsi="Arial" w:cs="Arial"/>
        </w:rPr>
        <w:t>Sense</w:t>
      </w:r>
      <w:proofErr w:type="spellEnd"/>
      <w:r w:rsidR="00390D41" w:rsidRPr="00390D41">
        <w:rPr>
          <w:rFonts w:ascii="Arial" w:hAnsi="Arial" w:cs="Arial"/>
        </w:rPr>
        <w:t xml:space="preserve">. </w:t>
      </w:r>
      <w:r w:rsidR="00283F92">
        <w:rPr>
          <w:rFonts w:ascii="Arial" w:hAnsi="Arial" w:cs="Arial"/>
        </w:rPr>
        <w:t xml:space="preserve">Entre otros modelos innovadores, </w:t>
      </w:r>
      <w:r w:rsidRPr="00147FC6">
        <w:rPr>
          <w:rFonts w:ascii="Arial" w:hAnsi="Arial" w:cs="Arial"/>
        </w:rPr>
        <w:t xml:space="preserve">Khan et al. (2022) crearon un nuevo conjunto de datos para HAR y demostraron la efectividad de un modelo híbrido CNN-LSTM. </w:t>
      </w:r>
    </w:p>
    <w:p w14:paraId="3CB269FB" w14:textId="13841118" w:rsidR="00580A42" w:rsidRPr="00580A42" w:rsidRDefault="00580A42" w:rsidP="00580A42">
      <w:pPr>
        <w:tabs>
          <w:tab w:val="left" w:pos="1620"/>
        </w:tabs>
        <w:spacing w:line="360" w:lineRule="auto"/>
        <w:jc w:val="both"/>
        <w:rPr>
          <w:rFonts w:ascii="Arial" w:hAnsi="Arial" w:cs="Arial"/>
          <w:lang w:val="es-ES"/>
        </w:rPr>
      </w:pPr>
      <w:r w:rsidRPr="00580A42">
        <w:rPr>
          <w:rFonts w:ascii="Arial" w:hAnsi="Arial" w:cs="Arial"/>
        </w:rPr>
        <w:t xml:space="preserve">La combinación de CNN y RNN permite a estos modelos híbridos extraer características relevantes a diferentes escalas temporales y espaciales, lo que resulta en una representación más rica y discriminativa de las actividades humanas. Esta capacidad, junto con el poder de aprendizaje de las redes neuronales profundas, ha llevado a un rendimiento superior en comparación con las técnicas tradicionales de aprendizaje automático, posicionando a los modelos híbridos como una opción </w:t>
      </w:r>
      <w:r w:rsidR="00D642D1">
        <w:rPr>
          <w:rFonts w:ascii="Arial" w:hAnsi="Arial" w:cs="Arial"/>
        </w:rPr>
        <w:t>innovadora</w:t>
      </w:r>
      <w:r w:rsidRPr="00580A42">
        <w:rPr>
          <w:rFonts w:ascii="Arial" w:hAnsi="Arial" w:cs="Arial"/>
        </w:rPr>
        <w:t xml:space="preserve"> para aplicaciones en salud, robótica y deportes (</w:t>
      </w:r>
      <w:proofErr w:type="spellStart"/>
      <w:r w:rsidRPr="00580A42">
        <w:rPr>
          <w:rFonts w:ascii="Arial" w:hAnsi="Arial" w:cs="Arial"/>
        </w:rPr>
        <w:t>Abbaspour</w:t>
      </w:r>
      <w:proofErr w:type="spellEnd"/>
      <w:r w:rsidRPr="00580A42">
        <w:rPr>
          <w:rFonts w:ascii="Arial" w:hAnsi="Arial" w:cs="Arial"/>
        </w:rPr>
        <w:t xml:space="preserve"> et al., 2020; </w:t>
      </w:r>
      <w:proofErr w:type="spellStart"/>
      <w:r w:rsidRPr="00580A42">
        <w:rPr>
          <w:rFonts w:ascii="Arial" w:hAnsi="Arial" w:cs="Arial"/>
        </w:rPr>
        <w:t>Gumaei</w:t>
      </w:r>
      <w:proofErr w:type="spellEnd"/>
      <w:r w:rsidRPr="00580A42">
        <w:rPr>
          <w:rFonts w:ascii="Arial" w:hAnsi="Arial" w:cs="Arial"/>
        </w:rPr>
        <w:t xml:space="preserve"> et al., 2019)."</w:t>
      </w:r>
    </w:p>
    <w:p w14:paraId="109A76DA" w14:textId="785FCAA4" w:rsidR="005410FF" w:rsidRDefault="00C948E7" w:rsidP="005410FF">
      <w:pPr>
        <w:spacing w:before="100" w:beforeAutospacing="1" w:after="100" w:afterAutospacing="1" w:line="360" w:lineRule="auto"/>
        <w:jc w:val="both"/>
        <w:rPr>
          <w:rFonts w:ascii="Arial" w:hAnsi="Arial" w:cs="Arial"/>
        </w:rPr>
      </w:pPr>
      <w:r>
        <w:rPr>
          <w:rFonts w:ascii="Arial" w:hAnsi="Arial" w:cs="Arial"/>
        </w:rPr>
        <w:t xml:space="preserve"> </w:t>
      </w:r>
    </w:p>
    <w:p w14:paraId="7D2E8912" w14:textId="77777777" w:rsidR="000E1C91" w:rsidRDefault="000E1C91" w:rsidP="005410FF">
      <w:pPr>
        <w:spacing w:before="100" w:beforeAutospacing="1" w:after="100" w:afterAutospacing="1" w:line="360" w:lineRule="auto"/>
        <w:jc w:val="both"/>
        <w:rPr>
          <w:rFonts w:ascii="Arial" w:hAnsi="Arial" w:cs="Arial"/>
        </w:rPr>
      </w:pPr>
    </w:p>
    <w:p w14:paraId="2153560D" w14:textId="77777777" w:rsidR="000E1C91" w:rsidRDefault="000E1C91" w:rsidP="005410FF">
      <w:pPr>
        <w:spacing w:before="100" w:beforeAutospacing="1" w:after="100" w:afterAutospacing="1" w:line="360" w:lineRule="auto"/>
        <w:jc w:val="both"/>
        <w:rPr>
          <w:rFonts w:ascii="Arial" w:hAnsi="Arial" w:cs="Arial"/>
        </w:rPr>
      </w:pPr>
    </w:p>
    <w:p w14:paraId="1D04B843" w14:textId="563028CF" w:rsidR="00127D8C" w:rsidRPr="00C948E7" w:rsidRDefault="00127D8C" w:rsidP="005410FF">
      <w:pPr>
        <w:spacing w:before="100" w:beforeAutospacing="1" w:after="100" w:afterAutospacing="1" w:line="360" w:lineRule="auto"/>
        <w:jc w:val="both"/>
        <w:rPr>
          <w:rFonts w:ascii="Arial" w:hAnsi="Arial" w:cs="Arial"/>
          <w:lang w:val="en-US"/>
        </w:rPr>
      </w:pPr>
      <w:r w:rsidRPr="00C948E7">
        <w:rPr>
          <w:rFonts w:ascii="Arial" w:hAnsi="Arial" w:cs="Arial"/>
          <w:lang w:val="en-US"/>
        </w:rPr>
        <w:lastRenderedPageBreak/>
        <w:t>Applications and Benefits</w:t>
      </w:r>
    </w:p>
    <w:p w14:paraId="591DA4A6"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Healthcare and Elder Care: HAR can significantly benefit healthcare by monitoring patients and assisting in elder care, providing insights into their daily activities and potential health issues</w:t>
      </w:r>
      <w:hyperlink r:id="rId17" w:anchor="result-2" w:history="1">
        <w:r w:rsidRPr="00127D8C">
          <w:rPr>
            <w:rStyle w:val="Hipervnculo"/>
            <w:rFonts w:ascii="Arial" w:hAnsi="Arial" w:cs="Arial"/>
            <w:lang w:val="en-US"/>
          </w:rPr>
          <w:t>2</w:t>
        </w:r>
      </w:hyperlink>
      <w:r w:rsidRPr="00127D8C">
        <w:rPr>
          <w:rFonts w:ascii="Arial" w:hAnsi="Arial" w:cs="Arial"/>
          <w:lang w:val="en-US"/>
        </w:rPr>
        <w:t> </w:t>
      </w:r>
      <w:hyperlink r:id="rId18" w:anchor="result-9" w:history="1">
        <w:r w:rsidRPr="00127D8C">
          <w:rPr>
            <w:rStyle w:val="Hipervnculo"/>
            <w:rFonts w:ascii="Arial" w:hAnsi="Arial" w:cs="Arial"/>
            <w:lang w:val="en-US"/>
          </w:rPr>
          <w:t>9</w:t>
        </w:r>
      </w:hyperlink>
      <w:r w:rsidRPr="00127D8C">
        <w:rPr>
          <w:rFonts w:ascii="Arial" w:hAnsi="Arial" w:cs="Arial"/>
          <w:lang w:val="en-US"/>
        </w:rPr>
        <w:t>.</w:t>
      </w:r>
    </w:p>
    <w:p w14:paraId="61426AFD"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Smart Home Systems: In smart home environments, HAR systems using wearable sensors can enhance the rehabilitation process and monitor the functional abilities and lifestyle of individuals</w:t>
      </w:r>
      <w:hyperlink r:id="rId19" w:anchor="result-10" w:history="1">
        <w:r w:rsidRPr="00127D8C">
          <w:rPr>
            <w:rStyle w:val="Hipervnculo"/>
            <w:rFonts w:ascii="Arial" w:hAnsi="Arial" w:cs="Arial"/>
            <w:lang w:val="en-US"/>
          </w:rPr>
          <w:t>10</w:t>
        </w:r>
      </w:hyperlink>
      <w:r w:rsidRPr="00127D8C">
        <w:rPr>
          <w:rFonts w:ascii="Arial" w:hAnsi="Arial" w:cs="Arial"/>
          <w:lang w:val="en-US"/>
        </w:rPr>
        <w:t>.</w:t>
      </w:r>
    </w:p>
    <w:p w14:paraId="4C0F6153"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Challenges</w:t>
      </w:r>
      <w:proofErr w:type="spellEnd"/>
      <w:r w:rsidRPr="00127D8C">
        <w:rPr>
          <w:rFonts w:ascii="Arial" w:hAnsi="Arial" w:cs="Arial"/>
        </w:rPr>
        <w:t xml:space="preserve"> and Future </w:t>
      </w:r>
      <w:proofErr w:type="spellStart"/>
      <w:r w:rsidRPr="00127D8C">
        <w:rPr>
          <w:rFonts w:ascii="Arial" w:hAnsi="Arial" w:cs="Arial"/>
        </w:rPr>
        <w:t>Directions</w:t>
      </w:r>
      <w:proofErr w:type="spellEnd"/>
    </w:p>
    <w:p w14:paraId="051578D5"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Complex Activity Recognition: Recognizing complex activities remains challenging due to the intricate nature of human actions. Future research needs to focus on improving the accuracy and robustness of these systems</w:t>
      </w:r>
      <w:hyperlink r:id="rId20" w:anchor="result-2" w:history="1">
        <w:r w:rsidRPr="00127D8C">
          <w:rPr>
            <w:rStyle w:val="Hipervnculo"/>
            <w:rFonts w:ascii="Arial" w:hAnsi="Arial" w:cs="Arial"/>
            <w:lang w:val="en-US"/>
          </w:rPr>
          <w:t>2</w:t>
        </w:r>
      </w:hyperlink>
      <w:r w:rsidRPr="00127D8C">
        <w:rPr>
          <w:rFonts w:ascii="Arial" w:hAnsi="Arial" w:cs="Arial"/>
          <w:lang w:val="en-US"/>
        </w:rPr>
        <w:t> </w:t>
      </w:r>
      <w:hyperlink r:id="rId21" w:anchor="result-5" w:history="1">
        <w:r w:rsidRPr="00127D8C">
          <w:rPr>
            <w:rStyle w:val="Hipervnculo"/>
            <w:rFonts w:ascii="Arial" w:hAnsi="Arial" w:cs="Arial"/>
            <w:lang w:val="en-US"/>
          </w:rPr>
          <w:t>5</w:t>
        </w:r>
      </w:hyperlink>
      <w:r w:rsidRPr="00127D8C">
        <w:rPr>
          <w:rFonts w:ascii="Arial" w:hAnsi="Arial" w:cs="Arial"/>
          <w:lang w:val="en-US"/>
        </w:rPr>
        <w:t>.</w:t>
      </w:r>
    </w:p>
    <w:p w14:paraId="23C94864"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Dataset Limitations: The availability of comprehensive datasets is limited, which hampers the development and evaluation of HAR models. Creating more extensive and diverse datasets is essential for advancing the field</w:t>
      </w:r>
      <w:hyperlink r:id="rId22" w:anchor="result-3" w:history="1">
        <w:r w:rsidRPr="00127D8C">
          <w:rPr>
            <w:rStyle w:val="Hipervnculo"/>
            <w:rFonts w:ascii="Arial" w:hAnsi="Arial" w:cs="Arial"/>
            <w:lang w:val="en-US"/>
          </w:rPr>
          <w:t>3</w:t>
        </w:r>
      </w:hyperlink>
      <w:r w:rsidRPr="00127D8C">
        <w:rPr>
          <w:rFonts w:ascii="Arial" w:hAnsi="Arial" w:cs="Arial"/>
          <w:lang w:val="en-US"/>
        </w:rPr>
        <w:t> </w:t>
      </w:r>
      <w:hyperlink r:id="rId23" w:anchor="result-4" w:history="1">
        <w:r w:rsidRPr="00127D8C">
          <w:rPr>
            <w:rStyle w:val="Hipervnculo"/>
            <w:rFonts w:ascii="Arial" w:hAnsi="Arial" w:cs="Arial"/>
            <w:lang w:val="en-US"/>
          </w:rPr>
          <w:t>4</w:t>
        </w:r>
      </w:hyperlink>
      <w:r w:rsidRPr="00127D8C">
        <w:rPr>
          <w:rFonts w:ascii="Arial" w:hAnsi="Arial" w:cs="Arial"/>
          <w:lang w:val="en-US"/>
        </w:rPr>
        <w:t>.</w:t>
      </w:r>
    </w:p>
    <w:p w14:paraId="7BEAE2F7"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Sensor Integration and Data Fusion: Integrating data from multiple sensors and modalities can improve HAR accuracy. Future research should explore efficient ways to combine different data sources</w:t>
      </w:r>
      <w:hyperlink r:id="rId24" w:anchor="result-4" w:history="1">
        <w:r w:rsidRPr="00127D8C">
          <w:rPr>
            <w:rStyle w:val="Hipervnculo"/>
            <w:rFonts w:ascii="Arial" w:hAnsi="Arial" w:cs="Arial"/>
            <w:lang w:val="en-US"/>
          </w:rPr>
          <w:t>4</w:t>
        </w:r>
      </w:hyperlink>
      <w:r w:rsidRPr="00127D8C">
        <w:rPr>
          <w:rFonts w:ascii="Arial" w:hAnsi="Arial" w:cs="Arial"/>
          <w:lang w:val="en-US"/>
        </w:rPr>
        <w:t> </w:t>
      </w:r>
      <w:hyperlink r:id="rId25" w:anchor="result-8" w:history="1">
        <w:r w:rsidRPr="00127D8C">
          <w:rPr>
            <w:rStyle w:val="Hipervnculo"/>
            <w:rFonts w:ascii="Arial" w:hAnsi="Arial" w:cs="Arial"/>
            <w:lang w:val="en-US"/>
          </w:rPr>
          <w:t>8</w:t>
        </w:r>
      </w:hyperlink>
      <w:r w:rsidRPr="00127D8C">
        <w:rPr>
          <w:rFonts w:ascii="Arial" w:hAnsi="Arial" w:cs="Arial"/>
          <w:lang w:val="en-US"/>
        </w:rPr>
        <w:t>.</w:t>
      </w:r>
    </w:p>
    <w:p w14:paraId="7D12183C" w14:textId="77777777" w:rsidR="00127D8C" w:rsidRPr="00127D8C" w:rsidRDefault="00127D8C" w:rsidP="00127D8C">
      <w:pPr>
        <w:tabs>
          <w:tab w:val="left" w:pos="1620"/>
        </w:tabs>
        <w:spacing w:line="360" w:lineRule="auto"/>
        <w:jc w:val="both"/>
        <w:rPr>
          <w:rFonts w:ascii="Arial" w:hAnsi="Arial" w:cs="Arial"/>
        </w:rPr>
      </w:pPr>
      <w:proofErr w:type="spellStart"/>
      <w:r w:rsidRPr="00127D8C">
        <w:rPr>
          <w:rFonts w:ascii="Arial" w:hAnsi="Arial" w:cs="Arial"/>
        </w:rPr>
        <w:t>Conclusion</w:t>
      </w:r>
      <w:proofErr w:type="spellEnd"/>
    </w:p>
    <w:p w14:paraId="762C6EDB" w14:textId="70C497DA"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62BE6B55" w14:textId="39CC46E8" w:rsidR="0003118F" w:rsidRPr="003715ED"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Las cámaras de profundidad portátiles también se han mostrado prometedoras, superando a los sensores inerciales en algunos escenarios (</w:t>
      </w:r>
      <w:proofErr w:type="spellStart"/>
      <w:r w:rsidRPr="00B70E33">
        <w:rPr>
          <w:rFonts w:ascii="Arial" w:hAnsi="Arial" w:cs="Arial"/>
          <w:lang w:val="es-ES"/>
        </w:rPr>
        <w:t>Voigt</w:t>
      </w:r>
      <w:proofErr w:type="spellEnd"/>
      <w:r w:rsidRPr="00B70E33">
        <w:rPr>
          <w:rFonts w:ascii="Arial" w:hAnsi="Arial" w:cs="Arial"/>
          <w:lang w:val="es-ES"/>
        </w:rPr>
        <w:t xml:space="preserve"> et al., 2018). Estos enfoques han logrado resultados de vanguardia en varios conjuntos de datos de referencia, lo que demuestra el potencial de los sensores de profundidad para avanzar en el reconocimiento de la actividad humana (Liu y Liu, 2016; Taha et al., 2015).</w:t>
      </w:r>
    </w:p>
    <w:p w14:paraId="003422E4" w14:textId="77777777" w:rsidR="003715ED" w:rsidRPr="00B70E33" w:rsidRDefault="003715ED" w:rsidP="00C57144">
      <w:pPr>
        <w:tabs>
          <w:tab w:val="left" w:pos="1620"/>
        </w:tabs>
        <w:spacing w:line="360" w:lineRule="auto"/>
        <w:jc w:val="both"/>
        <w:rPr>
          <w:rFonts w:ascii="Arial" w:hAnsi="Arial" w:cs="Arial"/>
          <w:lang w:val="es-ES"/>
        </w:rPr>
      </w:pPr>
    </w:p>
    <w:p w14:paraId="58897F01" w14:textId="4FAFD838" w:rsidR="00417F4B" w:rsidRPr="00417F4B" w:rsidRDefault="00417F4B" w:rsidP="00C57144">
      <w:pPr>
        <w:tabs>
          <w:tab w:val="left" w:pos="1620"/>
        </w:tabs>
        <w:spacing w:line="360" w:lineRule="auto"/>
        <w:jc w:val="both"/>
        <w:rPr>
          <w:rFonts w:ascii="Arial" w:hAnsi="Arial" w:cs="Arial"/>
        </w:rPr>
      </w:pPr>
      <w:r w:rsidRPr="00417F4B">
        <w:rPr>
          <w:rFonts w:ascii="Arial" w:hAnsi="Arial" w:cs="Arial"/>
        </w:rPr>
        <w:lastRenderedPageBreak/>
        <w:t>Esta disciplina es utilizada en los campos de la salud, el deporte y la seguridad. Hace uso de diversas técnicas para cumplir su cometid</w:t>
      </w:r>
      <w:r w:rsidR="00087FD6">
        <w:rPr>
          <w:rFonts w:ascii="Arial" w:hAnsi="Arial" w:cs="Arial"/>
        </w:rPr>
        <w:t>o,</w:t>
      </w:r>
      <w:r w:rsidRPr="00417F4B">
        <w:rPr>
          <w:rFonts w:ascii="Arial" w:hAnsi="Arial" w:cs="Arial"/>
        </w:rPr>
        <w:t xml:space="preserve"> principalmente </w:t>
      </w:r>
      <w:r w:rsidR="00087FD6">
        <w:rPr>
          <w:rFonts w:ascii="Arial" w:hAnsi="Arial" w:cs="Arial"/>
        </w:rPr>
        <w:t xml:space="preserve">de </w:t>
      </w:r>
      <w:r w:rsidRPr="00417F4B">
        <w:rPr>
          <w:rFonts w:ascii="Arial" w:hAnsi="Arial" w:cs="Arial"/>
        </w:rPr>
        <w:t>redes neuronales convolucionales, una aproximación del subcampo de aprendizaje profundo.</w:t>
      </w:r>
    </w:p>
    <w:p w14:paraId="2DDA369C" w14:textId="77777777" w:rsidR="00417F4B" w:rsidRDefault="00417F4B" w:rsidP="00C57144">
      <w:pPr>
        <w:tabs>
          <w:tab w:val="left" w:pos="1620"/>
        </w:tabs>
        <w:spacing w:line="360" w:lineRule="auto"/>
        <w:jc w:val="both"/>
        <w:rPr>
          <w:rFonts w:ascii="Arial" w:hAnsi="Arial" w:cs="Arial"/>
        </w:rPr>
      </w:pPr>
      <w:r w:rsidRPr="00417F4B">
        <w:rPr>
          <w:rFonts w:ascii="Arial" w:hAnsi="Arial" w:cs="Arial"/>
        </w:rPr>
        <w:t xml:space="preserve">En la actualidad, técnicas como la visión computacional, el aprendizaje </w:t>
      </w:r>
      <w:proofErr w:type="spellStart"/>
      <w:r w:rsidRPr="00417F4B">
        <w:rPr>
          <w:rFonts w:ascii="Arial" w:hAnsi="Arial" w:cs="Arial"/>
        </w:rPr>
        <w:t>multi-modal</w:t>
      </w:r>
      <w:proofErr w:type="spellEnd"/>
      <w:r w:rsidRPr="00417F4B">
        <w:rPr>
          <w:rFonts w:ascii="Arial" w:hAnsi="Arial" w:cs="Arial"/>
        </w:rPr>
        <w:t xml:space="preserve"> y el aprendizaje basado en grafos junto con la incorporación de sensores de movimiento más actualizados, están siendo exploradas para mejorar la exactitud de los modelos de HAR.</w:t>
      </w:r>
    </w:p>
    <w:p w14:paraId="2AF9500F" w14:textId="77777777" w:rsidR="006A1784" w:rsidRDefault="006A1784" w:rsidP="006A1784">
      <w:pPr>
        <w:tabs>
          <w:tab w:val="left" w:pos="1620"/>
        </w:tabs>
        <w:jc w:val="both"/>
        <w:rPr>
          <w:rFonts w:ascii="Arial" w:hAnsi="Arial" w:cs="Arial"/>
        </w:rPr>
      </w:pPr>
    </w:p>
    <w:p w14:paraId="49BA180F" w14:textId="058EB7AC" w:rsidR="00A04F77" w:rsidRDefault="00A04F77" w:rsidP="006A1784">
      <w:pPr>
        <w:tabs>
          <w:tab w:val="left" w:pos="1620"/>
        </w:tabs>
        <w:jc w:val="both"/>
        <w:rPr>
          <w:rFonts w:ascii="Arial" w:hAnsi="Arial" w:cs="Arial"/>
        </w:rPr>
      </w:pPr>
      <w:r>
        <w:rPr>
          <w:rFonts w:ascii="Arial" w:hAnsi="Arial" w:cs="Arial"/>
        </w:rPr>
        <w:t>En resumen, …….</w:t>
      </w:r>
    </w:p>
    <w:p w14:paraId="5EA2B896" w14:textId="4B68A1D0" w:rsidR="00A04F77" w:rsidRDefault="007A3B38" w:rsidP="006A1784">
      <w:pPr>
        <w:tabs>
          <w:tab w:val="left" w:pos="1620"/>
        </w:tabs>
        <w:jc w:val="both"/>
        <w:rPr>
          <w:rFonts w:ascii="Arial" w:hAnsi="Arial" w:cs="Arial"/>
        </w:rPr>
      </w:pPr>
      <w:r>
        <w:rPr>
          <w:rFonts w:ascii="Arial" w:hAnsi="Arial" w:cs="Arial"/>
        </w:rPr>
        <w:t>Pendientes: Mínimo 4 páginas</w:t>
      </w:r>
    </w:p>
    <w:p w14:paraId="6C946677" w14:textId="77777777" w:rsidR="00A04F77" w:rsidRDefault="00A04F77" w:rsidP="006A1784">
      <w:pPr>
        <w:tabs>
          <w:tab w:val="left" w:pos="1620"/>
        </w:tabs>
        <w:jc w:val="both"/>
        <w:rPr>
          <w:rFonts w:ascii="Arial" w:hAnsi="Arial" w:cs="Arial"/>
        </w:rPr>
      </w:pPr>
    </w:p>
    <w:p w14:paraId="363C5FA7" w14:textId="089F9391" w:rsidR="000F422E" w:rsidRPr="00462844" w:rsidRDefault="000F422E" w:rsidP="00462844">
      <w:pPr>
        <w:pStyle w:val="Prrafodelista"/>
        <w:numPr>
          <w:ilvl w:val="1"/>
          <w:numId w:val="15"/>
        </w:numPr>
        <w:tabs>
          <w:tab w:val="right" w:pos="8075"/>
        </w:tabs>
        <w:jc w:val="both"/>
        <w:rPr>
          <w:rFonts w:ascii="Times New Roman" w:hAnsi="Times New Roman" w:cs="Times New Roman"/>
          <w:bCs/>
          <w:sz w:val="28"/>
          <w:szCs w:val="28"/>
        </w:rPr>
      </w:pPr>
      <w:r w:rsidRPr="00462844">
        <w:rPr>
          <w:rFonts w:ascii="Times New Roman" w:hAnsi="Times New Roman" w:cs="Times New Roman"/>
          <w:bCs/>
          <w:sz w:val="28"/>
          <w:szCs w:val="28"/>
        </w:rPr>
        <w:t xml:space="preserve"> Sensore</w:t>
      </w:r>
      <w:r w:rsidR="00462844">
        <w:rPr>
          <w:rFonts w:ascii="Times New Roman" w:hAnsi="Times New Roman" w:cs="Times New Roman"/>
          <w:bCs/>
          <w:sz w:val="28"/>
          <w:szCs w:val="28"/>
        </w:rPr>
        <w:t>s más utilizados</w:t>
      </w:r>
    </w:p>
    <w:p w14:paraId="16884815" w14:textId="349F9AA5" w:rsidR="0039171E" w:rsidRDefault="00B92572" w:rsidP="0039171E">
      <w:pPr>
        <w:tabs>
          <w:tab w:val="left" w:pos="1620"/>
        </w:tabs>
        <w:spacing w:line="360" w:lineRule="auto"/>
        <w:jc w:val="both"/>
        <w:rPr>
          <w:rFonts w:ascii="Arial" w:hAnsi="Arial" w:cs="Arial"/>
          <w:lang w:val="es-ES"/>
        </w:rPr>
      </w:pPr>
      <w:r>
        <w:rPr>
          <w:rFonts w:ascii="Arial" w:hAnsi="Arial" w:cs="Arial"/>
          <w:lang w:val="es-ES"/>
        </w:rPr>
        <w:t xml:space="preserve">Para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w:t>
      </w:r>
      <w:proofErr w:type="spellStart"/>
      <w:r w:rsidR="0039171E" w:rsidRPr="0039171E">
        <w:rPr>
          <w:rFonts w:ascii="Arial" w:hAnsi="Arial" w:cs="Arial"/>
          <w:lang w:val="es-ES"/>
        </w:rPr>
        <w:t>Fernandes</w:t>
      </w:r>
      <w:proofErr w:type="spellEnd"/>
      <w:r w:rsidR="0039171E" w:rsidRPr="0039171E">
        <w:rPr>
          <w:rFonts w:ascii="Arial" w:hAnsi="Arial" w:cs="Arial"/>
          <w:lang w:val="es-ES"/>
        </w:rPr>
        <w:t xml:space="preserve">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no requieren ser conectados al usuario y le permiten tener mayor comodidad durante la realización de las pruebas.</w:t>
      </w:r>
    </w:p>
    <w:p w14:paraId="6C4D84FD" w14:textId="575FFB81"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INVASIVOS (EJEMPLOS</w:t>
      </w: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 xml:space="preserve">-Sensores más utilizados (acelerómetro, giroscopio y </w:t>
      </w:r>
      <w:proofErr w:type="spellStart"/>
      <w:r>
        <w:rPr>
          <w:rFonts w:ascii="Arial" w:hAnsi="Arial" w:cs="Arial"/>
          <w:lang w:val="es-ES"/>
        </w:rPr>
        <w:t>emg</w:t>
      </w:r>
      <w:proofErr w:type="spellEnd"/>
      <w:r>
        <w:rPr>
          <w:rFonts w:ascii="Arial" w:hAnsi="Arial" w:cs="Arial"/>
          <w:lang w:val="es-ES"/>
        </w:rPr>
        <w:t>)</w:t>
      </w:r>
    </w:p>
    <w:p w14:paraId="5CCD1831" w14:textId="484DF80C" w:rsidR="006A1784" w:rsidRPr="00B530D5" w:rsidRDefault="0039171E" w:rsidP="00B530D5">
      <w:pPr>
        <w:tabs>
          <w:tab w:val="left" w:pos="1620"/>
        </w:tabs>
        <w:spacing w:line="360" w:lineRule="auto"/>
        <w:jc w:val="both"/>
        <w:rPr>
          <w:rFonts w:ascii="Arial" w:hAnsi="Arial" w:cs="Arial"/>
        </w:rPr>
      </w:pPr>
      <w:r>
        <w:rPr>
          <w:rFonts w:ascii="Arial" w:hAnsi="Arial" w:cs="Arial"/>
        </w:rPr>
        <w:t>En este amplio campo</w:t>
      </w:r>
      <w:r w:rsidR="000C0F2A" w:rsidRPr="00B530D5">
        <w:rPr>
          <w:rFonts w:ascii="Arial" w:hAnsi="Arial" w:cs="Arial"/>
        </w:rPr>
        <w:t xml:space="preserve"> se</w:t>
      </w:r>
      <w:r w:rsidR="000C0F2A" w:rsidRPr="000C0F2A">
        <w:rPr>
          <w:rFonts w:ascii="Arial" w:hAnsi="Arial" w:cs="Arial"/>
        </w:rPr>
        <w:t xml:space="preserve"> emplea</w:t>
      </w:r>
      <w:r w:rsidR="000C0F2A" w:rsidRPr="00B530D5">
        <w:rPr>
          <w:rFonts w:ascii="Arial" w:hAnsi="Arial" w:cs="Arial"/>
        </w:rPr>
        <w:t>n</w:t>
      </w:r>
      <w:r w:rsidR="000C0F2A" w:rsidRPr="000C0F2A">
        <w:rPr>
          <w:rFonts w:ascii="Arial" w:hAnsi="Arial" w:cs="Arial"/>
        </w:rPr>
        <w:t xml:space="preserve"> varias modalidades de sensores para detectar y clasificar actividades humanas. </w:t>
      </w:r>
      <w:r w:rsidR="00032A40" w:rsidRPr="00B530D5">
        <w:rPr>
          <w:rFonts w:ascii="Arial" w:hAnsi="Arial" w:cs="Arial"/>
        </w:rPr>
        <w:t>Los más utilizados son aquellos que pueden ofrecer información como orientación, velocidad</w:t>
      </w:r>
      <w:r w:rsidR="006A1784" w:rsidRPr="00B530D5">
        <w:rPr>
          <w:rFonts w:ascii="Arial" w:hAnsi="Arial" w:cs="Arial"/>
        </w:rPr>
        <w:t xml:space="preserve"> y</w:t>
      </w:r>
      <w:r w:rsidR="00032A40" w:rsidRPr="00B530D5">
        <w:rPr>
          <w:rFonts w:ascii="Arial" w:hAnsi="Arial" w:cs="Arial"/>
        </w:rPr>
        <w:t xml:space="preserve"> aceleración</w:t>
      </w:r>
      <w:r w:rsidR="006A1784" w:rsidRPr="00B530D5">
        <w:rPr>
          <w:rFonts w:ascii="Arial" w:hAnsi="Arial" w:cs="Arial"/>
        </w:rPr>
        <w:t>.</w:t>
      </w:r>
    </w:p>
    <w:p w14:paraId="095B0DF6" w14:textId="1DBDDF3F" w:rsidR="006A1784" w:rsidRPr="00B530D5" w:rsidRDefault="00FE23B4" w:rsidP="00B530D5">
      <w:pPr>
        <w:tabs>
          <w:tab w:val="left" w:pos="1620"/>
        </w:tabs>
        <w:spacing w:line="360" w:lineRule="auto"/>
        <w:jc w:val="both"/>
        <w:rPr>
          <w:rFonts w:ascii="Arial" w:hAnsi="Arial" w:cs="Arial"/>
        </w:rPr>
      </w:pPr>
      <w:r>
        <w:rPr>
          <w:rFonts w:ascii="Arial" w:hAnsi="Arial" w:cs="Arial"/>
        </w:rPr>
        <w:t xml:space="preserve">Para </w:t>
      </w:r>
      <w:proofErr w:type="spellStart"/>
      <w:r w:rsidRPr="000C0F2A">
        <w:rPr>
          <w:rFonts w:ascii="Arial" w:hAnsi="Arial" w:cs="Arial"/>
        </w:rPr>
        <w:t>Alrazzak</w:t>
      </w:r>
      <w:proofErr w:type="spellEnd"/>
      <w:r>
        <w:rPr>
          <w:rFonts w:ascii="Arial" w:hAnsi="Arial" w:cs="Arial"/>
        </w:rPr>
        <w:t xml:space="preserve"> y </w:t>
      </w:r>
      <w:proofErr w:type="spellStart"/>
      <w:r>
        <w:rPr>
          <w:rFonts w:ascii="Arial" w:hAnsi="Arial" w:cs="Arial"/>
        </w:rPr>
        <w:t>Alhalabi</w:t>
      </w:r>
      <w:proofErr w:type="spellEnd"/>
      <w:r w:rsidR="00D273DA">
        <w:rPr>
          <w:rFonts w:ascii="Arial" w:hAnsi="Arial" w:cs="Arial"/>
        </w:rPr>
        <w:t xml:space="preserve"> (2019)</w:t>
      </w:r>
      <w:r>
        <w:rPr>
          <w:rFonts w:ascii="Arial" w:hAnsi="Arial" w:cs="Arial"/>
        </w:rPr>
        <w:t xml:space="preserve"> l</w:t>
      </w:r>
      <w:r w:rsidR="000C0F2A" w:rsidRPr="000C0F2A">
        <w:rPr>
          <w:rFonts w:ascii="Arial" w:hAnsi="Arial" w:cs="Arial"/>
        </w:rPr>
        <w:t xml:space="preserve">os acelerómetros son sensores portátiles ampliamente utilizados para HAR y ofrecen datos sobre el movimiento y la postura. </w:t>
      </w:r>
      <w:r w:rsidR="00E4387B">
        <w:rPr>
          <w:rFonts w:ascii="Arial" w:hAnsi="Arial" w:cs="Arial"/>
        </w:rPr>
        <w:t>Asimismo, o</w:t>
      </w:r>
      <w:r w:rsidR="000C0F2A" w:rsidRPr="000C0F2A">
        <w:rPr>
          <w:rFonts w:ascii="Arial" w:hAnsi="Arial" w:cs="Arial"/>
        </w:rPr>
        <w:t>tros sensores portátiles incluyen giroscopios y barómetros, a menudo integrados en teléfonos inteligentes (</w:t>
      </w:r>
      <w:proofErr w:type="spellStart"/>
      <w:r w:rsidR="000C0F2A" w:rsidRPr="000C0F2A">
        <w:rPr>
          <w:rFonts w:ascii="Arial" w:hAnsi="Arial" w:cs="Arial"/>
        </w:rPr>
        <w:t>Jubil</w:t>
      </w:r>
      <w:proofErr w:type="spellEnd"/>
      <w:r w:rsidR="000C0F2A" w:rsidRPr="000C0F2A">
        <w:rPr>
          <w:rFonts w:ascii="Arial" w:hAnsi="Arial" w:cs="Arial"/>
        </w:rPr>
        <w:t xml:space="preserve"> T </w:t>
      </w:r>
      <w:proofErr w:type="spellStart"/>
      <w:r w:rsidR="000C0F2A" w:rsidRPr="000C0F2A">
        <w:rPr>
          <w:rFonts w:ascii="Arial" w:hAnsi="Arial" w:cs="Arial"/>
        </w:rPr>
        <w:t>Sunny</w:t>
      </w:r>
      <w:proofErr w:type="spellEnd"/>
      <w:r w:rsidR="000C0F2A" w:rsidRPr="000C0F2A">
        <w:rPr>
          <w:rFonts w:ascii="Arial" w:hAnsi="Arial" w:cs="Arial"/>
        </w:rPr>
        <w:t xml:space="preserve"> </w:t>
      </w:r>
      <w:r w:rsidR="000C0F2A" w:rsidRPr="00E4387B">
        <w:rPr>
          <w:rFonts w:ascii="Arial" w:hAnsi="Arial" w:cs="Arial"/>
          <w:i/>
          <w:iCs/>
        </w:rPr>
        <w:lastRenderedPageBreak/>
        <w:t>et al</w:t>
      </w:r>
      <w:r w:rsidR="000C0F2A" w:rsidRPr="000C0F2A">
        <w:rPr>
          <w:rFonts w:ascii="Arial" w:hAnsi="Arial" w:cs="Arial"/>
        </w:rPr>
        <w:t xml:space="preserve">., 2015). Los sensores ambientales y basados ​​en la visión también se utilizan en los sistemas HAR (Bruce X. B. </w:t>
      </w:r>
      <w:proofErr w:type="spellStart"/>
      <w:r w:rsidR="000C0F2A" w:rsidRPr="000C0F2A">
        <w:rPr>
          <w:rFonts w:ascii="Arial" w:hAnsi="Arial" w:cs="Arial"/>
        </w:rPr>
        <w:t>Yu</w:t>
      </w:r>
      <w:proofErr w:type="spellEnd"/>
      <w:r w:rsidR="000C0F2A" w:rsidRPr="000C0F2A">
        <w:rPr>
          <w:rFonts w:ascii="Arial" w:hAnsi="Arial" w:cs="Arial"/>
        </w:rPr>
        <w:t xml:space="preserve"> </w:t>
      </w:r>
      <w:r w:rsidR="000C0F2A" w:rsidRPr="00E4387B">
        <w:rPr>
          <w:rFonts w:ascii="Arial" w:hAnsi="Arial" w:cs="Arial"/>
          <w:i/>
          <w:iCs/>
        </w:rPr>
        <w:t>et a</w:t>
      </w:r>
      <w:r w:rsidR="000C0F2A" w:rsidRPr="000C0F2A">
        <w:rPr>
          <w:rFonts w:ascii="Arial" w:hAnsi="Arial" w:cs="Arial"/>
        </w:rPr>
        <w:t>l., 2020).</w:t>
      </w:r>
    </w:p>
    <w:p w14:paraId="1AAAA065" w14:textId="6EEB9E92" w:rsidR="006A1784" w:rsidRPr="00B530D5" w:rsidRDefault="000C0F2A" w:rsidP="00B530D5">
      <w:pPr>
        <w:tabs>
          <w:tab w:val="left" w:pos="1620"/>
        </w:tabs>
        <w:spacing w:line="360" w:lineRule="auto"/>
        <w:jc w:val="both"/>
        <w:rPr>
          <w:rFonts w:ascii="Arial" w:hAnsi="Arial" w:cs="Arial"/>
        </w:rPr>
      </w:pPr>
      <w:r w:rsidRPr="000C0F2A">
        <w:rPr>
          <w:rFonts w:ascii="Arial" w:hAnsi="Arial" w:cs="Arial"/>
        </w:rPr>
        <w:t xml:space="preserve">Los sensores </w:t>
      </w:r>
      <w:r w:rsidR="00886938">
        <w:rPr>
          <w:rFonts w:ascii="Arial" w:hAnsi="Arial" w:cs="Arial"/>
        </w:rPr>
        <w:t>no invasivos</w:t>
      </w:r>
      <w:r w:rsidRPr="000C0F2A">
        <w:rPr>
          <w:rFonts w:ascii="Arial" w:hAnsi="Arial" w:cs="Arial"/>
        </w:rPr>
        <w:t xml:space="preserve">, como los sensores de movimiento, son particularmente útiles para la </w:t>
      </w:r>
      <w:r w:rsidR="00D36346">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w:t>
      </w:r>
      <w:proofErr w:type="spellStart"/>
      <w:r w:rsidRPr="000C0F2A">
        <w:rPr>
          <w:rFonts w:ascii="Arial" w:hAnsi="Arial" w:cs="Arial"/>
        </w:rPr>
        <w:t>Hossein</w:t>
      </w:r>
      <w:proofErr w:type="spellEnd"/>
      <w:r w:rsidRPr="000C0F2A">
        <w:rPr>
          <w:rFonts w:ascii="Arial" w:hAnsi="Arial" w:cs="Arial"/>
        </w:rPr>
        <w:t xml:space="preserve"> </w:t>
      </w:r>
      <w:proofErr w:type="spellStart"/>
      <w:r w:rsidRPr="000C0F2A">
        <w:rPr>
          <w:rFonts w:ascii="Arial" w:hAnsi="Arial" w:cs="Arial"/>
        </w:rPr>
        <w:t>Raeis</w:t>
      </w:r>
      <w:proofErr w:type="spellEnd"/>
      <w:r w:rsidRPr="000C0F2A">
        <w:rPr>
          <w:rFonts w:ascii="Arial" w:hAnsi="Arial" w:cs="Arial"/>
        </w:rPr>
        <w:t xml:space="preserve"> et al., 2021).</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w:t>
      </w:r>
      <w:proofErr w:type="spellStart"/>
      <w:r w:rsidRPr="000C0F2A">
        <w:rPr>
          <w:rFonts w:ascii="Arial" w:hAnsi="Arial" w:cs="Arial"/>
        </w:rPr>
        <w:t>Umran</w:t>
      </w:r>
      <w:proofErr w:type="spellEnd"/>
      <w:r w:rsidRPr="000C0F2A">
        <w:rPr>
          <w:rFonts w:ascii="Arial" w:hAnsi="Arial" w:cs="Arial"/>
        </w:rPr>
        <w:t xml:space="preserve"> </w:t>
      </w:r>
      <w:proofErr w:type="spellStart"/>
      <w:r w:rsidRPr="000C0F2A">
        <w:rPr>
          <w:rFonts w:ascii="Arial" w:hAnsi="Arial" w:cs="Arial"/>
        </w:rPr>
        <w:t>Alrazzak</w:t>
      </w:r>
      <w:proofErr w:type="spellEnd"/>
      <w:r w:rsidRPr="000C0F2A">
        <w:rPr>
          <w:rFonts w:ascii="Arial" w:hAnsi="Arial" w:cs="Arial"/>
        </w:rPr>
        <w:t xml:space="preserve"> &amp; B. </w:t>
      </w:r>
      <w:proofErr w:type="spellStart"/>
      <w:r w:rsidRPr="000C0F2A">
        <w:rPr>
          <w:rFonts w:ascii="Arial" w:hAnsi="Arial" w:cs="Arial"/>
        </w:rPr>
        <w:t>Alhalabi</w:t>
      </w:r>
      <w:proofErr w:type="spellEnd"/>
      <w:r w:rsidRPr="000C0F2A">
        <w:rPr>
          <w:rFonts w:ascii="Arial" w:hAnsi="Arial" w:cs="Arial"/>
        </w:rPr>
        <w:t xml:space="preserve">, 2019;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Los sensores sin dispositivos ofrecen una alternativa a las cámaras y micrófonos potencialmente invasivos, y se han implementado con éxito en entornos residenciales para detectar actividades como ir al baño y bañarse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Estos sensores son particularmente útiles para monitorear pacientes con enfermedades crónicas, evaluar limitaciones de movilidad y detectar caídas en hogares inteligentes (</w:t>
      </w:r>
      <w:proofErr w:type="spellStart"/>
      <w:r w:rsidRPr="0039171E">
        <w:rPr>
          <w:rFonts w:ascii="Arial" w:hAnsi="Arial" w:cs="Arial"/>
          <w:lang w:val="es-ES"/>
        </w:rPr>
        <w:t>Raeis</w:t>
      </w:r>
      <w:proofErr w:type="spellEnd"/>
      <w:r w:rsidRPr="0039171E">
        <w:rPr>
          <w:rFonts w:ascii="Arial" w:hAnsi="Arial" w:cs="Arial"/>
          <w:lang w:val="es-ES"/>
        </w:rPr>
        <w:t xml:space="preserve">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se utilizan predominantemente para la detección de caídas, también son prometedores en la evaluación cognitiva y la monitorización de la respiración. La efectividad de los sistemas HAR varía, con tasas de precisión que oscilan entre el 25% y el 97,9% dependiendo de los sensores y algoritmos utilizados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w:t>
      </w:r>
      <w:proofErr w:type="spellStart"/>
      <w:r w:rsidRPr="0039171E">
        <w:rPr>
          <w:rFonts w:ascii="Arial" w:hAnsi="Arial" w:cs="Arial"/>
          <w:lang w:val="es-ES"/>
        </w:rPr>
        <w:t>Fernandes</w:t>
      </w:r>
      <w:proofErr w:type="spellEnd"/>
      <w:r w:rsidRPr="0039171E">
        <w:rPr>
          <w:rFonts w:ascii="Arial" w:hAnsi="Arial" w:cs="Arial"/>
          <w:lang w:val="es-ES"/>
        </w:rPr>
        <w:t xml:space="preserve"> et al., 2024).</w:t>
      </w:r>
    </w:p>
    <w:p w14:paraId="6365B84A" w14:textId="77777777" w:rsidR="0049242E" w:rsidRDefault="0049242E" w:rsidP="00B530D5">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proofErr w:type="spellStart"/>
      <w:r>
        <w:rPr>
          <w:rFonts w:ascii="Arial" w:hAnsi="Arial" w:cs="Arial"/>
        </w:rPr>
        <w:t>IMUs</w:t>
      </w:r>
      <w:proofErr w:type="spellEnd"/>
      <w:r>
        <w:rPr>
          <w:rFonts w:ascii="Arial" w:hAnsi="Arial" w:cs="Arial"/>
        </w:rPr>
        <w:t xml:space="preserve">,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w:t>
      </w:r>
      <w:proofErr w:type="spellStart"/>
      <w:r w:rsidRPr="0049242E">
        <w:rPr>
          <w:rFonts w:ascii="Arial" w:hAnsi="Arial" w:cs="Arial"/>
        </w:rPr>
        <w:t>Shkel</w:t>
      </w:r>
      <w:proofErr w:type="spellEnd"/>
      <w:r w:rsidRPr="0049242E">
        <w:rPr>
          <w:rFonts w:ascii="Arial" w:hAnsi="Arial" w:cs="Arial"/>
        </w:rPr>
        <w:t xml:space="preserve"> &amp; </w:t>
      </w:r>
      <w:proofErr w:type="spellStart"/>
      <w:r w:rsidRPr="0049242E">
        <w:rPr>
          <w:rFonts w:ascii="Arial" w:hAnsi="Arial" w:cs="Arial"/>
        </w:rPr>
        <w:t>Yusheng</w:t>
      </w:r>
      <w:proofErr w:type="spellEnd"/>
      <w:r w:rsidRPr="0049242E">
        <w:rPr>
          <w:rFonts w:ascii="Arial" w:hAnsi="Arial" w:cs="Arial"/>
        </w:rPr>
        <w:t xml:space="preserve">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669FEAB8" w14:textId="6A7CC20C" w:rsidR="00F91411" w:rsidRDefault="0049242E" w:rsidP="00B530D5">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w:t>
      </w:r>
      <w:proofErr w:type="spellStart"/>
      <w:r w:rsidRPr="0049242E">
        <w:rPr>
          <w:rFonts w:ascii="Arial" w:hAnsi="Arial" w:cs="Arial"/>
        </w:rPr>
        <w:t>Ilham</w:t>
      </w:r>
      <w:proofErr w:type="spellEnd"/>
      <w:r w:rsidRPr="0049242E">
        <w:rPr>
          <w:rFonts w:ascii="Arial" w:hAnsi="Arial" w:cs="Arial"/>
        </w:rPr>
        <w:t xml:space="preserve"> Arun Faisal et al., 2019). </w:t>
      </w:r>
      <w:r w:rsidR="0033450C">
        <w:rPr>
          <w:rFonts w:ascii="Arial" w:hAnsi="Arial" w:cs="Arial"/>
        </w:rPr>
        <w:t>Iniciando con los acelerómetros</w:t>
      </w:r>
      <w:r w:rsidR="00CA18AA">
        <w:rPr>
          <w:rFonts w:ascii="Arial" w:hAnsi="Arial" w:cs="Arial"/>
        </w:rPr>
        <w:t>, los más actuales</w:t>
      </w:r>
      <w:r w:rsidR="0033450C">
        <w:rPr>
          <w:rFonts w:ascii="Arial" w:hAnsi="Arial" w:cs="Arial"/>
        </w:rPr>
        <w:t xml:space="preserve"> forman parte de los MEMS (M</w:t>
      </w:r>
      <w:r w:rsidR="0033450C" w:rsidRPr="0033450C">
        <w:rPr>
          <w:rFonts w:ascii="Arial" w:hAnsi="Arial" w:cs="Arial"/>
        </w:rPr>
        <w:t>icro-</w:t>
      </w:r>
      <w:proofErr w:type="spellStart"/>
      <w:r w:rsidR="0033450C">
        <w:rPr>
          <w:rFonts w:ascii="Arial" w:hAnsi="Arial" w:cs="Arial"/>
        </w:rPr>
        <w:t>E</w:t>
      </w:r>
      <w:r w:rsidR="0033450C" w:rsidRPr="0033450C">
        <w:rPr>
          <w:rFonts w:ascii="Arial" w:hAnsi="Arial" w:cs="Arial"/>
        </w:rPr>
        <w:t>lectromechanical</w:t>
      </w:r>
      <w:proofErr w:type="spellEnd"/>
      <w:r w:rsidR="0033450C" w:rsidRPr="0033450C">
        <w:rPr>
          <w:rFonts w:ascii="Arial" w:hAnsi="Arial" w:cs="Arial"/>
        </w:rPr>
        <w:t xml:space="preserve"> </w:t>
      </w:r>
      <w:r w:rsidR="0033450C">
        <w:rPr>
          <w:rFonts w:ascii="Arial" w:hAnsi="Arial" w:cs="Arial"/>
        </w:rPr>
        <w:t xml:space="preserve">Systems) que son sistemas electromecánicos capaces de </w:t>
      </w:r>
      <w:r w:rsidR="00101EB2">
        <w:rPr>
          <w:rFonts w:ascii="Arial" w:hAnsi="Arial" w:cs="Arial"/>
        </w:rPr>
        <w:t xml:space="preserve">realizar mediciones en uno, dos o tres ejes. Sus </w:t>
      </w:r>
      <w:r w:rsidR="00101EB2">
        <w:rPr>
          <w:rFonts w:ascii="Arial" w:hAnsi="Arial" w:cs="Arial"/>
        </w:rPr>
        <w:lastRenderedPageBreak/>
        <w:t>costos varían dependiendo de su precisión, exactitud, resolución, sensibilidad y en la cantidad de ejes disponibles para su medición.</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proofErr w:type="spellStart"/>
      <w:r w:rsidR="00075D06" w:rsidRPr="00CA18AA">
        <w:rPr>
          <w:rFonts w:ascii="Arial" w:hAnsi="Arial" w:cs="Arial"/>
        </w:rPr>
        <w:t>acompladas</w:t>
      </w:r>
      <w:proofErr w:type="spellEnd"/>
      <w:r w:rsidR="00075D06" w:rsidRPr="00CA18AA">
        <w:rPr>
          <w:rFonts w:ascii="Arial" w:hAnsi="Arial" w:cs="Arial"/>
        </w:rPr>
        <w:t xml:space="preserve">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w:t>
      </w:r>
      <w:proofErr w:type="spellStart"/>
      <w:r w:rsidRPr="0049242E">
        <w:rPr>
          <w:rFonts w:ascii="Arial" w:hAnsi="Arial" w:cs="Arial"/>
        </w:rPr>
        <w:t>microacelerómetros</w:t>
      </w:r>
      <w:proofErr w:type="spellEnd"/>
      <w:r w:rsidRPr="0049242E">
        <w:rPr>
          <w:rFonts w:ascii="Arial" w:hAnsi="Arial" w:cs="Arial"/>
        </w:rPr>
        <w:t xml:space="preserve"> ahora capaces de resolver aceleraciones en el rango </w:t>
      </w:r>
      <w:proofErr w:type="spellStart"/>
      <w:r w:rsidRPr="0049242E">
        <w:rPr>
          <w:rFonts w:ascii="Arial" w:hAnsi="Arial" w:cs="Arial"/>
        </w:rPr>
        <w:t>micro-g</w:t>
      </w:r>
      <w:proofErr w:type="spellEnd"/>
      <w:r w:rsidRPr="0049242E">
        <w:rPr>
          <w:rFonts w:ascii="Arial" w:hAnsi="Arial" w:cs="Arial"/>
        </w:rPr>
        <w:t xml:space="preserve"> y el rendimiento del giroscopio mejora diez veces cada dos años (N. </w:t>
      </w:r>
      <w:proofErr w:type="spellStart"/>
      <w:r w:rsidRPr="0049242E">
        <w:rPr>
          <w:rFonts w:ascii="Arial" w:hAnsi="Arial" w:cs="Arial"/>
        </w:rPr>
        <w:t>Yazdi</w:t>
      </w:r>
      <w:proofErr w:type="spellEnd"/>
      <w:r w:rsidRPr="0049242E">
        <w:rPr>
          <w:rFonts w:ascii="Arial" w:hAnsi="Arial" w:cs="Arial"/>
        </w:rPr>
        <w:t xml:space="preserve">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0D1678A6" w:rsidR="00E4387B" w:rsidRPr="00FF3F4A" w:rsidRDefault="00E4387B" w:rsidP="00FF3F4A">
      <w:pPr>
        <w:pStyle w:val="Prrafodelista"/>
        <w:numPr>
          <w:ilvl w:val="1"/>
          <w:numId w:val="9"/>
        </w:numPr>
        <w:tabs>
          <w:tab w:val="right" w:pos="8075"/>
        </w:tabs>
        <w:jc w:val="both"/>
        <w:rPr>
          <w:rFonts w:ascii="Times New Roman" w:hAnsi="Times New Roman" w:cs="Times New Roman"/>
          <w:bCs/>
          <w:sz w:val="28"/>
          <w:szCs w:val="28"/>
        </w:rPr>
      </w:pPr>
      <w:r w:rsidRPr="00FF3F4A">
        <w:rPr>
          <w:rFonts w:ascii="Times New Roman" w:hAnsi="Times New Roman" w:cs="Times New Roman"/>
          <w:bCs/>
          <w:sz w:val="28"/>
          <w:szCs w:val="28"/>
        </w:rPr>
        <w:t>Series de tiempo en aprendizaje automático</w:t>
      </w:r>
    </w:p>
    <w:p w14:paraId="5665DE17" w14:textId="77777777" w:rsidR="007F1E61" w:rsidRDefault="007F1E61" w:rsidP="00B530D5">
      <w:pPr>
        <w:tabs>
          <w:tab w:val="left" w:pos="1620"/>
        </w:tabs>
        <w:spacing w:line="360" w:lineRule="auto"/>
        <w:jc w:val="both"/>
        <w:rPr>
          <w:rFonts w:ascii="Arial" w:hAnsi="Arial" w:cs="Arial"/>
        </w:rPr>
      </w:pP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lastRenderedPageBreak/>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(RF),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(RS),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(RT),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(LT),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(LS), and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A73EAC">
      <w:pPr>
        <w:pStyle w:val="Prrafodelista"/>
        <w:numPr>
          <w:ilvl w:val="0"/>
          <w:numId w:val="9"/>
        </w:numPr>
        <w:tabs>
          <w:tab w:val="left" w:pos="1620"/>
        </w:tabs>
      </w:pPr>
      <w:proofErr w:type="spellStart"/>
      <w:r>
        <w:t>Arquuitectura</w:t>
      </w:r>
      <w:proofErr w:type="spellEnd"/>
      <w:r>
        <w:t xml:space="preserve">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Pr="00496F2E" w:rsidRDefault="00A73EAC" w:rsidP="00A73EAC">
      <w:pPr>
        <w:tabs>
          <w:tab w:val="left" w:pos="1620"/>
        </w:tabs>
        <w:jc w:val="both"/>
        <w:rPr>
          <w:rStyle w:val="Hipervnculo"/>
          <w:rFonts w:ascii="Arial" w:hAnsi="Arial" w:cs="Arial"/>
        </w:rPr>
      </w:pPr>
      <w:r w:rsidRPr="00A73EAC">
        <w:rPr>
          <w:rFonts w:ascii="Arial" w:hAnsi="Arial" w:cs="Arial"/>
        </w:rPr>
        <w:t xml:space="preserve">5 Hertz. (s.f.). ¿Qué es un acelerómetro y cómo funciona? </w:t>
      </w:r>
      <w:r w:rsidRPr="00496F2E">
        <w:rPr>
          <w:rFonts w:ascii="Arial" w:hAnsi="Arial" w:cs="Arial"/>
        </w:rPr>
        <w:t xml:space="preserve">5 Hertz. </w:t>
      </w:r>
      <w:hyperlink r:id="rId26" w:tgtFrame="_new" w:history="1">
        <w:r w:rsidRPr="00496F2E">
          <w:rPr>
            <w:rStyle w:val="Hipervnculo"/>
            <w:rFonts w:ascii="Arial" w:hAnsi="Arial" w:cs="Arial"/>
          </w:rPr>
          <w:t>https://www.5hertz.com/index.php?route=tutoriales/tutorial&amp;tutorial_id=2</w:t>
        </w:r>
      </w:hyperlink>
    </w:p>
    <w:p w14:paraId="7572BD3E" w14:textId="375E357B" w:rsidR="00BE365E" w:rsidRPr="00A73EAC" w:rsidRDefault="00BE365E" w:rsidP="00A73EAC">
      <w:pPr>
        <w:tabs>
          <w:tab w:val="left" w:pos="1620"/>
        </w:tabs>
        <w:jc w:val="both"/>
        <w:rPr>
          <w:rFonts w:ascii="Arial" w:hAnsi="Arial" w:cs="Arial"/>
          <w:lang w:val="en-US"/>
        </w:rPr>
      </w:pPr>
      <w:proofErr w:type="spellStart"/>
      <w:r w:rsidRPr="00496F2E">
        <w:rPr>
          <w:rFonts w:ascii="Arial" w:hAnsi="Arial" w:cs="Arial"/>
        </w:rPr>
        <w:t>Abbaspour</w:t>
      </w:r>
      <w:proofErr w:type="spellEnd"/>
      <w:r w:rsidRPr="00496F2E">
        <w:rPr>
          <w:rFonts w:ascii="Arial" w:hAnsi="Arial" w:cs="Arial"/>
        </w:rPr>
        <w:t xml:space="preserve">, S., </w:t>
      </w:r>
      <w:proofErr w:type="spellStart"/>
      <w:r w:rsidRPr="00496F2E">
        <w:rPr>
          <w:rFonts w:ascii="Arial" w:hAnsi="Arial" w:cs="Arial"/>
        </w:rPr>
        <w:t>Fotouhi</w:t>
      </w:r>
      <w:proofErr w:type="spellEnd"/>
      <w:r w:rsidRPr="00496F2E">
        <w:rPr>
          <w:rFonts w:ascii="Arial" w:hAnsi="Arial" w:cs="Arial"/>
        </w:rPr>
        <w:t xml:space="preserve">, F., </w:t>
      </w:r>
      <w:proofErr w:type="spellStart"/>
      <w:r w:rsidRPr="00496F2E">
        <w:rPr>
          <w:rFonts w:ascii="Arial" w:hAnsi="Arial" w:cs="Arial"/>
        </w:rPr>
        <w:t>Sedaghatbaf</w:t>
      </w:r>
      <w:proofErr w:type="spellEnd"/>
      <w:r w:rsidRPr="00496F2E">
        <w:rPr>
          <w:rFonts w:ascii="Arial" w:hAnsi="Arial" w:cs="Arial"/>
        </w:rPr>
        <w:t xml:space="preserve">, A., </w:t>
      </w:r>
      <w:proofErr w:type="spellStart"/>
      <w:r w:rsidRPr="00496F2E">
        <w:rPr>
          <w:rFonts w:ascii="Arial" w:hAnsi="Arial" w:cs="Arial"/>
        </w:rPr>
        <w:t>Fotouhi</w:t>
      </w:r>
      <w:proofErr w:type="spellEnd"/>
      <w:r w:rsidRPr="00496F2E">
        <w:rPr>
          <w:rFonts w:ascii="Arial" w:hAnsi="Arial" w:cs="Arial"/>
        </w:rPr>
        <w:t xml:space="preserve">, H., </w:t>
      </w:r>
      <w:proofErr w:type="spellStart"/>
      <w:r w:rsidRPr="00496F2E">
        <w:rPr>
          <w:rFonts w:ascii="Arial" w:hAnsi="Arial" w:cs="Arial"/>
        </w:rPr>
        <w:t>Vahabi</w:t>
      </w:r>
      <w:proofErr w:type="spellEnd"/>
      <w:r w:rsidRPr="00496F2E">
        <w:rPr>
          <w:rFonts w:ascii="Arial" w:hAnsi="Arial" w:cs="Arial"/>
        </w:rPr>
        <w:t xml:space="preserve">, M., &amp; </w:t>
      </w:r>
      <w:proofErr w:type="spellStart"/>
      <w:r w:rsidRPr="00496F2E">
        <w:rPr>
          <w:rFonts w:ascii="Arial" w:hAnsi="Arial" w:cs="Arial"/>
        </w:rPr>
        <w:t>Lindén</w:t>
      </w:r>
      <w:proofErr w:type="spellEnd"/>
      <w:r w:rsidRPr="00496F2E">
        <w:rPr>
          <w:rFonts w:ascii="Arial" w:hAnsi="Arial" w:cs="Arial"/>
        </w:rPr>
        <w:t xml:space="preserve">, M. (2020). </w:t>
      </w:r>
      <w:r w:rsidRPr="00BE365E">
        <w:rPr>
          <w:rFonts w:ascii="Arial" w:hAnsi="Arial" w:cs="Arial"/>
          <w:lang w:val="en-US"/>
        </w:rPr>
        <w:t>A Comparative Analysis of Hybrid Deep Learning Models for Human Activity Recognition. </w:t>
      </w:r>
      <w:r w:rsidRPr="00496F2E">
        <w:rPr>
          <w:rFonts w:ascii="Arial" w:hAnsi="Arial" w:cs="Arial"/>
          <w:i/>
          <w:iCs/>
          <w:lang w:val="en-US"/>
        </w:rPr>
        <w:t>Sensors (Basel, Switzerland), 20</w:t>
      </w:r>
      <w:r w:rsidRPr="00496F2E">
        <w:rPr>
          <w:rFonts w:ascii="Arial" w:hAnsi="Arial" w:cs="Arial"/>
          <w:lang w:val="en-US"/>
        </w:rPr>
        <w:t>.</w:t>
      </w:r>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Abdel-Salam, R., Mostafa, R., &amp; Hadhood, M. (2021). Human Activity Recognition using Wearable Sensors: Review, Challenges, Evaluation Benchmark. </w:t>
      </w:r>
      <w:proofErr w:type="spellStart"/>
      <w:r w:rsidRPr="00A73EAC">
        <w:rPr>
          <w:rFonts w:ascii="Arial" w:hAnsi="Arial" w:cs="Arial"/>
          <w:lang w:val="en-US"/>
        </w:rPr>
        <w:t>ArXiv</w:t>
      </w:r>
      <w:proofErr w:type="spellEnd"/>
      <w:r w:rsidRPr="00A73EAC">
        <w:rPr>
          <w:rFonts w:ascii="Arial" w:hAnsi="Arial" w:cs="Arial"/>
          <w:lang w:val="en-US"/>
        </w:rPr>
        <w:t>,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xml:space="preserve">. 46, 3, Article 33 (January 2014), 33 pages. </w:t>
      </w:r>
      <w:hyperlink r:id="rId27"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Attal, F., Mohammed, S., </w:t>
      </w:r>
      <w:proofErr w:type="spellStart"/>
      <w:r w:rsidRPr="00A73EAC">
        <w:rPr>
          <w:rFonts w:ascii="Arial" w:hAnsi="Arial" w:cs="Arial"/>
          <w:lang w:val="en-US"/>
        </w:rPr>
        <w:t>Dedabrishvili</w:t>
      </w:r>
      <w:proofErr w:type="spellEnd"/>
      <w:r w:rsidRPr="00A73EAC">
        <w:rPr>
          <w:rFonts w:ascii="Arial" w:hAnsi="Arial" w:cs="Arial"/>
          <w:lang w:val="en-US"/>
        </w:rPr>
        <w:t xml:space="preserve">, M., </w:t>
      </w:r>
      <w:proofErr w:type="spellStart"/>
      <w:r w:rsidRPr="00A73EAC">
        <w:rPr>
          <w:rFonts w:ascii="Arial" w:hAnsi="Arial" w:cs="Arial"/>
          <w:lang w:val="en-US"/>
        </w:rPr>
        <w:t>Chamroukhi</w:t>
      </w:r>
      <w:proofErr w:type="spellEnd"/>
      <w:r w:rsidRPr="00A73EAC">
        <w:rPr>
          <w:rFonts w:ascii="Arial" w:hAnsi="Arial" w:cs="Arial"/>
          <w:lang w:val="en-US"/>
        </w:rPr>
        <w:t xml:space="preserve">, F., </w:t>
      </w:r>
      <w:proofErr w:type="spellStart"/>
      <w:r w:rsidRPr="00A73EAC">
        <w:rPr>
          <w:rFonts w:ascii="Arial" w:hAnsi="Arial" w:cs="Arial"/>
          <w:lang w:val="en-US"/>
        </w:rPr>
        <w:t>Oukhellou</w:t>
      </w:r>
      <w:proofErr w:type="spellEnd"/>
      <w:r w:rsidRPr="00A73EAC">
        <w:rPr>
          <w:rFonts w:ascii="Arial" w:hAnsi="Arial" w:cs="Arial"/>
          <w:lang w:val="en-US"/>
        </w:rPr>
        <w:t>,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Bulling, A., Blanke, U., &amp; Schiele, B.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46, 33:1-33:33.</w:t>
      </w:r>
    </w:p>
    <w:p w14:paraId="52E0364E" w14:textId="7CE1621F"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lastRenderedPageBreak/>
        <w:t>Cippitelli</w:t>
      </w:r>
      <w:proofErr w:type="spellEnd"/>
      <w:r w:rsidRPr="00A73EAC">
        <w:rPr>
          <w:rFonts w:ascii="Arial" w:hAnsi="Arial" w:cs="Arial"/>
          <w:lang w:val="en-US"/>
        </w:rPr>
        <w:t xml:space="preserve">, E., Gambi, E., &amp; </w:t>
      </w:r>
      <w:proofErr w:type="spellStart"/>
      <w:r w:rsidRPr="00A73EAC">
        <w:rPr>
          <w:rFonts w:ascii="Arial" w:hAnsi="Arial" w:cs="Arial"/>
          <w:lang w:val="en-US"/>
        </w:rPr>
        <w:t>Spinsante</w:t>
      </w:r>
      <w:proofErr w:type="spellEnd"/>
      <w:r w:rsidRPr="00A73EAC">
        <w:rPr>
          <w:rFonts w:ascii="Arial" w:hAnsi="Arial" w:cs="Arial"/>
          <w:lang w:val="en-US"/>
        </w:rPr>
        <w:t>,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Default="00A73EAC" w:rsidP="00A73EAC">
      <w:pPr>
        <w:tabs>
          <w:tab w:val="left" w:pos="1620"/>
        </w:tabs>
        <w:jc w:val="both"/>
        <w:rPr>
          <w:rFonts w:ascii="Arial" w:hAnsi="Arial" w:cs="Arial"/>
        </w:rPr>
      </w:pPr>
      <w:proofErr w:type="spellStart"/>
      <w:r w:rsidRPr="00A73EAC">
        <w:rPr>
          <w:rFonts w:ascii="Arial" w:hAnsi="Arial" w:cs="Arial"/>
        </w:rPr>
        <w:t>Darold</w:t>
      </w:r>
      <w:proofErr w:type="spellEnd"/>
      <w:r w:rsidRPr="00A73EAC">
        <w:rPr>
          <w:rFonts w:ascii="Arial" w:hAnsi="Arial" w:cs="Arial"/>
        </w:rPr>
        <w:t xml:space="preserve">, M.W., Almeida, F.V., </w:t>
      </w:r>
      <w:proofErr w:type="spellStart"/>
      <w:r w:rsidRPr="00A73EAC">
        <w:rPr>
          <w:rFonts w:ascii="Arial" w:hAnsi="Arial" w:cs="Arial"/>
        </w:rPr>
        <w:t>Bertolino</w:t>
      </w:r>
      <w:proofErr w:type="spellEnd"/>
      <w:r w:rsidRPr="00A73EAC">
        <w:rPr>
          <w:rFonts w:ascii="Arial" w:hAnsi="Arial" w:cs="Arial"/>
        </w:rPr>
        <w:t xml:space="preserve">, H.O., &amp; </w:t>
      </w:r>
      <w:proofErr w:type="spellStart"/>
      <w:r w:rsidRPr="00A73EAC">
        <w:rPr>
          <w:rFonts w:ascii="Arial" w:hAnsi="Arial" w:cs="Arial"/>
        </w:rPr>
        <w:t>Evald</w:t>
      </w:r>
      <w:proofErr w:type="spellEnd"/>
      <w:r w:rsidRPr="00A73EAC">
        <w:rPr>
          <w:rFonts w:ascii="Arial" w:hAnsi="Arial" w:cs="Arial"/>
        </w:rPr>
        <w:t xml:space="preserve">, P.J. (2020). Sensores invasivos e </w:t>
      </w:r>
      <w:proofErr w:type="spellStart"/>
      <w:r w:rsidRPr="00A73EAC">
        <w:rPr>
          <w:rFonts w:ascii="Arial" w:hAnsi="Arial" w:cs="Arial"/>
        </w:rPr>
        <w:t>não</w:t>
      </w:r>
      <w:proofErr w:type="spellEnd"/>
      <w:r w:rsidRPr="00A73EAC">
        <w:rPr>
          <w:rFonts w:ascii="Arial" w:hAnsi="Arial" w:cs="Arial"/>
        </w:rPr>
        <w:t xml:space="preserve"> invasivos: </w:t>
      </w:r>
      <w:proofErr w:type="spellStart"/>
      <w:r w:rsidRPr="00A73EAC">
        <w:rPr>
          <w:rFonts w:ascii="Arial" w:hAnsi="Arial" w:cs="Arial"/>
        </w:rPr>
        <w:t>conceitos</w:t>
      </w:r>
      <w:proofErr w:type="spellEnd"/>
      <w:r w:rsidRPr="00A73EAC">
        <w:rPr>
          <w:rFonts w:ascii="Arial" w:hAnsi="Arial" w:cs="Arial"/>
        </w:rPr>
        <w:t xml:space="preserve"> e </w:t>
      </w:r>
      <w:proofErr w:type="spellStart"/>
      <w:r w:rsidRPr="00A73EAC">
        <w:rPr>
          <w:rFonts w:ascii="Arial" w:hAnsi="Arial" w:cs="Arial"/>
        </w:rPr>
        <w:t>aplicações</w:t>
      </w:r>
      <w:proofErr w:type="spellEnd"/>
      <w:r w:rsidRPr="00A73EAC">
        <w:rPr>
          <w:rFonts w:ascii="Arial" w:hAnsi="Arial" w:cs="Arial"/>
        </w:rPr>
        <w:t xml:space="preserve"> biomédicas. </w:t>
      </w:r>
      <w:proofErr w:type="spellStart"/>
      <w:r w:rsidRPr="00A73EAC">
        <w:rPr>
          <w:rFonts w:ascii="Arial" w:hAnsi="Arial" w:cs="Arial"/>
        </w:rPr>
        <w:t>Disciplinarum</w:t>
      </w:r>
      <w:proofErr w:type="spellEnd"/>
      <w:r w:rsidRPr="00A73EAC">
        <w:rPr>
          <w:rFonts w:ascii="Arial" w:hAnsi="Arial" w:cs="Arial"/>
        </w:rPr>
        <w:t xml:space="preserve"> </w:t>
      </w:r>
      <w:proofErr w:type="spellStart"/>
      <w:r w:rsidRPr="00A73EAC">
        <w:rPr>
          <w:rFonts w:ascii="Arial" w:hAnsi="Arial" w:cs="Arial"/>
        </w:rPr>
        <w:t>Scientia</w:t>
      </w:r>
      <w:proofErr w:type="spellEnd"/>
      <w:r w:rsidRPr="00A73EAC">
        <w:rPr>
          <w:rFonts w:ascii="Arial" w:hAnsi="Arial" w:cs="Arial"/>
        </w:rPr>
        <w:t xml:space="preserve"> - </w:t>
      </w:r>
      <w:proofErr w:type="spellStart"/>
      <w:r w:rsidRPr="00A73EAC">
        <w:rPr>
          <w:rFonts w:ascii="Arial" w:hAnsi="Arial" w:cs="Arial"/>
        </w:rPr>
        <w:t>Ciências</w:t>
      </w:r>
      <w:proofErr w:type="spellEnd"/>
      <w:r w:rsidRPr="00A73EAC">
        <w:rPr>
          <w:rFonts w:ascii="Arial" w:hAnsi="Arial" w:cs="Arial"/>
        </w:rPr>
        <w:t xml:space="preserve"> </w:t>
      </w:r>
      <w:proofErr w:type="spellStart"/>
      <w:r w:rsidRPr="00A73EAC">
        <w:rPr>
          <w:rFonts w:ascii="Arial" w:hAnsi="Arial" w:cs="Arial"/>
        </w:rPr>
        <w:t>Naturais</w:t>
      </w:r>
      <w:proofErr w:type="spellEnd"/>
      <w:r w:rsidRPr="00A73EAC">
        <w:rPr>
          <w:rFonts w:ascii="Arial" w:hAnsi="Arial" w:cs="Arial"/>
        </w:rPr>
        <w:t xml:space="preserve"> e Tecnológicas.</w:t>
      </w:r>
    </w:p>
    <w:p w14:paraId="4FCB4D77" w14:textId="61EAA5F6" w:rsidR="0094647C" w:rsidRPr="0094647C" w:rsidRDefault="0094647C" w:rsidP="00A73EAC">
      <w:pPr>
        <w:tabs>
          <w:tab w:val="left" w:pos="1620"/>
        </w:tabs>
        <w:jc w:val="both"/>
        <w:rPr>
          <w:rFonts w:ascii="Arial" w:hAnsi="Arial" w:cs="Arial"/>
          <w:lang w:val="en-US"/>
        </w:rPr>
      </w:pPr>
      <w:r w:rsidRPr="0094647C">
        <w:rPr>
          <w:rFonts w:ascii="Arial" w:hAnsi="Arial" w:cs="Arial"/>
          <w:lang w:val="en-US"/>
        </w:rPr>
        <w:t>Deep, S., &amp; Zheng, X. (2019). Hybrid Model Featuring CNN and LSTM Architecture for Human Activity Recognition on Smartphone Sensor Data. </w:t>
      </w:r>
      <w:r w:rsidRPr="0094647C">
        <w:rPr>
          <w:rFonts w:ascii="Arial" w:hAnsi="Arial" w:cs="Arial"/>
          <w:i/>
          <w:iCs/>
          <w:lang w:val="en-US"/>
        </w:rPr>
        <w:t>2019 20th International Conference on Parallel and Distributed Computing, Applications and Technologies (PDCAT)</w:t>
      </w:r>
      <w:r w:rsidRPr="0094647C">
        <w:rPr>
          <w:rFonts w:ascii="Arial" w:hAnsi="Arial" w:cs="Arial"/>
          <w:lang w:val="en-US"/>
        </w:rPr>
        <w:t>, 259-264.</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w:t>
      </w:r>
      <w:proofErr w:type="spellStart"/>
      <w:r w:rsidRPr="00A73EAC">
        <w:rPr>
          <w:rFonts w:ascii="Arial" w:hAnsi="Arial" w:cs="Arial"/>
        </w:rPr>
        <w:t>Purboyo</w:t>
      </w:r>
      <w:proofErr w:type="spellEnd"/>
      <w:r w:rsidRPr="00A73EAC">
        <w:rPr>
          <w:rFonts w:ascii="Arial" w:hAnsi="Arial" w:cs="Arial"/>
        </w:rPr>
        <w:t xml:space="preserve">, T.W., &amp; </w:t>
      </w:r>
      <w:proofErr w:type="spellStart"/>
      <w:r w:rsidRPr="00A73EAC">
        <w:rPr>
          <w:rFonts w:ascii="Arial" w:hAnsi="Arial" w:cs="Arial"/>
        </w:rPr>
        <w:t>Ansori</w:t>
      </w:r>
      <w:proofErr w:type="spellEnd"/>
      <w:r w:rsidRPr="00A73EAC">
        <w:rPr>
          <w:rFonts w:ascii="Arial" w:hAnsi="Arial" w:cs="Arial"/>
        </w:rPr>
        <w:t xml:space="preserve">,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0C766F82" w14:textId="57EDAEDE" w:rsidR="007D46B2" w:rsidRDefault="007D46B2" w:rsidP="00A73EAC">
      <w:pPr>
        <w:tabs>
          <w:tab w:val="left" w:pos="1620"/>
        </w:tabs>
        <w:jc w:val="both"/>
        <w:rPr>
          <w:rFonts w:ascii="Arial" w:hAnsi="Arial" w:cs="Arial"/>
        </w:rPr>
      </w:pPr>
      <w:proofErr w:type="spellStart"/>
      <w:r w:rsidRPr="007D46B2">
        <w:rPr>
          <w:rFonts w:ascii="Arial" w:hAnsi="Arial" w:cs="Arial"/>
          <w:lang w:val="en-US"/>
        </w:rPr>
        <w:t>Gumaei</w:t>
      </w:r>
      <w:proofErr w:type="spellEnd"/>
      <w:r w:rsidRPr="007D46B2">
        <w:rPr>
          <w:rFonts w:ascii="Arial" w:hAnsi="Arial" w:cs="Arial"/>
          <w:lang w:val="en-US"/>
        </w:rPr>
        <w:t xml:space="preserve">, A.H., Hassan, M.M., </w:t>
      </w:r>
      <w:proofErr w:type="spellStart"/>
      <w:r w:rsidRPr="007D46B2">
        <w:rPr>
          <w:rFonts w:ascii="Arial" w:hAnsi="Arial" w:cs="Arial"/>
          <w:lang w:val="en-US"/>
        </w:rPr>
        <w:t>Alelaiwi</w:t>
      </w:r>
      <w:proofErr w:type="spellEnd"/>
      <w:r w:rsidRPr="007D46B2">
        <w:rPr>
          <w:rFonts w:ascii="Arial" w:hAnsi="Arial" w:cs="Arial"/>
          <w:lang w:val="en-US"/>
        </w:rPr>
        <w:t>, A., &amp; Alsalman, H. (2019). A Hybrid Deep Learning Model for Human Activity Recognition Using Multimodal Body Sensing Data. </w:t>
      </w:r>
      <w:r w:rsidRPr="007D46B2">
        <w:rPr>
          <w:rFonts w:ascii="Arial" w:hAnsi="Arial" w:cs="Arial"/>
          <w:i/>
          <w:iCs/>
        </w:rPr>
        <w:t>IEEE Access, 7</w:t>
      </w:r>
      <w:r w:rsidRPr="007D46B2">
        <w:rPr>
          <w:rFonts w:ascii="Arial" w:hAnsi="Arial" w:cs="Arial"/>
        </w:rPr>
        <w:t>, 99152-99160.</w:t>
      </w:r>
    </w:p>
    <w:p w14:paraId="3F304EC9" w14:textId="3EA5AC51" w:rsidR="006D6DE3" w:rsidRPr="006D6DE3" w:rsidRDefault="006D6DE3" w:rsidP="00A73EAC">
      <w:pPr>
        <w:tabs>
          <w:tab w:val="left" w:pos="1620"/>
        </w:tabs>
        <w:jc w:val="both"/>
        <w:rPr>
          <w:rFonts w:ascii="Arial" w:hAnsi="Arial" w:cs="Arial"/>
          <w:lang w:val="en-US"/>
        </w:rPr>
      </w:pPr>
      <w:r w:rsidRPr="006D6DE3">
        <w:rPr>
          <w:rFonts w:ascii="Arial" w:hAnsi="Arial" w:cs="Arial"/>
        </w:rPr>
        <w:t xml:space="preserve">Gupta, J.P., Singh, N., Dixit, P., </w:t>
      </w:r>
      <w:proofErr w:type="spellStart"/>
      <w:r w:rsidRPr="006D6DE3">
        <w:rPr>
          <w:rFonts w:ascii="Arial" w:hAnsi="Arial" w:cs="Arial"/>
        </w:rPr>
        <w:t>Semwal</w:t>
      </w:r>
      <w:proofErr w:type="spellEnd"/>
      <w:r w:rsidRPr="006D6DE3">
        <w:rPr>
          <w:rFonts w:ascii="Arial" w:hAnsi="Arial" w:cs="Arial"/>
        </w:rPr>
        <w:t xml:space="preserve">, V.B., &amp; </w:t>
      </w:r>
      <w:proofErr w:type="spellStart"/>
      <w:r w:rsidRPr="006D6DE3">
        <w:rPr>
          <w:rFonts w:ascii="Arial" w:hAnsi="Arial" w:cs="Arial"/>
        </w:rPr>
        <w:t>Dubey</w:t>
      </w:r>
      <w:proofErr w:type="spellEnd"/>
      <w:r w:rsidRPr="006D6DE3">
        <w:rPr>
          <w:rFonts w:ascii="Arial" w:hAnsi="Arial" w:cs="Arial"/>
        </w:rPr>
        <w:t xml:space="preserve">, S.R. (2013). </w:t>
      </w:r>
      <w:r w:rsidRPr="006D6DE3">
        <w:rPr>
          <w:rFonts w:ascii="Arial" w:hAnsi="Arial" w:cs="Arial"/>
          <w:lang w:val="en-US"/>
        </w:rPr>
        <w:t>Human Activity Recognition Using Gait Pattern. </w:t>
      </w:r>
      <w:r w:rsidRPr="006D6DE3">
        <w:rPr>
          <w:rFonts w:ascii="Arial" w:hAnsi="Arial" w:cs="Arial"/>
          <w:i/>
          <w:iCs/>
          <w:lang w:val="en-US"/>
        </w:rPr>
        <w:t xml:space="preserve">Int. J. </w:t>
      </w:r>
      <w:proofErr w:type="spellStart"/>
      <w:r w:rsidRPr="006D6DE3">
        <w:rPr>
          <w:rFonts w:ascii="Arial" w:hAnsi="Arial" w:cs="Arial"/>
          <w:i/>
          <w:iCs/>
          <w:lang w:val="en-US"/>
        </w:rPr>
        <w:t>Comput</w:t>
      </w:r>
      <w:proofErr w:type="spellEnd"/>
      <w:r w:rsidRPr="006D6DE3">
        <w:rPr>
          <w:rFonts w:ascii="Arial" w:hAnsi="Arial" w:cs="Arial"/>
          <w:i/>
          <w:iCs/>
          <w:lang w:val="en-US"/>
        </w:rPr>
        <w:t>. Vis. Image Process., 3</w:t>
      </w:r>
      <w:r w:rsidRPr="006D6DE3">
        <w:rPr>
          <w:rFonts w:ascii="Arial" w:hAnsi="Arial" w:cs="Arial"/>
          <w:lang w:val="en-US"/>
        </w:rPr>
        <w:t>, 31-53.</w:t>
      </w:r>
    </w:p>
    <w:p w14:paraId="58B51F69" w14:textId="043692C4" w:rsidR="00506389" w:rsidRPr="00A73EAC" w:rsidRDefault="00171DA5" w:rsidP="00A73EAC">
      <w:pPr>
        <w:tabs>
          <w:tab w:val="left" w:pos="1620"/>
        </w:tabs>
        <w:jc w:val="both"/>
        <w:rPr>
          <w:rFonts w:ascii="Arial" w:hAnsi="Arial" w:cs="Arial"/>
          <w:lang w:val="en-US"/>
        </w:rPr>
      </w:pPr>
      <w:r w:rsidRPr="00171DA5">
        <w:rPr>
          <w:rFonts w:ascii="Arial" w:hAnsi="Arial" w:cs="Arial"/>
          <w:lang w:val="en-US"/>
        </w:rPr>
        <w:t xml:space="preserve">Gupta, S. (2021). Deep learning </w:t>
      </w:r>
      <w:proofErr w:type="gramStart"/>
      <w:r w:rsidRPr="00171DA5">
        <w:rPr>
          <w:rFonts w:ascii="Arial" w:hAnsi="Arial" w:cs="Arial"/>
          <w:lang w:val="en-US"/>
        </w:rPr>
        <w:t>based</w:t>
      </w:r>
      <w:proofErr w:type="gramEnd"/>
      <w:r w:rsidRPr="00171DA5">
        <w:rPr>
          <w:rFonts w:ascii="Arial" w:hAnsi="Arial" w:cs="Arial"/>
          <w:lang w:val="en-US"/>
        </w:rPr>
        <w:t xml:space="preserve"> human activity recognition (HAR) using wearable sensor data. </w:t>
      </w:r>
      <w:r w:rsidRPr="00496F2E">
        <w:rPr>
          <w:rFonts w:ascii="Arial" w:hAnsi="Arial" w:cs="Arial"/>
          <w:i/>
          <w:iCs/>
          <w:lang w:val="en-US"/>
        </w:rPr>
        <w:t>Int. J. Inf. Manag. Data Insights, 1</w:t>
      </w:r>
      <w:r w:rsidRPr="00496F2E">
        <w:rPr>
          <w:rFonts w:ascii="Arial" w:hAnsi="Arial" w:cs="Arial"/>
          <w:lang w:val="en-US"/>
        </w:rPr>
        <w:t>, 100046.</w:t>
      </w:r>
    </w:p>
    <w:p w14:paraId="412C1D48" w14:textId="29FA1734" w:rsidR="00A73EAC" w:rsidRDefault="00A73EAC" w:rsidP="00A73EAC">
      <w:pPr>
        <w:tabs>
          <w:tab w:val="left" w:pos="1620"/>
        </w:tabs>
        <w:jc w:val="both"/>
        <w:rPr>
          <w:rFonts w:ascii="Arial" w:hAnsi="Arial" w:cs="Arial"/>
          <w:lang w:val="en-US"/>
        </w:rPr>
      </w:pPr>
      <w:r w:rsidRPr="00A73EAC">
        <w:rPr>
          <w:rFonts w:ascii="Arial" w:hAnsi="Arial" w:cs="Arial"/>
          <w:lang w:val="en-US"/>
        </w:rPr>
        <w:t xml:space="preserve">Jalal, A., Kamal, S., &amp; Kim, D. (2016). Human Depth Sensors-Based Activity Recognition Using Spatiotemporal Features and Hidden Markov Model for Smart Environments. J. </w:t>
      </w:r>
      <w:proofErr w:type="spellStart"/>
      <w:r w:rsidRPr="00A73EAC">
        <w:rPr>
          <w:rFonts w:ascii="Arial" w:hAnsi="Arial" w:cs="Arial"/>
          <w:lang w:val="en-US"/>
        </w:rPr>
        <w:t>Comput</w:t>
      </w:r>
      <w:proofErr w:type="spellEnd"/>
      <w:r w:rsidRPr="00A73EAC">
        <w:rPr>
          <w:rFonts w:ascii="Arial" w:hAnsi="Arial" w:cs="Arial"/>
          <w:lang w:val="en-US"/>
        </w:rPr>
        <w:t>. Networks Commun., 2016, 8087545:1-8087545:11.</w:t>
      </w:r>
    </w:p>
    <w:p w14:paraId="626715CF" w14:textId="052E2632" w:rsidR="00506389" w:rsidRPr="00A73EAC" w:rsidRDefault="00506389" w:rsidP="00A73EAC">
      <w:pPr>
        <w:tabs>
          <w:tab w:val="left" w:pos="1620"/>
        </w:tabs>
        <w:jc w:val="both"/>
        <w:rPr>
          <w:rFonts w:ascii="Arial" w:hAnsi="Arial" w:cs="Arial"/>
          <w:lang w:val="en-US"/>
        </w:rPr>
      </w:pPr>
      <w:proofErr w:type="spellStart"/>
      <w:r w:rsidRPr="00506389">
        <w:rPr>
          <w:rFonts w:ascii="Arial" w:hAnsi="Arial" w:cs="Arial"/>
          <w:lang w:val="en-US"/>
        </w:rPr>
        <w:t>Jaouedi</w:t>
      </w:r>
      <w:proofErr w:type="spellEnd"/>
      <w:r w:rsidRPr="00506389">
        <w:rPr>
          <w:rFonts w:ascii="Arial" w:hAnsi="Arial" w:cs="Arial"/>
          <w:lang w:val="en-US"/>
        </w:rPr>
        <w:t xml:space="preserve">, N., </w:t>
      </w:r>
      <w:proofErr w:type="spellStart"/>
      <w:r w:rsidRPr="00506389">
        <w:rPr>
          <w:rFonts w:ascii="Arial" w:hAnsi="Arial" w:cs="Arial"/>
          <w:lang w:val="en-US"/>
        </w:rPr>
        <w:t>Boujnah</w:t>
      </w:r>
      <w:proofErr w:type="spellEnd"/>
      <w:r w:rsidRPr="00506389">
        <w:rPr>
          <w:rFonts w:ascii="Arial" w:hAnsi="Arial" w:cs="Arial"/>
          <w:lang w:val="en-US"/>
        </w:rPr>
        <w:t xml:space="preserve">, N., &amp; </w:t>
      </w:r>
      <w:proofErr w:type="spellStart"/>
      <w:r w:rsidRPr="00506389">
        <w:rPr>
          <w:rFonts w:ascii="Arial" w:hAnsi="Arial" w:cs="Arial"/>
          <w:lang w:val="en-US"/>
        </w:rPr>
        <w:t>Bouhlel</w:t>
      </w:r>
      <w:proofErr w:type="spellEnd"/>
      <w:r w:rsidRPr="00506389">
        <w:rPr>
          <w:rFonts w:ascii="Arial" w:hAnsi="Arial" w:cs="Arial"/>
          <w:lang w:val="en-US"/>
        </w:rPr>
        <w:t xml:space="preserve">, M.S. (2020). A new hybrid deep learning model for </w:t>
      </w:r>
      <w:proofErr w:type="gramStart"/>
      <w:r w:rsidRPr="00506389">
        <w:rPr>
          <w:rFonts w:ascii="Arial" w:hAnsi="Arial" w:cs="Arial"/>
          <w:lang w:val="en-US"/>
        </w:rPr>
        <w:t>human action</w:t>
      </w:r>
      <w:proofErr w:type="gramEnd"/>
      <w:r w:rsidRPr="00506389">
        <w:rPr>
          <w:rFonts w:ascii="Arial" w:hAnsi="Arial" w:cs="Arial"/>
          <w:lang w:val="en-US"/>
        </w:rPr>
        <w:t xml:space="preserve"> recognition. </w:t>
      </w:r>
      <w:r w:rsidRPr="00496F2E">
        <w:rPr>
          <w:rFonts w:ascii="Arial" w:hAnsi="Arial" w:cs="Arial"/>
          <w:i/>
          <w:iCs/>
          <w:lang w:val="en-US"/>
        </w:rPr>
        <w:t xml:space="preserve">J. King Saud Univ. </w:t>
      </w:r>
      <w:proofErr w:type="spellStart"/>
      <w:r w:rsidRPr="00496F2E">
        <w:rPr>
          <w:rFonts w:ascii="Arial" w:hAnsi="Arial" w:cs="Arial"/>
          <w:i/>
          <w:iCs/>
          <w:lang w:val="en-US"/>
        </w:rPr>
        <w:t>Comput</w:t>
      </w:r>
      <w:proofErr w:type="spellEnd"/>
      <w:r w:rsidRPr="00496F2E">
        <w:rPr>
          <w:rFonts w:ascii="Arial" w:hAnsi="Arial" w:cs="Arial"/>
          <w:i/>
          <w:iCs/>
          <w:lang w:val="en-US"/>
        </w:rPr>
        <w:t>. Inf. Sci., 32</w:t>
      </w:r>
      <w:r w:rsidRPr="00496F2E">
        <w:rPr>
          <w:rFonts w:ascii="Arial" w:hAnsi="Arial" w:cs="Arial"/>
          <w:lang w:val="en-US"/>
        </w:rPr>
        <w:t>, 447-453.</w:t>
      </w:r>
    </w:p>
    <w:p w14:paraId="546C1E75" w14:textId="7A58F8F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Khan, D., </w:t>
      </w:r>
      <w:proofErr w:type="spellStart"/>
      <w:r w:rsidRPr="006F259A">
        <w:rPr>
          <w:rFonts w:ascii="Arial" w:hAnsi="Arial" w:cs="Arial"/>
          <w:lang w:val="en-US"/>
        </w:rPr>
        <w:t>Alonazi</w:t>
      </w:r>
      <w:proofErr w:type="spellEnd"/>
      <w:r w:rsidRPr="006F259A">
        <w:rPr>
          <w:rFonts w:ascii="Arial" w:hAnsi="Arial" w:cs="Arial"/>
          <w:lang w:val="en-US"/>
        </w:rPr>
        <w:t xml:space="preserve">, M., Abdelhaq, M.S., Al </w:t>
      </w:r>
      <w:proofErr w:type="spellStart"/>
      <w:r w:rsidRPr="006F259A">
        <w:rPr>
          <w:rFonts w:ascii="Arial" w:hAnsi="Arial" w:cs="Arial"/>
          <w:lang w:val="en-US"/>
        </w:rPr>
        <w:t>Mudawi</w:t>
      </w:r>
      <w:proofErr w:type="spellEnd"/>
      <w:r w:rsidRPr="006F259A">
        <w:rPr>
          <w:rFonts w:ascii="Arial" w:hAnsi="Arial" w:cs="Arial"/>
          <w:lang w:val="en-US"/>
        </w:rPr>
        <w:t xml:space="preserve">, N., </w:t>
      </w:r>
      <w:proofErr w:type="spellStart"/>
      <w:r w:rsidRPr="006F259A">
        <w:rPr>
          <w:rFonts w:ascii="Arial" w:hAnsi="Arial" w:cs="Arial"/>
          <w:lang w:val="en-US"/>
        </w:rPr>
        <w:t>Algarni</w:t>
      </w:r>
      <w:proofErr w:type="spellEnd"/>
      <w:r w:rsidRPr="006F259A">
        <w:rPr>
          <w:rFonts w:ascii="Arial" w:hAnsi="Arial" w:cs="Arial"/>
          <w:lang w:val="en-US"/>
        </w:rPr>
        <w:t xml:space="preserve">, A., Jalal, A., &amp; Liu, H. (2024). </w:t>
      </w:r>
      <w:r w:rsidRPr="00A73EAC">
        <w:rPr>
          <w:rFonts w:ascii="Arial" w:hAnsi="Arial" w:cs="Arial"/>
          <w:lang w:val="en-US"/>
        </w:rPr>
        <w:t>Robust human locomotion and localization activity recognition over multisensory. Frontiers in Physiology, 15.</w:t>
      </w:r>
    </w:p>
    <w:p w14:paraId="5FC53780" w14:textId="28716511" w:rsidR="00730DF8" w:rsidRPr="00A73EAC" w:rsidRDefault="00730DF8" w:rsidP="00A73EAC">
      <w:pPr>
        <w:tabs>
          <w:tab w:val="left" w:pos="1620"/>
        </w:tabs>
        <w:jc w:val="both"/>
        <w:rPr>
          <w:rFonts w:ascii="Arial" w:hAnsi="Arial" w:cs="Arial"/>
          <w:lang w:val="en-US"/>
        </w:rPr>
      </w:pPr>
      <w:r w:rsidRPr="00730DF8">
        <w:rPr>
          <w:rFonts w:ascii="Arial" w:hAnsi="Arial" w:cs="Arial"/>
          <w:lang w:val="en-US"/>
        </w:rPr>
        <w:lastRenderedPageBreak/>
        <w:t>Khan, I.U., Afzal, S., &amp; Lee, J. (2022). Human Activity Recognition via Hybrid Deep Learning Based Model. </w:t>
      </w:r>
      <w:r w:rsidRPr="00496F2E">
        <w:rPr>
          <w:rFonts w:ascii="Arial" w:hAnsi="Arial" w:cs="Arial"/>
          <w:i/>
          <w:iCs/>
          <w:lang w:val="en-US"/>
        </w:rPr>
        <w:t>Sensors (Basel, Switzerland), 22</w:t>
      </w:r>
      <w:r w:rsidRPr="00496F2E">
        <w:rPr>
          <w:rFonts w:ascii="Arial" w:hAnsi="Arial" w:cs="Arial"/>
          <w:lang w:val="en-US"/>
        </w:rPr>
        <w:t>.</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w:t>
      </w:r>
      <w:proofErr w:type="spellStart"/>
      <w:r w:rsidRPr="006F259A">
        <w:rPr>
          <w:rFonts w:ascii="Arial" w:hAnsi="Arial" w:cs="Arial"/>
          <w:lang w:val="en-US"/>
        </w:rPr>
        <w:t>Yejas</w:t>
      </w:r>
      <w:proofErr w:type="spellEnd"/>
      <w:r w:rsidRPr="006F259A">
        <w:rPr>
          <w:rFonts w:ascii="Arial" w:hAnsi="Arial" w:cs="Arial"/>
          <w:lang w:val="en-US"/>
        </w:rPr>
        <w:t xml:space="preserve">,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Luinge</w:t>
      </w:r>
      <w:proofErr w:type="spellEnd"/>
      <w:r w:rsidRPr="00A73EAC">
        <w:rPr>
          <w:rFonts w:ascii="Arial" w:hAnsi="Arial" w:cs="Arial"/>
          <w:lang w:val="en-US"/>
        </w:rPr>
        <w:t xml:space="preserve">, H., </w:t>
      </w:r>
      <w:proofErr w:type="spellStart"/>
      <w:r w:rsidRPr="00A73EAC">
        <w:rPr>
          <w:rFonts w:ascii="Arial" w:hAnsi="Arial" w:cs="Arial"/>
          <w:lang w:val="en-US"/>
        </w:rPr>
        <w:t>Veltink</w:t>
      </w:r>
      <w:proofErr w:type="spellEnd"/>
      <w:r w:rsidRPr="00A73EAC">
        <w:rPr>
          <w:rFonts w:ascii="Arial" w:hAnsi="Arial" w:cs="Arial"/>
          <w:lang w:val="en-US"/>
        </w:rPr>
        <w:t xml:space="preserve">, P.H., &amp; Baten, C.T. (1999). Estimating orientation with gyroscopes and accelerometers. Technology and health </w:t>
      </w:r>
      <w:proofErr w:type="gramStart"/>
      <w:r w:rsidRPr="00A73EAC">
        <w:rPr>
          <w:rFonts w:ascii="Arial" w:hAnsi="Arial" w:cs="Arial"/>
          <w:lang w:val="en-US"/>
        </w:rPr>
        <w:t>care :</w:t>
      </w:r>
      <w:proofErr w:type="gramEnd"/>
      <w:r w:rsidRPr="00A73EAC">
        <w:rPr>
          <w:rFonts w:ascii="Arial" w:hAnsi="Arial" w:cs="Arial"/>
          <w:lang w:val="en-US"/>
        </w:rPr>
        <w:t xml:space="preserve"> official journal of the European Society for Engineering and Medicine, 7 6, 455-9.</w:t>
      </w:r>
    </w:p>
    <w:p w14:paraId="6918D9B4" w14:textId="0B5991A7" w:rsidR="00705FF8" w:rsidRDefault="00705FF8" w:rsidP="00A73EAC">
      <w:pPr>
        <w:tabs>
          <w:tab w:val="left" w:pos="1620"/>
        </w:tabs>
        <w:jc w:val="both"/>
        <w:rPr>
          <w:rFonts w:ascii="Arial" w:hAnsi="Arial" w:cs="Arial"/>
          <w:lang w:val="en-US"/>
        </w:rPr>
      </w:pPr>
      <w:proofErr w:type="spellStart"/>
      <w:r w:rsidRPr="00705FF8">
        <w:rPr>
          <w:rFonts w:ascii="Arial" w:hAnsi="Arial" w:cs="Arial"/>
          <w:lang w:val="en-US"/>
        </w:rPr>
        <w:t>Luwe</w:t>
      </w:r>
      <w:proofErr w:type="spellEnd"/>
      <w:r w:rsidRPr="00705FF8">
        <w:rPr>
          <w:rFonts w:ascii="Arial" w:hAnsi="Arial" w:cs="Arial"/>
          <w:lang w:val="en-US"/>
        </w:rPr>
        <w:t>, Y.J., Lee, C.P., &amp; Lim, K.M. (2022). Wearable Sensor-Based Human Activity Recognition with Hybrid Deep Learning Model. </w:t>
      </w:r>
      <w:r w:rsidRPr="00496F2E">
        <w:rPr>
          <w:rFonts w:ascii="Arial" w:hAnsi="Arial" w:cs="Arial"/>
          <w:i/>
          <w:iCs/>
          <w:lang w:val="en-US"/>
        </w:rPr>
        <w:t>Informatics, 9</w:t>
      </w:r>
      <w:r w:rsidRPr="00496F2E">
        <w:rPr>
          <w:rFonts w:ascii="Arial" w:hAnsi="Arial" w:cs="Arial"/>
          <w:lang w:val="en-US"/>
        </w:rPr>
        <w:t>, 56.</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w:t>
      </w:r>
      <w:proofErr w:type="spellStart"/>
      <w:r w:rsidRPr="00B22AA5">
        <w:rPr>
          <w:rFonts w:ascii="Arial" w:hAnsi="Arial" w:cs="Arial"/>
          <w:lang w:val="en-US"/>
        </w:rPr>
        <w:t>Bijalwan</w:t>
      </w:r>
      <w:proofErr w:type="spellEnd"/>
      <w:r w:rsidRPr="00B22AA5">
        <w:rPr>
          <w:rFonts w:ascii="Arial" w:hAnsi="Arial" w:cs="Arial"/>
          <w:lang w:val="en-US"/>
        </w:rPr>
        <w:t xml:space="preserve">, V., Crespo, R.G. (eds) Proceedings of Integrated Intelligence Enable Networks and Computing. </w:t>
      </w:r>
      <w:r w:rsidRPr="006F259A">
        <w:rPr>
          <w:rFonts w:ascii="Arial" w:hAnsi="Arial" w:cs="Arial"/>
          <w:lang w:val="en-US"/>
        </w:rPr>
        <w:t>Algorithms for Intelligent Systems. Springer, Singapore. https://doi.org/10.1007/978-981-33-6307-6_8</w:t>
      </w:r>
    </w:p>
    <w:p w14:paraId="23EA24B9" w14:textId="6787D8B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30F36419" w14:textId="0D2586C6" w:rsidR="00917BB4" w:rsidRPr="00917BB4" w:rsidRDefault="00917BB4" w:rsidP="00A73EAC">
      <w:pPr>
        <w:tabs>
          <w:tab w:val="left" w:pos="1620"/>
        </w:tabs>
        <w:jc w:val="both"/>
        <w:rPr>
          <w:rFonts w:ascii="Arial" w:hAnsi="Arial" w:cs="Arial"/>
          <w:lang w:val="en-US"/>
        </w:rPr>
      </w:pPr>
      <w:r w:rsidRPr="00917BB4">
        <w:rPr>
          <w:rFonts w:ascii="Arial" w:hAnsi="Arial" w:cs="Arial"/>
        </w:rPr>
        <w:t xml:space="preserve">Parida, L., Parida, B.R., Mishra, M.R., </w:t>
      </w:r>
      <w:proofErr w:type="spellStart"/>
      <w:r w:rsidRPr="00917BB4">
        <w:rPr>
          <w:rFonts w:ascii="Arial" w:hAnsi="Arial" w:cs="Arial"/>
        </w:rPr>
        <w:t>Jayasingh</w:t>
      </w:r>
      <w:proofErr w:type="spellEnd"/>
      <w:r w:rsidRPr="00917BB4">
        <w:rPr>
          <w:rFonts w:ascii="Arial" w:hAnsi="Arial" w:cs="Arial"/>
        </w:rPr>
        <w:t xml:space="preserve">, S.K., </w:t>
      </w:r>
      <w:proofErr w:type="spellStart"/>
      <w:r w:rsidRPr="00917BB4">
        <w:rPr>
          <w:rFonts w:ascii="Arial" w:hAnsi="Arial" w:cs="Arial"/>
        </w:rPr>
        <w:t>Samal</w:t>
      </w:r>
      <w:proofErr w:type="spellEnd"/>
      <w:r w:rsidRPr="00917BB4">
        <w:rPr>
          <w:rFonts w:ascii="Arial" w:hAnsi="Arial" w:cs="Arial"/>
        </w:rPr>
        <w:t xml:space="preserve">, T., &amp; Ray, S. (2023). </w:t>
      </w:r>
      <w:r w:rsidRPr="00917BB4">
        <w:rPr>
          <w:rFonts w:ascii="Arial" w:hAnsi="Arial" w:cs="Arial"/>
          <w:lang w:val="en-US"/>
        </w:rPr>
        <w:t>A Novel Approach for Human Activity Recognition Using Vision Based Method. </w:t>
      </w:r>
      <w:r w:rsidRPr="00917BB4">
        <w:rPr>
          <w:rFonts w:ascii="Arial" w:hAnsi="Arial" w:cs="Arial"/>
          <w:i/>
          <w:iCs/>
          <w:lang w:val="en-US"/>
        </w:rPr>
        <w:t>2023 1st International Conference on Circuits, Power and Intelligent Systems (CCPIS)</w:t>
      </w:r>
      <w:r w:rsidRPr="00917BB4">
        <w:rPr>
          <w:rFonts w:ascii="Arial" w:hAnsi="Arial" w:cs="Arial"/>
          <w:lang w:val="en-US"/>
        </w:rPr>
        <w:t>, 1-5.</w:t>
      </w:r>
    </w:p>
    <w:p w14:paraId="53A11CA8" w14:textId="7CF86F89" w:rsidR="005410FF" w:rsidRPr="00A73EAC" w:rsidRDefault="005410FF" w:rsidP="00A73EAC">
      <w:pPr>
        <w:tabs>
          <w:tab w:val="left" w:pos="1620"/>
        </w:tabs>
        <w:jc w:val="both"/>
        <w:rPr>
          <w:rFonts w:ascii="Arial" w:hAnsi="Arial" w:cs="Arial"/>
          <w:lang w:val="en-US"/>
        </w:rPr>
      </w:pPr>
      <w:r w:rsidRPr="005410FF">
        <w:rPr>
          <w:rFonts w:ascii="Arial" w:hAnsi="Arial" w:cs="Arial"/>
          <w:lang w:val="en-US"/>
        </w:rPr>
        <w:t>Poppe, R. (2010). A survey on vision-based human action recognition. </w:t>
      </w:r>
      <w:r w:rsidRPr="005410FF">
        <w:rPr>
          <w:rFonts w:ascii="Arial" w:hAnsi="Arial" w:cs="Arial"/>
          <w:i/>
          <w:iCs/>
        </w:rPr>
        <w:t xml:space="preserve">Image Vis. </w:t>
      </w:r>
      <w:proofErr w:type="spellStart"/>
      <w:r w:rsidRPr="005410FF">
        <w:rPr>
          <w:rFonts w:ascii="Arial" w:hAnsi="Arial" w:cs="Arial"/>
          <w:i/>
          <w:iCs/>
        </w:rPr>
        <w:t>Comput</w:t>
      </w:r>
      <w:proofErr w:type="spellEnd"/>
      <w:r w:rsidRPr="005410FF">
        <w:rPr>
          <w:rFonts w:ascii="Arial" w:hAnsi="Arial" w:cs="Arial"/>
          <w:i/>
          <w:iCs/>
        </w:rPr>
        <w:t>., 28</w:t>
      </w:r>
      <w:r w:rsidRPr="005410FF">
        <w:rPr>
          <w:rFonts w:ascii="Arial" w:hAnsi="Arial" w:cs="Arial"/>
        </w:rPr>
        <w:t>, 976-990.</w:t>
      </w:r>
    </w:p>
    <w:p w14:paraId="688FA2B3" w14:textId="6F226E6A"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Raeis</w:t>
      </w:r>
      <w:proofErr w:type="spellEnd"/>
      <w:r w:rsidRPr="00A73EAC">
        <w:rPr>
          <w:rFonts w:ascii="Arial" w:hAnsi="Arial" w:cs="Arial"/>
          <w:lang w:val="en-US"/>
        </w:rPr>
        <w:t xml:space="preserve">, H., Kazemi, M., &amp; </w:t>
      </w:r>
      <w:proofErr w:type="spellStart"/>
      <w:r w:rsidRPr="00A73EAC">
        <w:rPr>
          <w:rFonts w:ascii="Arial" w:hAnsi="Arial" w:cs="Arial"/>
          <w:lang w:val="en-US"/>
        </w:rPr>
        <w:t>Shirmohammadi</w:t>
      </w:r>
      <w:proofErr w:type="spellEnd"/>
      <w:r w:rsidRPr="00A73EAC">
        <w:rPr>
          <w:rFonts w:ascii="Arial" w:hAnsi="Arial" w:cs="Arial"/>
          <w:lang w:val="en-US"/>
        </w:rPr>
        <w:t>, S. (2021). Human Activity Recognition with Device-Free Sensors for Well-Being Assessment in Smart Homes. IEEE Instrumentation &amp; Measurement Magazine, 24, 46-57.</w:t>
      </w:r>
    </w:p>
    <w:p w14:paraId="69619088" w14:textId="2196B9D4" w:rsidR="00A73EAC" w:rsidRPr="006F259A" w:rsidRDefault="00A73EAC" w:rsidP="00A73EAC">
      <w:pPr>
        <w:tabs>
          <w:tab w:val="left" w:pos="1620"/>
        </w:tabs>
        <w:jc w:val="both"/>
        <w:rPr>
          <w:rFonts w:ascii="Arial" w:hAnsi="Arial" w:cs="Arial"/>
          <w:lang w:val="en-US"/>
        </w:rPr>
      </w:pPr>
      <w:r w:rsidRPr="00A73EAC">
        <w:rPr>
          <w:rFonts w:ascii="Arial" w:hAnsi="Arial" w:cs="Arial"/>
          <w:lang w:val="en-US"/>
        </w:rPr>
        <w:lastRenderedPageBreak/>
        <w:t xml:space="preserve">Shaeffer, D.K. (2013). 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w:t>
      </w:r>
      <w:proofErr w:type="spellStart"/>
      <w:r w:rsidRPr="00A73EAC">
        <w:rPr>
          <w:rFonts w:ascii="Arial" w:hAnsi="Arial" w:cs="Arial"/>
          <w:lang w:val="en-US"/>
        </w:rPr>
        <w:t>julio</w:t>
      </w:r>
      <w:proofErr w:type="spellEnd"/>
      <w:r w:rsidRPr="00A73EAC">
        <w:rPr>
          <w:rFonts w:ascii="Arial" w:hAnsi="Arial" w:cs="Arial"/>
          <w:lang w:val="en-US"/>
        </w:rPr>
        <w:t xml:space="preserve">). Human Activity Recognition (HAR): fundamentals, models, datasets. V7. </w:t>
      </w:r>
      <w:hyperlink r:id="rId28" w:anchor="h1" w:tgtFrame="_new" w:history="1">
        <w:r w:rsidRPr="00411C4E">
          <w:rPr>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Shkel</w:t>
      </w:r>
      <w:proofErr w:type="spellEnd"/>
      <w:r w:rsidRPr="00A73EAC">
        <w:rPr>
          <w:rFonts w:ascii="Arial" w:hAnsi="Arial" w:cs="Arial"/>
          <w:lang w:val="en-US"/>
        </w:rPr>
        <w:t>,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Tan, U., </w:t>
      </w:r>
      <w:proofErr w:type="spellStart"/>
      <w:r w:rsidRPr="00A73EAC">
        <w:rPr>
          <w:rFonts w:ascii="Arial" w:hAnsi="Arial" w:cs="Arial"/>
          <w:lang w:val="en-US"/>
        </w:rPr>
        <w:t>Veluvolu</w:t>
      </w:r>
      <w:proofErr w:type="spellEnd"/>
      <w:r w:rsidRPr="00A73EAC">
        <w:rPr>
          <w:rFonts w:ascii="Arial" w:hAnsi="Arial" w:cs="Arial"/>
          <w:lang w:val="en-US"/>
        </w:rPr>
        <w:t xml:space="preserve">, K.C., Latt, W.T., </w:t>
      </w:r>
      <w:proofErr w:type="spellStart"/>
      <w:r w:rsidRPr="00A73EAC">
        <w:rPr>
          <w:rFonts w:ascii="Arial" w:hAnsi="Arial" w:cs="Arial"/>
          <w:lang w:val="en-US"/>
        </w:rPr>
        <w:t>Shee</w:t>
      </w:r>
      <w:proofErr w:type="spellEnd"/>
      <w:r w:rsidRPr="00A73EAC">
        <w:rPr>
          <w:rFonts w:ascii="Arial" w:hAnsi="Arial" w:cs="Arial"/>
          <w:lang w:val="en-US"/>
        </w:rPr>
        <w:t xml:space="preserve">, C.Y., Riviere, C.N., &amp; Ang, W.T. (2008). Estimating Displacement of Periodic Motion </w:t>
      </w:r>
      <w:proofErr w:type="gramStart"/>
      <w:r w:rsidRPr="00A73EAC">
        <w:rPr>
          <w:rFonts w:ascii="Arial" w:hAnsi="Arial" w:cs="Arial"/>
          <w:lang w:val="en-US"/>
        </w:rPr>
        <w:t>With</w:t>
      </w:r>
      <w:proofErr w:type="gramEnd"/>
      <w:r w:rsidRPr="00A73EAC">
        <w:rPr>
          <w:rFonts w:ascii="Arial" w:hAnsi="Arial" w:cs="Arial"/>
          <w:lang w:val="en-US"/>
        </w:rPr>
        <w:t xml:space="preserve">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Tapia, E.M., </w:t>
      </w:r>
      <w:proofErr w:type="spellStart"/>
      <w:r w:rsidRPr="00A73EAC">
        <w:rPr>
          <w:rFonts w:ascii="Arial" w:hAnsi="Arial" w:cs="Arial"/>
          <w:lang w:val="en-US"/>
        </w:rPr>
        <w:t>Intille</w:t>
      </w:r>
      <w:proofErr w:type="spellEnd"/>
      <w:r w:rsidRPr="00A73EAC">
        <w:rPr>
          <w:rFonts w:ascii="Arial" w:hAnsi="Arial" w:cs="Arial"/>
          <w:lang w:val="en-US"/>
        </w:rPr>
        <w:t>,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Taha, A., Zayed, H.H., Khalifa, M.E., &amp; El-</w:t>
      </w:r>
      <w:proofErr w:type="spellStart"/>
      <w:r w:rsidRPr="006F259A">
        <w:rPr>
          <w:rFonts w:ascii="Arial" w:hAnsi="Arial" w:cs="Arial"/>
          <w:lang w:val="en-US"/>
        </w:rPr>
        <w:t>Horbaty</w:t>
      </w:r>
      <w:proofErr w:type="spellEnd"/>
      <w:r w:rsidRPr="006F259A">
        <w:rPr>
          <w:rFonts w:ascii="Arial" w:hAnsi="Arial" w:cs="Arial"/>
          <w:lang w:val="en-US"/>
        </w:rPr>
        <w:t xml:space="preserve">, E.M. (2015). </w:t>
      </w:r>
      <w:r w:rsidRPr="00A73EAC">
        <w:rPr>
          <w:rFonts w:ascii="Arial" w:hAnsi="Arial" w:cs="Arial"/>
          <w:lang w:val="en-US"/>
        </w:rPr>
        <w:t>Human Activity Recognition for Surveillance Applications. International Conference on Industrial Technology.</w:t>
      </w:r>
    </w:p>
    <w:p w14:paraId="32B867DA" w14:textId="2D253A7B" w:rsid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4C4F99A9" w14:textId="7A5B697F" w:rsidR="00AD398F" w:rsidRPr="00AD398F" w:rsidRDefault="00AD398F" w:rsidP="00A73EAC">
      <w:pPr>
        <w:tabs>
          <w:tab w:val="left" w:pos="1620"/>
        </w:tabs>
        <w:jc w:val="both"/>
        <w:rPr>
          <w:rFonts w:ascii="Arial" w:hAnsi="Arial" w:cs="Arial"/>
          <w:lang w:val="en-US"/>
        </w:rPr>
      </w:pPr>
      <w:proofErr w:type="spellStart"/>
      <w:r w:rsidRPr="00AD398F">
        <w:rPr>
          <w:rFonts w:ascii="Arial" w:hAnsi="Arial" w:cs="Arial"/>
        </w:rPr>
        <w:t>Thị</w:t>
      </w:r>
      <w:proofErr w:type="spellEnd"/>
      <w:r w:rsidRPr="00AD398F">
        <w:rPr>
          <w:rFonts w:ascii="Arial" w:hAnsi="Arial" w:cs="Arial"/>
        </w:rPr>
        <w:t xml:space="preserve">, N., </w:t>
      </w:r>
      <w:proofErr w:type="spellStart"/>
      <w:r w:rsidRPr="00AD398F">
        <w:rPr>
          <w:rFonts w:ascii="Arial" w:hAnsi="Arial" w:cs="Arial"/>
        </w:rPr>
        <w:t>Thu</w:t>
      </w:r>
      <w:proofErr w:type="spellEnd"/>
      <w:r w:rsidRPr="00AD398F">
        <w:rPr>
          <w:rFonts w:ascii="Arial" w:hAnsi="Arial" w:cs="Arial"/>
        </w:rPr>
        <w:t xml:space="preserve">, H., </w:t>
      </w:r>
      <w:proofErr w:type="spellStart"/>
      <w:r w:rsidRPr="00AD398F">
        <w:rPr>
          <w:rFonts w:ascii="Arial" w:hAnsi="Arial" w:cs="Arial"/>
        </w:rPr>
        <w:t>Seog</w:t>
      </w:r>
      <w:proofErr w:type="spellEnd"/>
      <w:r w:rsidRPr="00AD398F">
        <w:rPr>
          <w:rFonts w:ascii="Arial" w:hAnsi="Arial" w:cs="Arial"/>
        </w:rPr>
        <w:t xml:space="preserve">, D., &amp; Han (2020). </w:t>
      </w:r>
      <w:r w:rsidRPr="00AD398F">
        <w:rPr>
          <w:rFonts w:ascii="Arial" w:hAnsi="Arial" w:cs="Arial"/>
          <w:lang w:val="en-US"/>
        </w:rPr>
        <w:t>A Hybrid Deep Learning Architecture for Smartphone Sensor-Based Activity Recognition.</w:t>
      </w:r>
    </w:p>
    <w:p w14:paraId="6774E2B2" w14:textId="08415D4C"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Tsanousa</w:t>
      </w:r>
      <w:proofErr w:type="spellEnd"/>
      <w:r w:rsidRPr="00A73EAC">
        <w:rPr>
          <w:rFonts w:ascii="Arial" w:hAnsi="Arial" w:cs="Arial"/>
          <w:lang w:val="en-US"/>
        </w:rPr>
        <w:t xml:space="preserve">, A., </w:t>
      </w:r>
      <w:proofErr w:type="spellStart"/>
      <w:r w:rsidRPr="00A73EAC">
        <w:rPr>
          <w:rFonts w:ascii="Arial" w:hAnsi="Arial" w:cs="Arial"/>
          <w:lang w:val="en-US"/>
        </w:rPr>
        <w:t>Meditskos</w:t>
      </w:r>
      <w:proofErr w:type="spellEnd"/>
      <w:r w:rsidRPr="00A73EAC">
        <w:rPr>
          <w:rFonts w:ascii="Arial" w:hAnsi="Arial" w:cs="Arial"/>
          <w:lang w:val="en-US"/>
        </w:rPr>
        <w:t xml:space="preserve">, G., </w:t>
      </w:r>
      <w:proofErr w:type="spellStart"/>
      <w:r w:rsidRPr="00A73EAC">
        <w:rPr>
          <w:rFonts w:ascii="Arial" w:hAnsi="Arial" w:cs="Arial"/>
          <w:lang w:val="en-US"/>
        </w:rPr>
        <w:t>Vrochidis</w:t>
      </w:r>
      <w:proofErr w:type="spellEnd"/>
      <w:r w:rsidRPr="00A73EAC">
        <w:rPr>
          <w:rFonts w:ascii="Arial" w:hAnsi="Arial" w:cs="Arial"/>
          <w:lang w:val="en-US"/>
        </w:rPr>
        <w:t xml:space="preserve">, S., &amp; </w:t>
      </w:r>
      <w:proofErr w:type="spellStart"/>
      <w:r w:rsidRPr="00A73EAC">
        <w:rPr>
          <w:rFonts w:ascii="Arial" w:hAnsi="Arial" w:cs="Arial"/>
          <w:lang w:val="en-US"/>
        </w:rPr>
        <w:t>Kompatsiaris</w:t>
      </w:r>
      <w:proofErr w:type="spellEnd"/>
      <w:r w:rsidRPr="00A73EAC">
        <w:rPr>
          <w:rFonts w:ascii="Arial" w:hAnsi="Arial" w:cs="Arial"/>
          <w:lang w:val="en-US"/>
        </w:rPr>
        <w:t>,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w:t>
      </w:r>
      <w:proofErr w:type="spellStart"/>
      <w:r w:rsidRPr="006F259A">
        <w:rPr>
          <w:rFonts w:ascii="Arial" w:hAnsi="Arial" w:cs="Arial"/>
          <w:lang w:val="en-US"/>
        </w:rPr>
        <w:t>Yasumoto</w:t>
      </w:r>
      <w:proofErr w:type="spellEnd"/>
      <w:r w:rsidRPr="006F259A">
        <w:rPr>
          <w:rFonts w:ascii="Arial" w:hAnsi="Arial" w:cs="Arial"/>
          <w:lang w:val="en-US"/>
        </w:rPr>
        <w:t xml:space="preserve">, K., &amp; </w:t>
      </w:r>
      <w:proofErr w:type="spellStart"/>
      <w:r w:rsidRPr="006F259A">
        <w:rPr>
          <w:rFonts w:ascii="Arial" w:hAnsi="Arial" w:cs="Arial"/>
          <w:lang w:val="en-US"/>
        </w:rPr>
        <w:t>Beigl</w:t>
      </w:r>
      <w:proofErr w:type="spellEnd"/>
      <w:r w:rsidRPr="006F259A">
        <w:rPr>
          <w:rFonts w:ascii="Arial" w:hAnsi="Arial" w:cs="Arial"/>
          <w:lang w:val="en-US"/>
        </w:rPr>
        <w:t xml:space="preserve">,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Vrigkas</w:t>
      </w:r>
      <w:proofErr w:type="spellEnd"/>
      <w:r w:rsidRPr="00A73EAC">
        <w:rPr>
          <w:rFonts w:ascii="Arial" w:hAnsi="Arial" w:cs="Arial"/>
          <w:lang w:val="en-US"/>
        </w:rPr>
        <w:t xml:space="preserve">, M., Nikou, C., &amp; </w:t>
      </w:r>
      <w:proofErr w:type="spellStart"/>
      <w:r w:rsidRPr="00A73EAC">
        <w:rPr>
          <w:rFonts w:ascii="Arial" w:hAnsi="Arial" w:cs="Arial"/>
          <w:lang w:val="en-US"/>
        </w:rPr>
        <w:t>Kakadiaris</w:t>
      </w:r>
      <w:proofErr w:type="spellEnd"/>
      <w:r w:rsidRPr="00A73EAC">
        <w:rPr>
          <w:rFonts w:ascii="Arial" w:hAnsi="Arial" w:cs="Arial"/>
          <w:lang w:val="en-US"/>
        </w:rPr>
        <w:t>,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proofErr w:type="spellStart"/>
      <w:r w:rsidRPr="00A73EAC">
        <w:rPr>
          <w:rFonts w:ascii="Arial" w:hAnsi="Arial" w:cs="Arial"/>
        </w:rPr>
        <w:t>Yazdi</w:t>
      </w:r>
      <w:proofErr w:type="spellEnd"/>
      <w:r w:rsidRPr="00A73EAC">
        <w:rPr>
          <w:rFonts w:ascii="Arial" w:hAnsi="Arial" w:cs="Arial"/>
        </w:rPr>
        <w:t xml:space="preserve">, N., </w:t>
      </w:r>
      <w:proofErr w:type="spellStart"/>
      <w:r w:rsidRPr="00A73EAC">
        <w:rPr>
          <w:rFonts w:ascii="Arial" w:hAnsi="Arial" w:cs="Arial"/>
        </w:rPr>
        <w:t>Ayazi</w:t>
      </w:r>
      <w:proofErr w:type="spellEnd"/>
      <w:r w:rsidRPr="00A73EAC">
        <w:rPr>
          <w:rFonts w:ascii="Arial" w:hAnsi="Arial" w:cs="Arial"/>
        </w:rPr>
        <w:t xml:space="preserve">, F., &amp; </w:t>
      </w:r>
      <w:proofErr w:type="spellStart"/>
      <w:r w:rsidRPr="00A73EAC">
        <w:rPr>
          <w:rFonts w:ascii="Arial" w:hAnsi="Arial" w:cs="Arial"/>
        </w:rPr>
        <w:t>Najafi</w:t>
      </w:r>
      <w:proofErr w:type="spellEnd"/>
      <w:r w:rsidRPr="00A73EAC">
        <w:rPr>
          <w:rFonts w:ascii="Arial" w:hAnsi="Arial" w:cs="Arial"/>
        </w:rPr>
        <w:t xml:space="preserve">, K. (1998). </w:t>
      </w:r>
      <w:r w:rsidRPr="00A73EAC">
        <w:rPr>
          <w:rFonts w:ascii="Arial" w:hAnsi="Arial" w:cs="Arial"/>
          <w:lang w:val="en-US"/>
        </w:rPr>
        <w:t>Micromachined inertial sensors. Proc. IEEE, 86, 1640-1659.</w:t>
      </w:r>
    </w:p>
    <w:p w14:paraId="54E132EA" w14:textId="4BA13510" w:rsidR="002363A0" w:rsidRDefault="00FE7B29" w:rsidP="0033450C">
      <w:pPr>
        <w:tabs>
          <w:tab w:val="left" w:pos="1620"/>
        </w:tabs>
        <w:jc w:val="both"/>
        <w:rPr>
          <w:rFonts w:ascii="Arial" w:hAnsi="Arial" w:cs="Arial"/>
          <w:lang w:val="en-US"/>
        </w:rPr>
      </w:pPr>
      <w:r w:rsidRPr="00FE7B29">
        <w:rPr>
          <w:rFonts w:ascii="Arial" w:hAnsi="Arial" w:cs="Arial"/>
          <w:lang w:val="en-US"/>
        </w:rPr>
        <w:t>Zhang, S., Wei, Z., Nie, J., Huang, L., Wang, S., &amp; Li, Z. (2017). A Review on Human Activity Recognition Using Vision-Based Method. </w:t>
      </w:r>
      <w:r w:rsidRPr="00FE7B29">
        <w:rPr>
          <w:rFonts w:ascii="Arial" w:hAnsi="Arial" w:cs="Arial"/>
          <w:i/>
          <w:iCs/>
          <w:lang w:val="en-US"/>
        </w:rPr>
        <w:t>Journal of Healthcare Engineering, 2017</w:t>
      </w:r>
      <w:r w:rsidRPr="00FE7B29">
        <w:rPr>
          <w:rFonts w:ascii="Arial" w:hAnsi="Arial" w:cs="Arial"/>
          <w:lang w:val="en-US"/>
        </w:rPr>
        <w:t>.</w:t>
      </w:r>
    </w:p>
    <w:p w14:paraId="2796544E" w14:textId="77777777" w:rsidR="00917BB4" w:rsidRPr="00FE7B29" w:rsidRDefault="00917BB4"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7F0F3AB6" w14:textId="77777777" w:rsidR="00953AF2" w:rsidRDefault="00953AF2" w:rsidP="00953AF2">
      <w:pPr>
        <w:tabs>
          <w:tab w:val="left" w:pos="1620"/>
        </w:tabs>
        <w:rPr>
          <w:rStyle w:val="Hipervnculo"/>
          <w:lang w:val="en-US"/>
        </w:rPr>
      </w:pPr>
      <w:hyperlink r:id="rId29"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proofErr w:type="spellStart"/>
      <w:r w:rsidRPr="002F7F9A">
        <w:rPr>
          <w:rStyle w:val="Hipervnculo"/>
          <w:color w:val="auto"/>
          <w:u w:val="none"/>
        </w:rPr>
        <w:lastRenderedPageBreak/>
        <w:t>IAs</w:t>
      </w:r>
      <w:proofErr w:type="spellEnd"/>
      <w:r w:rsidRPr="002F7F9A">
        <w:rPr>
          <w:rStyle w:val="Hipervnculo"/>
          <w:color w:val="auto"/>
          <w:u w:val="none"/>
        </w:rPr>
        <w:t xml:space="preserve"> u</w:t>
      </w:r>
      <w:r>
        <w:rPr>
          <w:rStyle w:val="Hipervnculo"/>
          <w:color w:val="auto"/>
          <w:u w:val="none"/>
        </w:rPr>
        <w:t>tilizadas:</w:t>
      </w:r>
    </w:p>
    <w:p w14:paraId="1EDFE9FB" w14:textId="77777777" w:rsidR="002F7F9A" w:rsidRDefault="00953AF2" w:rsidP="00953AF2">
      <w:pPr>
        <w:tabs>
          <w:tab w:val="left" w:pos="1620"/>
        </w:tabs>
      </w:pPr>
      <w:proofErr w:type="spellStart"/>
      <w:r w:rsidRPr="00953AF2">
        <w:t>Elicit</w:t>
      </w:r>
      <w:proofErr w:type="spellEnd"/>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proofErr w:type="spellStart"/>
      <w:r w:rsidRPr="00953AF2">
        <w:t>Consensus</w:t>
      </w:r>
      <w:proofErr w:type="spellEnd"/>
    </w:p>
    <w:p w14:paraId="082ABA25" w14:textId="5B26EAEB" w:rsidR="00E54EEA" w:rsidRPr="002F7F9A" w:rsidRDefault="00E54EEA" w:rsidP="00E54EEA">
      <w:pPr>
        <w:tabs>
          <w:tab w:val="left" w:pos="1620"/>
        </w:tabs>
      </w:pPr>
    </w:p>
    <w:sectPr w:rsidR="00E54EEA" w:rsidRPr="002F7F9A" w:rsidSect="002478D5">
      <w:footerReference w:type="default" r:id="rId30"/>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AC3E6" w14:textId="77777777" w:rsidR="00AB3545" w:rsidRDefault="00AB3545" w:rsidP="004A6CA2">
      <w:pPr>
        <w:spacing w:after="0" w:line="240" w:lineRule="auto"/>
      </w:pPr>
      <w:r>
        <w:separator/>
      </w:r>
    </w:p>
  </w:endnote>
  <w:endnote w:type="continuationSeparator" w:id="0">
    <w:p w14:paraId="26064F0C" w14:textId="77777777" w:rsidR="00AB3545" w:rsidRDefault="00AB3545"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7A616" w14:textId="77777777" w:rsidR="00AB3545" w:rsidRDefault="00AB3545" w:rsidP="004A6CA2">
      <w:pPr>
        <w:spacing w:after="0" w:line="240" w:lineRule="auto"/>
      </w:pPr>
      <w:r>
        <w:separator/>
      </w:r>
    </w:p>
  </w:footnote>
  <w:footnote w:type="continuationSeparator" w:id="0">
    <w:p w14:paraId="75BC3013" w14:textId="77777777" w:rsidR="00AB3545" w:rsidRDefault="00AB3545"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3D8D"/>
      </v:shape>
    </w:pict>
  </w:numPicBullet>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71F1F"/>
    <w:multiLevelType w:val="hybridMultilevel"/>
    <w:tmpl w:val="1278FA9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FB831BB"/>
    <w:multiLevelType w:val="hybridMultilevel"/>
    <w:tmpl w:val="3EB053D4"/>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DA5C2D"/>
    <w:multiLevelType w:val="hybridMultilevel"/>
    <w:tmpl w:val="BC92BF2E"/>
    <w:lvl w:ilvl="0" w:tplc="82FA0E3E">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1168F9"/>
    <w:multiLevelType w:val="hybridMultilevel"/>
    <w:tmpl w:val="718C61C4"/>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4"/>
  </w:num>
  <w:num w:numId="2" w16cid:durableId="1567952262">
    <w:abstractNumId w:val="10"/>
  </w:num>
  <w:num w:numId="3" w16cid:durableId="563027713">
    <w:abstractNumId w:val="5"/>
  </w:num>
  <w:num w:numId="4" w16cid:durableId="1157526527">
    <w:abstractNumId w:val="0"/>
  </w:num>
  <w:num w:numId="5" w16cid:durableId="1308897261">
    <w:abstractNumId w:val="6"/>
  </w:num>
  <w:num w:numId="6" w16cid:durableId="1500733232">
    <w:abstractNumId w:val="18"/>
  </w:num>
  <w:num w:numId="7" w16cid:durableId="1049645891">
    <w:abstractNumId w:val="15"/>
  </w:num>
  <w:num w:numId="8" w16cid:durableId="690952971">
    <w:abstractNumId w:val="9"/>
  </w:num>
  <w:num w:numId="9" w16cid:durableId="2139029916">
    <w:abstractNumId w:val="17"/>
  </w:num>
  <w:num w:numId="10" w16cid:durableId="408617705">
    <w:abstractNumId w:val="13"/>
  </w:num>
  <w:num w:numId="11" w16cid:durableId="1092437495">
    <w:abstractNumId w:val="16"/>
  </w:num>
  <w:num w:numId="12" w16cid:durableId="1133718372">
    <w:abstractNumId w:val="8"/>
  </w:num>
  <w:num w:numId="13" w16cid:durableId="269432643">
    <w:abstractNumId w:val="12"/>
  </w:num>
  <w:num w:numId="14" w16cid:durableId="1086070506">
    <w:abstractNumId w:val="14"/>
  </w:num>
  <w:num w:numId="15" w16cid:durableId="2030908360">
    <w:abstractNumId w:val="2"/>
  </w:num>
  <w:num w:numId="16" w16cid:durableId="1687629434">
    <w:abstractNumId w:val="11"/>
  </w:num>
  <w:num w:numId="17" w16cid:durableId="2007895984">
    <w:abstractNumId w:val="1"/>
  </w:num>
  <w:num w:numId="18" w16cid:durableId="717317400">
    <w:abstractNumId w:val="3"/>
  </w:num>
  <w:num w:numId="19" w16cid:durableId="1159808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129">
      <o:colormru v:ext="edit" colors="#f8f8f8"/>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3EFF"/>
    <w:rsid w:val="0003118F"/>
    <w:rsid w:val="00032A40"/>
    <w:rsid w:val="000347FE"/>
    <w:rsid w:val="00056C09"/>
    <w:rsid w:val="00065534"/>
    <w:rsid w:val="0006719D"/>
    <w:rsid w:val="00075D06"/>
    <w:rsid w:val="00084B1D"/>
    <w:rsid w:val="00086E5C"/>
    <w:rsid w:val="00087FD6"/>
    <w:rsid w:val="000C0F2A"/>
    <w:rsid w:val="000C49F7"/>
    <w:rsid w:val="000E1C91"/>
    <w:rsid w:val="000E7173"/>
    <w:rsid w:val="000F422E"/>
    <w:rsid w:val="000F4397"/>
    <w:rsid w:val="000F4EB0"/>
    <w:rsid w:val="00101EB2"/>
    <w:rsid w:val="00127D8C"/>
    <w:rsid w:val="00141CAF"/>
    <w:rsid w:val="00143CFA"/>
    <w:rsid w:val="00147FC6"/>
    <w:rsid w:val="00151584"/>
    <w:rsid w:val="00153249"/>
    <w:rsid w:val="001538B1"/>
    <w:rsid w:val="00157FBB"/>
    <w:rsid w:val="00170FFD"/>
    <w:rsid w:val="00171DA5"/>
    <w:rsid w:val="00176CC6"/>
    <w:rsid w:val="001771D0"/>
    <w:rsid w:val="00180104"/>
    <w:rsid w:val="001809F5"/>
    <w:rsid w:val="00181C49"/>
    <w:rsid w:val="00196715"/>
    <w:rsid w:val="001A148B"/>
    <w:rsid w:val="001A1B27"/>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83F92"/>
    <w:rsid w:val="00291746"/>
    <w:rsid w:val="002C0A00"/>
    <w:rsid w:val="002C0A25"/>
    <w:rsid w:val="002D2AA4"/>
    <w:rsid w:val="002F5327"/>
    <w:rsid w:val="002F7F9A"/>
    <w:rsid w:val="003071A2"/>
    <w:rsid w:val="00323C93"/>
    <w:rsid w:val="00332206"/>
    <w:rsid w:val="0033450C"/>
    <w:rsid w:val="00335EB3"/>
    <w:rsid w:val="00355E24"/>
    <w:rsid w:val="00361C5B"/>
    <w:rsid w:val="00370303"/>
    <w:rsid w:val="003715ED"/>
    <w:rsid w:val="00372DB4"/>
    <w:rsid w:val="00382CF8"/>
    <w:rsid w:val="00390D41"/>
    <w:rsid w:val="0039171E"/>
    <w:rsid w:val="003A1BD8"/>
    <w:rsid w:val="003A5481"/>
    <w:rsid w:val="003A6290"/>
    <w:rsid w:val="003B0B7C"/>
    <w:rsid w:val="003B353B"/>
    <w:rsid w:val="003C11B7"/>
    <w:rsid w:val="003C5D91"/>
    <w:rsid w:val="003D06D1"/>
    <w:rsid w:val="003D5AD2"/>
    <w:rsid w:val="003E5D9A"/>
    <w:rsid w:val="00403AA1"/>
    <w:rsid w:val="00411C4E"/>
    <w:rsid w:val="00412863"/>
    <w:rsid w:val="00413D9C"/>
    <w:rsid w:val="00417F4B"/>
    <w:rsid w:val="00437B7A"/>
    <w:rsid w:val="0044638E"/>
    <w:rsid w:val="00450B59"/>
    <w:rsid w:val="00455105"/>
    <w:rsid w:val="0045615B"/>
    <w:rsid w:val="00462844"/>
    <w:rsid w:val="00463C81"/>
    <w:rsid w:val="004712FE"/>
    <w:rsid w:val="0048730A"/>
    <w:rsid w:val="00491FAB"/>
    <w:rsid w:val="0049242E"/>
    <w:rsid w:val="00496F2E"/>
    <w:rsid w:val="00497189"/>
    <w:rsid w:val="004A63A7"/>
    <w:rsid w:val="004A6CA2"/>
    <w:rsid w:val="004B0B13"/>
    <w:rsid w:val="004C1B84"/>
    <w:rsid w:val="004C7122"/>
    <w:rsid w:val="004D5FC3"/>
    <w:rsid w:val="004D675A"/>
    <w:rsid w:val="004E21F9"/>
    <w:rsid w:val="004F3A73"/>
    <w:rsid w:val="004F51F0"/>
    <w:rsid w:val="00503999"/>
    <w:rsid w:val="00506389"/>
    <w:rsid w:val="00513923"/>
    <w:rsid w:val="005308BE"/>
    <w:rsid w:val="00533D38"/>
    <w:rsid w:val="00540C33"/>
    <w:rsid w:val="005410FF"/>
    <w:rsid w:val="005429D6"/>
    <w:rsid w:val="00546728"/>
    <w:rsid w:val="005641FD"/>
    <w:rsid w:val="00565A5D"/>
    <w:rsid w:val="00573228"/>
    <w:rsid w:val="00573C9F"/>
    <w:rsid w:val="00580A42"/>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262AC"/>
    <w:rsid w:val="0065071C"/>
    <w:rsid w:val="00655A49"/>
    <w:rsid w:val="0067336D"/>
    <w:rsid w:val="00682C16"/>
    <w:rsid w:val="00696415"/>
    <w:rsid w:val="006A048C"/>
    <w:rsid w:val="006A1784"/>
    <w:rsid w:val="006A60AB"/>
    <w:rsid w:val="006B0A5F"/>
    <w:rsid w:val="006B7171"/>
    <w:rsid w:val="006D1726"/>
    <w:rsid w:val="006D6DE3"/>
    <w:rsid w:val="006E6003"/>
    <w:rsid w:val="006F259A"/>
    <w:rsid w:val="006F33D4"/>
    <w:rsid w:val="00700131"/>
    <w:rsid w:val="00702E3E"/>
    <w:rsid w:val="00704CBC"/>
    <w:rsid w:val="00705FF8"/>
    <w:rsid w:val="00710CAA"/>
    <w:rsid w:val="00711773"/>
    <w:rsid w:val="0071376D"/>
    <w:rsid w:val="00730DF8"/>
    <w:rsid w:val="00731726"/>
    <w:rsid w:val="00732D9A"/>
    <w:rsid w:val="0073449C"/>
    <w:rsid w:val="007375A6"/>
    <w:rsid w:val="00740DCC"/>
    <w:rsid w:val="007534C7"/>
    <w:rsid w:val="007554EF"/>
    <w:rsid w:val="00782929"/>
    <w:rsid w:val="007A1DBF"/>
    <w:rsid w:val="007A3B38"/>
    <w:rsid w:val="007A4D3E"/>
    <w:rsid w:val="007C063F"/>
    <w:rsid w:val="007C72CB"/>
    <w:rsid w:val="007D2131"/>
    <w:rsid w:val="007D46B2"/>
    <w:rsid w:val="007D7DDF"/>
    <w:rsid w:val="007F1E61"/>
    <w:rsid w:val="0082001D"/>
    <w:rsid w:val="008347A2"/>
    <w:rsid w:val="008417A3"/>
    <w:rsid w:val="00844305"/>
    <w:rsid w:val="00844ACD"/>
    <w:rsid w:val="008532C0"/>
    <w:rsid w:val="008604F4"/>
    <w:rsid w:val="008704E5"/>
    <w:rsid w:val="008852C1"/>
    <w:rsid w:val="00886046"/>
    <w:rsid w:val="00886938"/>
    <w:rsid w:val="00894128"/>
    <w:rsid w:val="008A5C44"/>
    <w:rsid w:val="008B21B5"/>
    <w:rsid w:val="008B60E1"/>
    <w:rsid w:val="008B67F2"/>
    <w:rsid w:val="008C1700"/>
    <w:rsid w:val="008D00EC"/>
    <w:rsid w:val="008D6C53"/>
    <w:rsid w:val="008D7C79"/>
    <w:rsid w:val="008F0CE7"/>
    <w:rsid w:val="008F3F99"/>
    <w:rsid w:val="008F4813"/>
    <w:rsid w:val="00900752"/>
    <w:rsid w:val="00902C9F"/>
    <w:rsid w:val="00910FE9"/>
    <w:rsid w:val="00917BB4"/>
    <w:rsid w:val="00926402"/>
    <w:rsid w:val="009274FC"/>
    <w:rsid w:val="0093752A"/>
    <w:rsid w:val="00944508"/>
    <w:rsid w:val="009457D1"/>
    <w:rsid w:val="0094647C"/>
    <w:rsid w:val="00953AF2"/>
    <w:rsid w:val="009555CE"/>
    <w:rsid w:val="00957B7F"/>
    <w:rsid w:val="00962778"/>
    <w:rsid w:val="00970DBC"/>
    <w:rsid w:val="009A0698"/>
    <w:rsid w:val="009B2F00"/>
    <w:rsid w:val="009B50C7"/>
    <w:rsid w:val="009B574E"/>
    <w:rsid w:val="009C7CBA"/>
    <w:rsid w:val="009D00C4"/>
    <w:rsid w:val="009D559E"/>
    <w:rsid w:val="009E0F16"/>
    <w:rsid w:val="009E4573"/>
    <w:rsid w:val="009F0CC2"/>
    <w:rsid w:val="00A04462"/>
    <w:rsid w:val="00A04F77"/>
    <w:rsid w:val="00A06592"/>
    <w:rsid w:val="00A10681"/>
    <w:rsid w:val="00A106F9"/>
    <w:rsid w:val="00A1477C"/>
    <w:rsid w:val="00A219B7"/>
    <w:rsid w:val="00A23EBC"/>
    <w:rsid w:val="00A36344"/>
    <w:rsid w:val="00A44A66"/>
    <w:rsid w:val="00A5492A"/>
    <w:rsid w:val="00A73EAC"/>
    <w:rsid w:val="00A8559C"/>
    <w:rsid w:val="00AB07DE"/>
    <w:rsid w:val="00AB3545"/>
    <w:rsid w:val="00AC1BA7"/>
    <w:rsid w:val="00AD19D5"/>
    <w:rsid w:val="00AD398F"/>
    <w:rsid w:val="00AE1DB7"/>
    <w:rsid w:val="00AE3B60"/>
    <w:rsid w:val="00AE7E36"/>
    <w:rsid w:val="00AF2496"/>
    <w:rsid w:val="00B04289"/>
    <w:rsid w:val="00B105DD"/>
    <w:rsid w:val="00B162BE"/>
    <w:rsid w:val="00B22AA5"/>
    <w:rsid w:val="00B26D20"/>
    <w:rsid w:val="00B34760"/>
    <w:rsid w:val="00B36D8F"/>
    <w:rsid w:val="00B420CB"/>
    <w:rsid w:val="00B42A69"/>
    <w:rsid w:val="00B43C53"/>
    <w:rsid w:val="00B519A9"/>
    <w:rsid w:val="00B530D5"/>
    <w:rsid w:val="00B61B8F"/>
    <w:rsid w:val="00B61FED"/>
    <w:rsid w:val="00B66BD5"/>
    <w:rsid w:val="00B70E33"/>
    <w:rsid w:val="00B76A6E"/>
    <w:rsid w:val="00B86F1D"/>
    <w:rsid w:val="00B92572"/>
    <w:rsid w:val="00BC29F6"/>
    <w:rsid w:val="00BC50E4"/>
    <w:rsid w:val="00BC6E96"/>
    <w:rsid w:val="00BE365E"/>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90EF8"/>
    <w:rsid w:val="00C92344"/>
    <w:rsid w:val="00C948E7"/>
    <w:rsid w:val="00C9713E"/>
    <w:rsid w:val="00CA18AA"/>
    <w:rsid w:val="00CB0F7C"/>
    <w:rsid w:val="00CB1A9C"/>
    <w:rsid w:val="00CF6D81"/>
    <w:rsid w:val="00D12B57"/>
    <w:rsid w:val="00D2608B"/>
    <w:rsid w:val="00D273DA"/>
    <w:rsid w:val="00D34145"/>
    <w:rsid w:val="00D3431C"/>
    <w:rsid w:val="00D36346"/>
    <w:rsid w:val="00D377B0"/>
    <w:rsid w:val="00D4335C"/>
    <w:rsid w:val="00D52245"/>
    <w:rsid w:val="00D528E0"/>
    <w:rsid w:val="00D53DBB"/>
    <w:rsid w:val="00D53E11"/>
    <w:rsid w:val="00D5570B"/>
    <w:rsid w:val="00D62758"/>
    <w:rsid w:val="00D642D1"/>
    <w:rsid w:val="00D72B9A"/>
    <w:rsid w:val="00D84CF2"/>
    <w:rsid w:val="00D95EA9"/>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37ACE"/>
    <w:rsid w:val="00E42416"/>
    <w:rsid w:val="00E4387B"/>
    <w:rsid w:val="00E54EEA"/>
    <w:rsid w:val="00E662A5"/>
    <w:rsid w:val="00E81B8E"/>
    <w:rsid w:val="00E906A4"/>
    <w:rsid w:val="00E90AE7"/>
    <w:rsid w:val="00EA42AC"/>
    <w:rsid w:val="00EB1E11"/>
    <w:rsid w:val="00EB6439"/>
    <w:rsid w:val="00ED13DD"/>
    <w:rsid w:val="00ED7B94"/>
    <w:rsid w:val="00F05976"/>
    <w:rsid w:val="00F2094B"/>
    <w:rsid w:val="00F27780"/>
    <w:rsid w:val="00F36FD1"/>
    <w:rsid w:val="00F418EC"/>
    <w:rsid w:val="00F46459"/>
    <w:rsid w:val="00F46D14"/>
    <w:rsid w:val="00F62616"/>
    <w:rsid w:val="00F65ED4"/>
    <w:rsid w:val="00F669BE"/>
    <w:rsid w:val="00F715F7"/>
    <w:rsid w:val="00F7313C"/>
    <w:rsid w:val="00F75364"/>
    <w:rsid w:val="00F77445"/>
    <w:rsid w:val="00F8353D"/>
    <w:rsid w:val="00F91411"/>
    <w:rsid w:val="00FA084B"/>
    <w:rsid w:val="00FA63FF"/>
    <w:rsid w:val="00FC5DAD"/>
    <w:rsid w:val="00FE23B4"/>
    <w:rsid w:val="00FE7B29"/>
    <w:rsid w:val="00FF17C3"/>
    <w:rsid w:val="00FF35F2"/>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
    </o:shapedefaults>
    <o:shapelayout v:ext="edit">
      <o:idmap v:ext="edit" data="2"/>
      <o:rules v:ext="edit">
        <o:r id="V:Rule1" type="connector" idref="#_x0000_s2052"/>
        <o:r id="V:Rule2" type="connector" idref="#_x0000_s2051"/>
        <o:r id="V:Rule3" type="connector" idref="#_x0000_s2050"/>
        <o:r id="V:Rule4" type="connector" idref="#_x0000_s2124"/>
        <o:r id="V:Rule5" type="connector" idref="#_x0000_s2123"/>
        <o:r id="V:Rule6" type="connector" idref="#_x0000_s2126"/>
        <o:r id="V:Rule7" type="connector" idref="#_x0000_s2125"/>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 w:type="paragraph" w:styleId="NormalWeb">
    <w:name w:val="Normal (Web)"/>
    <w:basedOn w:val="Normal"/>
    <w:uiPriority w:val="99"/>
    <w:semiHidden/>
    <w:unhideWhenUsed/>
    <w:rsid w:val="00147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150102126">
      <w:bodyDiv w:val="1"/>
      <w:marLeft w:val="0"/>
      <w:marRight w:val="0"/>
      <w:marTop w:val="0"/>
      <w:marBottom w:val="0"/>
      <w:divBdr>
        <w:top w:val="none" w:sz="0" w:space="0" w:color="auto"/>
        <w:left w:val="none" w:sz="0" w:space="0" w:color="auto"/>
        <w:bottom w:val="none" w:sz="0" w:space="0" w:color="auto"/>
        <w:right w:val="none" w:sz="0" w:space="0" w:color="auto"/>
      </w:divBdr>
      <w:divsChild>
        <w:div w:id="614561737">
          <w:marLeft w:val="0"/>
          <w:marRight w:val="0"/>
          <w:marTop w:val="0"/>
          <w:marBottom w:val="0"/>
          <w:divBdr>
            <w:top w:val="none" w:sz="0" w:space="0" w:color="auto"/>
            <w:left w:val="none" w:sz="0" w:space="0" w:color="auto"/>
            <w:bottom w:val="none" w:sz="0" w:space="0" w:color="auto"/>
            <w:right w:val="none" w:sz="0" w:space="0" w:color="auto"/>
          </w:divBdr>
          <w:divsChild>
            <w:div w:id="1558668239">
              <w:marLeft w:val="0"/>
              <w:marRight w:val="0"/>
              <w:marTop w:val="0"/>
              <w:marBottom w:val="0"/>
              <w:divBdr>
                <w:top w:val="none" w:sz="0" w:space="0" w:color="auto"/>
                <w:left w:val="none" w:sz="0" w:space="0" w:color="auto"/>
                <w:bottom w:val="none" w:sz="0" w:space="0" w:color="auto"/>
                <w:right w:val="none" w:sz="0" w:space="0" w:color="auto"/>
              </w:divBdr>
              <w:divsChild>
                <w:div w:id="1490294044">
                  <w:marLeft w:val="0"/>
                  <w:marRight w:val="0"/>
                  <w:marTop w:val="0"/>
                  <w:marBottom w:val="0"/>
                  <w:divBdr>
                    <w:top w:val="none" w:sz="0" w:space="0" w:color="auto"/>
                    <w:left w:val="none" w:sz="0" w:space="0" w:color="auto"/>
                    <w:bottom w:val="none" w:sz="0" w:space="0" w:color="auto"/>
                    <w:right w:val="none" w:sz="0" w:space="0" w:color="auto"/>
                  </w:divBdr>
                  <w:divsChild>
                    <w:div w:id="723408074">
                      <w:marLeft w:val="0"/>
                      <w:marRight w:val="0"/>
                      <w:marTop w:val="0"/>
                      <w:marBottom w:val="0"/>
                      <w:divBdr>
                        <w:top w:val="none" w:sz="0" w:space="0" w:color="auto"/>
                        <w:left w:val="none" w:sz="0" w:space="0" w:color="auto"/>
                        <w:bottom w:val="none" w:sz="0" w:space="0" w:color="auto"/>
                        <w:right w:val="none" w:sz="0" w:space="0" w:color="auto"/>
                      </w:divBdr>
                      <w:divsChild>
                        <w:div w:id="1823546748">
                          <w:marLeft w:val="0"/>
                          <w:marRight w:val="0"/>
                          <w:marTop w:val="0"/>
                          <w:marBottom w:val="0"/>
                          <w:divBdr>
                            <w:top w:val="none" w:sz="0" w:space="0" w:color="auto"/>
                            <w:left w:val="none" w:sz="0" w:space="0" w:color="auto"/>
                            <w:bottom w:val="none" w:sz="0" w:space="0" w:color="auto"/>
                            <w:right w:val="none" w:sz="0" w:space="0" w:color="auto"/>
                          </w:divBdr>
                          <w:divsChild>
                            <w:div w:id="654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108528">
      <w:bodyDiv w:val="1"/>
      <w:marLeft w:val="0"/>
      <w:marRight w:val="0"/>
      <w:marTop w:val="0"/>
      <w:marBottom w:val="0"/>
      <w:divBdr>
        <w:top w:val="none" w:sz="0" w:space="0" w:color="auto"/>
        <w:left w:val="none" w:sz="0" w:space="0" w:color="auto"/>
        <w:bottom w:val="none" w:sz="0" w:space="0" w:color="auto"/>
        <w:right w:val="none" w:sz="0" w:space="0" w:color="auto"/>
      </w:divBdr>
      <w:divsChild>
        <w:div w:id="1950161645">
          <w:marLeft w:val="0"/>
          <w:marRight w:val="0"/>
          <w:marTop w:val="0"/>
          <w:marBottom w:val="0"/>
          <w:divBdr>
            <w:top w:val="none" w:sz="0" w:space="0" w:color="auto"/>
            <w:left w:val="none" w:sz="0" w:space="0" w:color="auto"/>
            <w:bottom w:val="none" w:sz="0" w:space="0" w:color="auto"/>
            <w:right w:val="none" w:sz="0" w:space="0" w:color="auto"/>
          </w:divBdr>
          <w:divsChild>
            <w:div w:id="1978147088">
              <w:marLeft w:val="0"/>
              <w:marRight w:val="0"/>
              <w:marTop w:val="0"/>
              <w:marBottom w:val="0"/>
              <w:divBdr>
                <w:top w:val="none" w:sz="0" w:space="0" w:color="auto"/>
                <w:left w:val="none" w:sz="0" w:space="0" w:color="auto"/>
                <w:bottom w:val="none" w:sz="0" w:space="0" w:color="auto"/>
                <w:right w:val="none" w:sz="0" w:space="0" w:color="auto"/>
              </w:divBdr>
              <w:divsChild>
                <w:div w:id="2070617523">
                  <w:marLeft w:val="0"/>
                  <w:marRight w:val="0"/>
                  <w:marTop w:val="0"/>
                  <w:marBottom w:val="0"/>
                  <w:divBdr>
                    <w:top w:val="none" w:sz="0" w:space="0" w:color="auto"/>
                    <w:left w:val="none" w:sz="0" w:space="0" w:color="auto"/>
                    <w:bottom w:val="none" w:sz="0" w:space="0" w:color="auto"/>
                    <w:right w:val="none" w:sz="0" w:space="0" w:color="auto"/>
                  </w:divBdr>
                  <w:divsChild>
                    <w:div w:id="602808265">
                      <w:marLeft w:val="0"/>
                      <w:marRight w:val="0"/>
                      <w:marTop w:val="0"/>
                      <w:marBottom w:val="0"/>
                      <w:divBdr>
                        <w:top w:val="none" w:sz="0" w:space="0" w:color="auto"/>
                        <w:left w:val="none" w:sz="0" w:space="0" w:color="auto"/>
                        <w:bottom w:val="none" w:sz="0" w:space="0" w:color="auto"/>
                        <w:right w:val="none" w:sz="0" w:space="0" w:color="auto"/>
                      </w:divBdr>
                      <w:divsChild>
                        <w:div w:id="644166157">
                          <w:marLeft w:val="0"/>
                          <w:marRight w:val="0"/>
                          <w:marTop w:val="0"/>
                          <w:marBottom w:val="0"/>
                          <w:divBdr>
                            <w:top w:val="none" w:sz="0" w:space="0" w:color="auto"/>
                            <w:left w:val="none" w:sz="0" w:space="0" w:color="auto"/>
                            <w:bottom w:val="none" w:sz="0" w:space="0" w:color="auto"/>
                            <w:right w:val="none" w:sz="0" w:space="0" w:color="auto"/>
                          </w:divBdr>
                          <w:divsChild>
                            <w:div w:id="1047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782697456">
      <w:bodyDiv w:val="1"/>
      <w:marLeft w:val="0"/>
      <w:marRight w:val="0"/>
      <w:marTop w:val="0"/>
      <w:marBottom w:val="0"/>
      <w:divBdr>
        <w:top w:val="none" w:sz="0" w:space="0" w:color="auto"/>
        <w:left w:val="none" w:sz="0" w:space="0" w:color="auto"/>
        <w:bottom w:val="none" w:sz="0" w:space="0" w:color="auto"/>
        <w:right w:val="none" w:sz="0" w:space="0" w:color="auto"/>
      </w:divBdr>
      <w:divsChild>
        <w:div w:id="23674028">
          <w:marLeft w:val="0"/>
          <w:marRight w:val="0"/>
          <w:marTop w:val="0"/>
          <w:marBottom w:val="0"/>
          <w:divBdr>
            <w:top w:val="none" w:sz="0" w:space="0" w:color="auto"/>
            <w:left w:val="none" w:sz="0" w:space="0" w:color="auto"/>
            <w:bottom w:val="none" w:sz="0" w:space="0" w:color="auto"/>
            <w:right w:val="none" w:sz="0" w:space="0" w:color="auto"/>
          </w:divBdr>
          <w:divsChild>
            <w:div w:id="1053503358">
              <w:marLeft w:val="0"/>
              <w:marRight w:val="0"/>
              <w:marTop w:val="0"/>
              <w:marBottom w:val="0"/>
              <w:divBdr>
                <w:top w:val="none" w:sz="0" w:space="0" w:color="auto"/>
                <w:left w:val="none" w:sz="0" w:space="0" w:color="auto"/>
                <w:bottom w:val="none" w:sz="0" w:space="0" w:color="auto"/>
                <w:right w:val="none" w:sz="0" w:space="0" w:color="auto"/>
              </w:divBdr>
              <w:divsChild>
                <w:div w:id="1278025004">
                  <w:marLeft w:val="0"/>
                  <w:marRight w:val="0"/>
                  <w:marTop w:val="0"/>
                  <w:marBottom w:val="0"/>
                  <w:divBdr>
                    <w:top w:val="none" w:sz="0" w:space="0" w:color="auto"/>
                    <w:left w:val="none" w:sz="0" w:space="0" w:color="auto"/>
                    <w:bottom w:val="none" w:sz="0" w:space="0" w:color="auto"/>
                    <w:right w:val="none" w:sz="0" w:space="0" w:color="auto"/>
                  </w:divBdr>
                  <w:divsChild>
                    <w:div w:id="1477406269">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341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03220">
      <w:bodyDiv w:val="1"/>
      <w:marLeft w:val="0"/>
      <w:marRight w:val="0"/>
      <w:marTop w:val="0"/>
      <w:marBottom w:val="0"/>
      <w:divBdr>
        <w:top w:val="none" w:sz="0" w:space="0" w:color="auto"/>
        <w:left w:val="none" w:sz="0" w:space="0" w:color="auto"/>
        <w:bottom w:val="none" w:sz="0" w:space="0" w:color="auto"/>
        <w:right w:val="none" w:sz="0" w:space="0" w:color="auto"/>
      </w:divBdr>
      <w:divsChild>
        <w:div w:id="1617518206">
          <w:marLeft w:val="0"/>
          <w:marRight w:val="0"/>
          <w:marTop w:val="0"/>
          <w:marBottom w:val="0"/>
          <w:divBdr>
            <w:top w:val="none" w:sz="0" w:space="0" w:color="auto"/>
            <w:left w:val="none" w:sz="0" w:space="0" w:color="auto"/>
            <w:bottom w:val="none" w:sz="0" w:space="0" w:color="auto"/>
            <w:right w:val="none" w:sz="0" w:space="0" w:color="auto"/>
          </w:divBdr>
          <w:divsChild>
            <w:div w:id="463498570">
              <w:marLeft w:val="0"/>
              <w:marRight w:val="0"/>
              <w:marTop w:val="0"/>
              <w:marBottom w:val="0"/>
              <w:divBdr>
                <w:top w:val="none" w:sz="0" w:space="0" w:color="auto"/>
                <w:left w:val="none" w:sz="0" w:space="0" w:color="auto"/>
                <w:bottom w:val="none" w:sz="0" w:space="0" w:color="auto"/>
                <w:right w:val="none" w:sz="0" w:space="0" w:color="auto"/>
              </w:divBdr>
              <w:divsChild>
                <w:div w:id="2011836036">
                  <w:marLeft w:val="0"/>
                  <w:marRight w:val="0"/>
                  <w:marTop w:val="0"/>
                  <w:marBottom w:val="0"/>
                  <w:divBdr>
                    <w:top w:val="none" w:sz="0" w:space="0" w:color="auto"/>
                    <w:left w:val="none" w:sz="0" w:space="0" w:color="auto"/>
                    <w:bottom w:val="none" w:sz="0" w:space="0" w:color="auto"/>
                    <w:right w:val="none" w:sz="0" w:space="0" w:color="auto"/>
                  </w:divBdr>
                  <w:divsChild>
                    <w:div w:id="1553423523">
                      <w:marLeft w:val="0"/>
                      <w:marRight w:val="0"/>
                      <w:marTop w:val="0"/>
                      <w:marBottom w:val="0"/>
                      <w:divBdr>
                        <w:top w:val="none" w:sz="0" w:space="0" w:color="auto"/>
                        <w:left w:val="none" w:sz="0" w:space="0" w:color="auto"/>
                        <w:bottom w:val="none" w:sz="0" w:space="0" w:color="auto"/>
                        <w:right w:val="none" w:sz="0" w:space="0" w:color="auto"/>
                      </w:divBdr>
                      <w:divsChild>
                        <w:div w:id="1797141567">
                          <w:marLeft w:val="0"/>
                          <w:marRight w:val="0"/>
                          <w:marTop w:val="0"/>
                          <w:marBottom w:val="0"/>
                          <w:divBdr>
                            <w:top w:val="none" w:sz="0" w:space="0" w:color="auto"/>
                            <w:left w:val="none" w:sz="0" w:space="0" w:color="auto"/>
                            <w:bottom w:val="none" w:sz="0" w:space="0" w:color="auto"/>
                            <w:right w:val="none" w:sz="0" w:space="0" w:color="auto"/>
                          </w:divBdr>
                          <w:divsChild>
                            <w:div w:id="13629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877">
      <w:bodyDiv w:val="1"/>
      <w:marLeft w:val="0"/>
      <w:marRight w:val="0"/>
      <w:marTop w:val="0"/>
      <w:marBottom w:val="0"/>
      <w:divBdr>
        <w:top w:val="none" w:sz="0" w:space="0" w:color="auto"/>
        <w:left w:val="none" w:sz="0" w:space="0" w:color="auto"/>
        <w:bottom w:val="none" w:sz="0" w:space="0" w:color="auto"/>
        <w:right w:val="none" w:sz="0" w:space="0" w:color="auto"/>
      </w:divBdr>
      <w:divsChild>
        <w:div w:id="2121488609">
          <w:marLeft w:val="0"/>
          <w:marRight w:val="0"/>
          <w:marTop w:val="0"/>
          <w:marBottom w:val="0"/>
          <w:divBdr>
            <w:top w:val="none" w:sz="0" w:space="0" w:color="auto"/>
            <w:left w:val="none" w:sz="0" w:space="0" w:color="auto"/>
            <w:bottom w:val="none" w:sz="0" w:space="0" w:color="auto"/>
            <w:right w:val="none" w:sz="0" w:space="0" w:color="auto"/>
          </w:divBdr>
          <w:divsChild>
            <w:div w:id="1514225368">
              <w:marLeft w:val="0"/>
              <w:marRight w:val="0"/>
              <w:marTop w:val="0"/>
              <w:marBottom w:val="0"/>
              <w:divBdr>
                <w:top w:val="none" w:sz="0" w:space="0" w:color="auto"/>
                <w:left w:val="none" w:sz="0" w:space="0" w:color="auto"/>
                <w:bottom w:val="none" w:sz="0" w:space="0" w:color="auto"/>
                <w:right w:val="none" w:sz="0" w:space="0" w:color="auto"/>
              </w:divBdr>
              <w:divsChild>
                <w:div w:id="640496959">
                  <w:marLeft w:val="0"/>
                  <w:marRight w:val="0"/>
                  <w:marTop w:val="0"/>
                  <w:marBottom w:val="0"/>
                  <w:divBdr>
                    <w:top w:val="none" w:sz="0" w:space="0" w:color="auto"/>
                    <w:left w:val="none" w:sz="0" w:space="0" w:color="auto"/>
                    <w:bottom w:val="none" w:sz="0" w:space="0" w:color="auto"/>
                    <w:right w:val="none" w:sz="0" w:space="0" w:color="auto"/>
                  </w:divBdr>
                  <w:divsChild>
                    <w:div w:id="2013756132">
                      <w:marLeft w:val="0"/>
                      <w:marRight w:val="0"/>
                      <w:marTop w:val="0"/>
                      <w:marBottom w:val="0"/>
                      <w:divBdr>
                        <w:top w:val="none" w:sz="0" w:space="0" w:color="auto"/>
                        <w:left w:val="none" w:sz="0" w:space="0" w:color="auto"/>
                        <w:bottom w:val="none" w:sz="0" w:space="0" w:color="auto"/>
                        <w:right w:val="none" w:sz="0" w:space="0" w:color="auto"/>
                      </w:divBdr>
                      <w:divsChild>
                        <w:div w:id="1337877851">
                          <w:marLeft w:val="0"/>
                          <w:marRight w:val="0"/>
                          <w:marTop w:val="0"/>
                          <w:marBottom w:val="0"/>
                          <w:divBdr>
                            <w:top w:val="none" w:sz="0" w:space="0" w:color="auto"/>
                            <w:left w:val="none" w:sz="0" w:space="0" w:color="auto"/>
                            <w:bottom w:val="none" w:sz="0" w:space="0" w:color="auto"/>
                            <w:right w:val="none" w:sz="0" w:space="0" w:color="auto"/>
                          </w:divBdr>
                          <w:divsChild>
                            <w:div w:id="168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845897864">
      <w:bodyDiv w:val="1"/>
      <w:marLeft w:val="0"/>
      <w:marRight w:val="0"/>
      <w:marTop w:val="0"/>
      <w:marBottom w:val="0"/>
      <w:divBdr>
        <w:top w:val="none" w:sz="0" w:space="0" w:color="auto"/>
        <w:left w:val="none" w:sz="0" w:space="0" w:color="auto"/>
        <w:bottom w:val="none" w:sz="0" w:space="0" w:color="auto"/>
        <w:right w:val="none" w:sz="0" w:space="0" w:color="auto"/>
      </w:divBdr>
      <w:divsChild>
        <w:div w:id="1587878199">
          <w:marLeft w:val="0"/>
          <w:marRight w:val="0"/>
          <w:marTop w:val="0"/>
          <w:marBottom w:val="0"/>
          <w:divBdr>
            <w:top w:val="none" w:sz="0" w:space="0" w:color="auto"/>
            <w:left w:val="none" w:sz="0" w:space="0" w:color="auto"/>
            <w:bottom w:val="none" w:sz="0" w:space="0" w:color="auto"/>
            <w:right w:val="none" w:sz="0" w:space="0" w:color="auto"/>
          </w:divBdr>
          <w:divsChild>
            <w:div w:id="1517960886">
              <w:marLeft w:val="0"/>
              <w:marRight w:val="0"/>
              <w:marTop w:val="0"/>
              <w:marBottom w:val="0"/>
              <w:divBdr>
                <w:top w:val="none" w:sz="0" w:space="0" w:color="auto"/>
                <w:left w:val="none" w:sz="0" w:space="0" w:color="auto"/>
                <w:bottom w:val="none" w:sz="0" w:space="0" w:color="auto"/>
                <w:right w:val="none" w:sz="0" w:space="0" w:color="auto"/>
              </w:divBdr>
              <w:divsChild>
                <w:div w:id="1605259849">
                  <w:marLeft w:val="0"/>
                  <w:marRight w:val="0"/>
                  <w:marTop w:val="0"/>
                  <w:marBottom w:val="0"/>
                  <w:divBdr>
                    <w:top w:val="none" w:sz="0" w:space="0" w:color="auto"/>
                    <w:left w:val="none" w:sz="0" w:space="0" w:color="auto"/>
                    <w:bottom w:val="none" w:sz="0" w:space="0" w:color="auto"/>
                    <w:right w:val="none" w:sz="0" w:space="0" w:color="auto"/>
                  </w:divBdr>
                  <w:divsChild>
                    <w:div w:id="253982457">
                      <w:marLeft w:val="0"/>
                      <w:marRight w:val="0"/>
                      <w:marTop w:val="0"/>
                      <w:marBottom w:val="0"/>
                      <w:divBdr>
                        <w:top w:val="none" w:sz="0" w:space="0" w:color="auto"/>
                        <w:left w:val="none" w:sz="0" w:space="0" w:color="auto"/>
                        <w:bottom w:val="none" w:sz="0" w:space="0" w:color="auto"/>
                        <w:right w:val="none" w:sz="0" w:space="0" w:color="auto"/>
                      </w:divBdr>
                      <w:divsChild>
                        <w:div w:id="743911044">
                          <w:marLeft w:val="0"/>
                          <w:marRight w:val="0"/>
                          <w:marTop w:val="0"/>
                          <w:marBottom w:val="0"/>
                          <w:divBdr>
                            <w:top w:val="none" w:sz="0" w:space="0" w:color="auto"/>
                            <w:left w:val="none" w:sz="0" w:space="0" w:color="auto"/>
                            <w:bottom w:val="none" w:sz="0" w:space="0" w:color="auto"/>
                            <w:right w:val="none" w:sz="0" w:space="0" w:color="auto"/>
                          </w:divBdr>
                          <w:divsChild>
                            <w:div w:id="476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consensus.app/results/?q=Human+activity+recognition&amp;pro=on" TargetMode="External"/><Relationship Id="rId26" Type="http://schemas.openxmlformats.org/officeDocument/2006/relationships/hyperlink" Target="https://www.5hertz.com/index.php?route=tutoriales/tutorial&amp;tutorial_id=2" TargetMode="External"/><Relationship Id="rId3" Type="http://schemas.openxmlformats.org/officeDocument/2006/relationships/styles" Target="styles.xml"/><Relationship Id="rId21" Type="http://schemas.openxmlformats.org/officeDocument/2006/relationships/hyperlink" Target="https://consensus.app/results/?q=Human+activity+recognition&amp;pro=on"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consensus.app/results/?q=Human+activity+recognition&amp;pro=on" TargetMode="External"/><Relationship Id="rId25" Type="http://schemas.openxmlformats.org/officeDocument/2006/relationships/hyperlink" Target="https://consensus.app/results/?q=Human+activity+recognition&amp;pro=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onsensus.app/results/?q=Human+activity+recognition&amp;pro=on" TargetMode="External"/><Relationship Id="rId29" Type="http://schemas.openxmlformats.org/officeDocument/2006/relationships/hyperlink" Target="https://ivanvladimir.notion.site/67337d8e726347758c4b651128577d53?v=403f42a9cdb14dfbb104ca707c35386e&amp;pvs=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consensus.app/results/?q=Human+activity+recognition&amp;pro=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consensus.app/results/?q=Human+activity+recognition&amp;pro=on" TargetMode="External"/><Relationship Id="rId28" Type="http://schemas.openxmlformats.org/officeDocument/2006/relationships/hyperlink" Target="https://www.v7labs.com/blog/human-activity-recognition" TargetMode="External"/><Relationship Id="rId10" Type="http://schemas.openxmlformats.org/officeDocument/2006/relationships/image" Target="media/image4.png"/><Relationship Id="rId19" Type="http://schemas.openxmlformats.org/officeDocument/2006/relationships/hyperlink" Target="https://consensus.app/results/?q=Human+activity+recognition&amp;pro=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v7labs.com/blog/human-activity-recognition" TargetMode="External"/><Relationship Id="rId22" Type="http://schemas.openxmlformats.org/officeDocument/2006/relationships/hyperlink" Target="https://consensus.app/results/?q=Human+activity+recognition&amp;pro=on" TargetMode="External"/><Relationship Id="rId27" Type="http://schemas.openxmlformats.org/officeDocument/2006/relationships/hyperlink" Target="https://doi.org/10.1145/2499621"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10518</TotalTime>
  <Pages>23</Pages>
  <Words>5700</Words>
  <Characters>31350</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173</cp:revision>
  <cp:lastPrinted>2016-02-25T18:51:00Z</cp:lastPrinted>
  <dcterms:created xsi:type="dcterms:W3CDTF">2024-04-23T14:12:00Z</dcterms:created>
  <dcterms:modified xsi:type="dcterms:W3CDTF">2024-11-08T18:18:00Z</dcterms:modified>
</cp:coreProperties>
</file>