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Temática (Rubro + Tema Ficticio): Productos, insumos químicos y herramientas + Mundo de Harry Potter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empresa:  914 Company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Slogan: Pociones y artilugios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logotipos: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Logo horizontal alargado sin fondo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También un ícono sin fondo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Definir Paleta de Colores (3 mínimo):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(Azul-Morado Oscuro): </w:t>
      </w:r>
      <w:r w:rsidDel="00000000" w:rsidR="00000000" w:rsidRPr="00000000">
        <w:rPr>
          <w:rFonts w:ascii="Roboto Mono" w:cs="Roboto Mono" w:eastAsia="Roboto Mono" w:hAnsi="Roboto Mono"/>
          <w:b w:val="1"/>
          <w:color w:val="2d1a47"/>
          <w:rtl w:val="0"/>
        </w:rPr>
        <w:t xml:space="preserve">#2D1A47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(un tono entre púrpura oscuro y azul, mágico y sobrio)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Secundario (Gris pizarra/ahumado):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4b4a55"/>
          <w:rtl w:val="0"/>
        </w:rPr>
        <w:t xml:space="preserve">#4B4A55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(ideal para fondos, contornos, etiquetas antiguas)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Acento (Oro viejo):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c5a85d"/>
          <w:rtl w:val="0"/>
        </w:rPr>
        <w:t xml:space="preserve">#C5A85D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(evoca frascos antiguos, alquimia y elegancia)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Complementario sugerido (verde de poción): </w:t>
      </w:r>
      <w:r w:rsidDel="00000000" w:rsidR="00000000" w:rsidRPr="00000000">
        <w:rPr>
          <w:rFonts w:ascii="Roboto Mono" w:cs="Roboto Mono" w:eastAsia="Roboto Mono" w:hAnsi="Roboto Mono"/>
          <w:b w:val="1"/>
          <w:color w:val="4e8864"/>
          <w:rtl w:val="0"/>
        </w:rPr>
        <w:t xml:space="preserve">#4E8864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(para resaltar líquidos, etiquetas de pociones, detalles botánicos)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Definir 2 estilos de fuente: (buscar en googlefonts.com)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títulos: Cinzel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párrafos: Espectral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git: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