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80" w:before="200" w:lineRule="auto"/>
        <w:jc w:val="center"/>
        <w:rPr/>
      </w:pPr>
      <w:r w:rsidDel="00000000" w:rsidR="00000000" w:rsidRPr="00000000">
        <w:rPr>
          <w:rFonts w:ascii="Arial" w:cs="Arial" w:eastAsia="Arial" w:hAnsi="Arial"/>
          <w:b w:val="1"/>
          <w:bCs w:val="1"/>
          <w:color w:val="1f4e79"/>
          <w:sz w:val="44"/>
          <w:szCs w:val="44"/>
          <w:rtl w:val="0"/>
        </w:rPr>
        <w:t xml:space="preserve">ESPECIFICACIÓN DE REQUISITOS DE SOFTWARE</w:t>
      </w:r>
      <w:r w:rsidDel="00000000" w:rsidR="00000000" w:rsidRPr="00000000">
        <w:rPr>
          <w:rtl w:val="0"/>
        </w:rPr>
      </w:r>
    </w:p>
    <w:p w:rsidR="00000000" w:rsidDel="00000000" w:rsidP="00000000" w:rsidRDefault="00000000" w:rsidRPr="00000000" w14:paraId="00000003">
      <w:pPr>
        <w:spacing w:after="200" w:before="80" w:lineRule="auto"/>
        <w:jc w:val="center"/>
        <w:rPr/>
      </w:pPr>
      <w:r w:rsidDel="00000000" w:rsidR="00000000" w:rsidRPr="00000000">
        <w:rPr>
          <w:rFonts w:ascii="Arial" w:cs="Arial" w:eastAsia="Arial" w:hAnsi="Arial"/>
          <w:b w:val="0"/>
          <w:bCs w:val="0"/>
          <w:color w:val="2e75b6"/>
          <w:sz w:val="34"/>
          <w:szCs w:val="34"/>
          <w:rtl w:val="0"/>
        </w:rPr>
        <w:t xml:space="preserve">Red de Apoyo para Adultos Mayores</w:t>
      </w:r>
      <w:r w:rsidDel="00000000" w:rsidR="00000000" w:rsidRPr="00000000">
        <w:rPr>
          <w:rtl w:val="0"/>
        </w:rPr>
      </w:r>
    </w:p>
    <w:p w:rsidR="00000000" w:rsidDel="00000000" w:rsidP="00000000" w:rsidRDefault="00000000" w:rsidRPr="00000000" w14:paraId="00000004">
      <w:pPr>
        <w:pBdr>
          <w:bottom w:color="2e75b6" w:space="1" w:sz="8" w:val="single"/>
        </w:pBdr>
        <w:spacing w:after="300" w:lineRule="auto"/>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tblGridChange w:id="0">
          <w:tblGrid>
            <w:gridCol w:w="26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Red de Apoyo para Adultos Mayores (RAAM)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0"/>
                <w:bCs w:val="0"/>
                <w:color w:val="000000"/>
                <w:sz w:val="20"/>
                <w:szCs w:val="20"/>
                <w:rtl w:val="0"/>
              </w:rPr>
              <w:t xml:space="preserve">Documento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000000"/>
                <w:sz w:val="20"/>
                <w:szCs w:val="20"/>
                <w:rtl w:val="0"/>
              </w:rPr>
              <w:t xml:space="preserve">Especificación de Requisitos de Software (SRS)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color w:val="000000"/>
                <w:sz w:val="20"/>
                <w:szCs w:val="20"/>
                <w:rtl w:val="0"/>
              </w:rPr>
              <w:t xml:space="preserve">Estándar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000000"/>
                <w:sz w:val="20"/>
                <w:szCs w:val="20"/>
                <w:rtl w:val="0"/>
              </w:rPr>
              <w:t xml:space="preserve">ISO/IEC/IEEE 29148:2018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0"/>
                <w:bCs w:val="0"/>
                <w:color w:val="000000"/>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color w:val="000000"/>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000000"/>
                <w:sz w:val="20"/>
                <w:szCs w:val="20"/>
                <w:rtl w:val="0"/>
              </w:rPr>
              <w:t xml:space="preserve">Junio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color w:val="000000"/>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000000"/>
                <w:sz w:val="20"/>
                <w:szCs w:val="20"/>
                <w:rtl w:val="0"/>
              </w:rPr>
              <w:t xml:space="preserve">Borrador para revisión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20"/>
                <w:szCs w:val="20"/>
                <w:rtl w:val="0"/>
              </w:rPr>
              <w:t xml:space="preserve">Clasificación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20"/>
                <w:szCs w:val="20"/>
                <w:rtl w:val="0"/>
              </w:rPr>
              <w:t xml:space="preserve">Académico — Uso interno</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Historial de Revisiones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200"/>
        <w:gridCol w:w="1800"/>
        <w:tblGridChange w:id="0">
          <w:tblGrid>
            <w:gridCol w:w="1200"/>
            <w:gridCol w:w="1800"/>
            <w:gridCol w:w="42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Autor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Junio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Versión inicial del documento 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Equipo de desarrollo</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1. Introducción</w:t>
      </w:r>
      <w:r w:rsidDel="00000000" w:rsidR="00000000" w:rsidRPr="00000000">
        <w:rPr>
          <w:rtl w:val="0"/>
        </w:rPr>
      </w:r>
    </w:p>
    <w:p w:rsidR="00000000" w:rsidDel="00000000" w:rsidP="00000000" w:rsidRDefault="00000000" w:rsidRPr="00000000" w14:paraId="0000002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 Propósito</w:t>
      </w: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sz w:val="22"/>
          <w:szCs w:val="22"/>
          <w:rtl w:val="0"/>
        </w:rPr>
        <w:t xml:space="preserve">El presente documento constituye la Especificación de Requisitos de Software (SRS) del sistema "Red de Apoyo para Adultos Mayores" (en adelante RAAM). Su objetivo es definir de manera completa, precisa y verificable los requisitos funcionales, no funcionales, de interfaz y de sistema que deberá cumplir la plataforma RAAM, siguiendo las directrices del estándar internacional ISO/IEC/IEEE 29148:2018.</w:t>
      </w:r>
      <w:r w:rsidDel="00000000" w:rsidR="00000000" w:rsidRPr="00000000">
        <w:rPr>
          <w:rtl w:val="0"/>
        </w:rPr>
      </w:r>
    </w:p>
    <w:p w:rsidR="00000000" w:rsidDel="00000000" w:rsidP="00000000" w:rsidRDefault="00000000" w:rsidRPr="00000000" w14:paraId="00000022">
      <w:pPr>
        <w:spacing w:after="100" w:before="60" w:lineRule="auto"/>
        <w:rPr/>
      </w:pPr>
      <w:r w:rsidDel="00000000" w:rsidR="00000000" w:rsidRPr="00000000">
        <w:rPr>
          <w:rFonts w:ascii="Arial" w:cs="Arial" w:eastAsia="Arial" w:hAnsi="Arial"/>
          <w:sz w:val="22"/>
          <w:szCs w:val="22"/>
          <w:rtl w:val="0"/>
        </w:rPr>
        <w:t xml:space="preserve">Este SRS está destinado a los siguientes interesados: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 (front-end, back-end, QA, DevOps).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Docentes y evaluadores académicos que supervisan el proyecto.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Partes interesadas operacionales: adultos mayores, familiares y voluntarios.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Futuros mantenedores y auditores del sistema.</w:t>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1.2 Alcance</w:t>
      </w:r>
      <w:r w:rsidDel="00000000" w:rsidR="00000000" w:rsidRPr="00000000">
        <w:rPr>
          <w:rtl w:val="0"/>
        </w:rPr>
      </w:r>
    </w:p>
    <w:p w:rsidR="00000000" w:rsidDel="00000000" w:rsidP="00000000" w:rsidRDefault="00000000" w:rsidRPr="00000000" w14:paraId="00000028">
      <w:pPr>
        <w:spacing w:after="100" w:before="60" w:lineRule="auto"/>
        <w:rPr/>
      </w:pPr>
      <w:r w:rsidDel="00000000" w:rsidR="00000000" w:rsidRPr="00000000">
        <w:rPr>
          <w:rFonts w:ascii="Arial" w:cs="Arial" w:eastAsia="Arial" w:hAnsi="Arial"/>
          <w:sz w:val="22"/>
          <w:szCs w:val="22"/>
          <w:rtl w:val="0"/>
        </w:rPr>
        <w:t xml:space="preserve">RAAM es una aplicación web y móvil progresiva (PWA) que conecta a adultos mayores con familiares y voluntarios, ofreciendo las siguientes capacidades principales: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autenticación segura de usuarios (adultos mayores, familiares y voluntarios).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recordatorios personalizados (medicamentos, citas, eventos).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de comunicación directa (mensajería y videollamada básica).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Solicitudes de asistencia y acompañamiento virtual.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mensajes de apoyo y guías paso a paso mediante Inteligencia Artificial (Google AI Studio).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administración para gestionar usuarios, roles y solicitudes.</w:t>
      </w:r>
    </w:p>
    <w:p w:rsidR="00000000" w:rsidDel="00000000" w:rsidP="00000000" w:rsidRDefault="00000000" w:rsidRPr="00000000" w14:paraId="0000002F">
      <w:pPr>
        <w:spacing w:after="100" w:before="60" w:lineRule="auto"/>
        <w:rPr/>
      </w:pPr>
      <w:r w:rsidDel="00000000" w:rsidR="00000000" w:rsidRPr="00000000">
        <w:rPr>
          <w:rFonts w:ascii="Arial" w:cs="Arial" w:eastAsia="Arial" w:hAnsi="Arial"/>
          <w:sz w:val="22"/>
          <w:szCs w:val="22"/>
          <w:rtl w:val="0"/>
        </w:rPr>
        <w:t xml:space="preserve">RAAM NO incluye en su versión 1.0: telemedicina, seguimiento de signos vitales mediante sensores IoT, ni integración con sistemas de salud externos.</w:t>
      </w:r>
      <w:r w:rsidDel="00000000" w:rsidR="00000000" w:rsidRPr="00000000">
        <w:rPr>
          <w:rtl w:val="0"/>
        </w:rPr>
      </w:r>
    </w:p>
    <w:p w:rsidR="00000000" w:rsidDel="00000000" w:rsidP="00000000" w:rsidRDefault="00000000" w:rsidRPr="00000000" w14:paraId="0000003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1.3 Definiciones, Acrónimos y Abreviaturas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Término / Acrónimo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RAAM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Red de Apoyo para Adultos Mayores — nombre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Software Requirements Specification — Especificación de Requisitos de Software.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Requisito Funcional.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RNF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Requisito No Funcional.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Requisito de Interfaz.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PWA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0"/>
                <w:szCs w:val="20"/>
                <w:rtl w:val="0"/>
              </w:rPr>
              <w:t xml:space="preserve">Progressive Web Application — Aplicación Web Progresiva.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Supabase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Plataforma BaaS (Backend as a Service) basada en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0"/>
                <w:szCs w:val="20"/>
                <w:rtl w:val="0"/>
              </w:rPr>
              <w:t xml:space="preserve">Firebase 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0"/>
                <w:szCs w:val="20"/>
                <w:rtl w:val="0"/>
              </w:rPr>
              <w:t xml:space="preserve">Servicio de autenticación de Google Firebase.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Google AI Studio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0"/>
                <w:szCs w:val="20"/>
                <w:rtl w:val="0"/>
              </w:rPr>
              <w:t xml:space="preserve">Plataforma de Google para integrar modelos de lenguaje (Gemini).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Stitch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Herramienta de generación de interfaces de Google (StitchwithGoogle).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Adulto Mayor — usuario primario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Caso de Uso.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0"/>
                <w:szCs w:val="20"/>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0"/>
                <w:szCs w:val="20"/>
                <w:rtl w:val="0"/>
              </w:rPr>
              <w:t xml:space="preserve">Application Programming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0"/>
                <w:szCs w:val="20"/>
                <w:rtl w:val="0"/>
              </w:rPr>
              <w:t xml:space="preserve">TLS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0"/>
                <w:szCs w:val="20"/>
                <w:rtl w:val="0"/>
              </w:rPr>
              <w:t xml:space="preserve">Transport Layer Security.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WCAG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Web Content Accessibility Guidelines.</w:t>
            </w:r>
            <w:r w:rsidDel="00000000" w:rsidR="00000000" w:rsidRPr="00000000">
              <w:rPr>
                <w:rtl w:val="0"/>
              </w:rPr>
            </w:r>
          </w:p>
        </w:tc>
      </w:tr>
    </w:tbl>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1.4 Referencias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ISO/IEC/IEEE 29148:2018 — Systems and software engineering — Life cycle processes — Requirements engineering.</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25010:2011 — Systems and software Quality Requirements and Evaluation (SQuaRE).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WCAG 2.1 — Web Content Accessibility Guidelines, W3C, 2018.</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Documentation. https://supabase.com/docs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Authentication Documentation. https://firebase.google.com/docs/auth</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AI Studio — Gemini API Documentation. https://ai.google.dev</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StitchwithGoogle — Guía de uso de componentes accesibles. https://stitch.withgoogle.com</w:t>
      </w:r>
    </w:p>
    <w:p w:rsidR="00000000" w:rsidDel="00000000" w:rsidP="00000000" w:rsidRDefault="00000000" w:rsidRPr="00000000" w14:paraId="0000005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1.5 Visión General del Documento</w:t>
      </w:r>
      <w:r w:rsidDel="00000000" w:rsidR="00000000" w:rsidRPr="00000000">
        <w:rPr>
          <w:rtl w:val="0"/>
        </w:rPr>
      </w:r>
    </w:p>
    <w:p w:rsidR="00000000" w:rsidDel="00000000" w:rsidP="00000000" w:rsidRDefault="00000000" w:rsidRPr="00000000" w14:paraId="0000005B">
      <w:pPr>
        <w:spacing w:after="100" w:before="60" w:lineRule="auto"/>
        <w:rPr/>
      </w:pPr>
      <w:r w:rsidDel="00000000" w:rsidR="00000000" w:rsidRPr="00000000">
        <w:rPr>
          <w:rFonts w:ascii="Arial" w:cs="Arial" w:eastAsia="Arial" w:hAnsi="Arial"/>
          <w:sz w:val="22"/>
          <w:szCs w:val="22"/>
          <w:rtl w:val="0"/>
        </w:rPr>
        <w:t xml:space="preserve">El presente SRS está organizado en las siguientes secciones: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1 — Introducción: propósito, alcance, glosario y referencias.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2 — Descripción General del Sistema: perspectiva, funciones principales, clases de usuarios, restricciones y suposiciones.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3 — Características del Sistema (Requisitos Funcionales): casos de uso y descripción detallada de cada RF.</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4 — Requisitos No Funcionales (RNF): rendimiento, seguridad, disponibilidad, usabilidad y mantenibilidad.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5 — Requisitos de Interfaz Externas: interfaz de usuario, hardware, software y comunicaciones.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6 — Requisitos del Sistema: base de datos, restricciones legales y de diseño.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7 — Matriz de Trazabilidad.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8 — Apéndices.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2. Descripción General del Sistema</w:t>
      </w:r>
      <w:r w:rsidDel="00000000" w:rsidR="00000000" w:rsidRPr="00000000">
        <w:rPr>
          <w:rtl w:val="0"/>
        </w:rPr>
      </w:r>
    </w:p>
    <w:p w:rsidR="00000000" w:rsidDel="00000000" w:rsidP="00000000" w:rsidRDefault="00000000" w:rsidRPr="00000000" w14:paraId="0000006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Perspectiva del Producto</w:t>
      </w:r>
      <w:r w:rsidDel="00000000" w:rsidR="00000000" w:rsidRPr="00000000">
        <w:rPr>
          <w:rtl w:val="0"/>
        </w:rPr>
      </w:r>
    </w:p>
    <w:p w:rsidR="00000000" w:rsidDel="00000000" w:rsidP="00000000" w:rsidRDefault="00000000" w:rsidRPr="00000000" w14:paraId="00000067">
      <w:pPr>
        <w:spacing w:after="100" w:before="60" w:lineRule="auto"/>
        <w:rPr/>
      </w:pPr>
      <w:r w:rsidDel="00000000" w:rsidR="00000000" w:rsidRPr="00000000">
        <w:rPr>
          <w:rFonts w:ascii="Arial" w:cs="Arial" w:eastAsia="Arial" w:hAnsi="Arial"/>
          <w:sz w:val="22"/>
          <w:szCs w:val="22"/>
          <w:rtl w:val="0"/>
        </w:rPr>
        <w:t xml:space="preserve">RAAM es un sistema nuevo, independiente, que no reemplaza ningún sistema preexistente. Opera como una Aplicación Web Progresiva (PWA) desplegada en la nube, accesible desde navegadores modernos y dispositivos móviles sin necesidad de instalación desde tiendas de aplicaciones.</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Arial" w:cs="Arial" w:eastAsia="Arial" w:hAnsi="Arial"/>
          <w:sz w:val="22"/>
          <w:szCs w:val="22"/>
          <w:rtl w:val="0"/>
        </w:rPr>
        <w:t xml:space="preserve">El sistema interactúa con los siguientes servicios externos: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Authentication: gestión de identidades y sesiones.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(PostgreSQL): almacenamiento persistente de datos de usuarios, contactos, recordatorios y solicitudes.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AI Studio (Gemini API): generación de mensajes de apoyo y guías paso a paso.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Proveedor de nube (Google Cloud Platform u equivalente): alojamiento, escalabilidad y monitoreo.</w:t>
      </w:r>
    </w:p>
    <w:p w:rsidR="00000000" w:rsidDel="00000000" w:rsidP="00000000" w:rsidRDefault="00000000" w:rsidRPr="00000000" w14:paraId="0000006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Funciones Principales del Sistema</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Arial" w:cs="Arial" w:eastAsia="Arial" w:hAnsi="Arial"/>
          <w:sz w:val="22"/>
          <w:szCs w:val="22"/>
          <w:rtl w:val="0"/>
        </w:rPr>
        <w:t xml:space="preserve">Las funciones de alto nivel que provee RAAM son: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 Registro e inicio de sesión de usuarios con roles diferenciados.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F-02: Gestión de perfil y contactos de confianza.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F-03: Creación, edición y eliminación de recordatorios.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F-04: Envío y recepción de mensajes de apoyo.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F-05: Solicitud y atención de asistencia virtual.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F-06: Generación de contenido de apoyo mediante IA.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F-07: Panel de administración del sistema.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F-08: Notificaciones en tiempo real.</w:t>
      </w:r>
    </w:p>
    <w:p w:rsidR="00000000" w:rsidDel="00000000" w:rsidP="00000000" w:rsidRDefault="00000000" w:rsidRPr="00000000" w14:paraId="0000007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2.3 Clases y Características de Usuarios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00"/>
        <w:tblGridChange w:id="0">
          <w:tblGrid>
            <w:gridCol w:w="2200"/>
            <w:gridCol w:w="2600"/>
            <w:gridCol w:w="4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Clase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Perfil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Necesidades Principales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Adulto Mayor (AM)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60+ años, experiencia limitada con tecnología, posibles limitaciones visuales/motoras.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Interfaz simple, letras grandes, recordatorios, solicitar ayuda fácilmente.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Familiar / Cuidador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Adulto con manejo básico-medio de smartphones.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Monitorear estado del AM, recibir alertas, responder solicitudes.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Voluntario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Joven o adulto registrado en la plataforma.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Ver solicitudes disponibles, aceptar acompañamiento, comunicarse con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Personal técnico con acceso al panel de gestión.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Gestionar usuarios, revisar reportes, moderar contenido.</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2.4 Entorno Operacional</w:t>
      </w:r>
      <w:r w:rsidDel="00000000" w:rsidR="00000000" w:rsidRPr="00000000">
        <w:rPr>
          <w:rtl w:val="0"/>
        </w:rPr>
      </w:r>
    </w:p>
    <w:p w:rsidR="00000000" w:rsidDel="00000000" w:rsidP="00000000" w:rsidRDefault="00000000" w:rsidRPr="00000000" w14:paraId="00000089">
      <w:pPr>
        <w:spacing w:after="100" w:before="60" w:lineRule="auto"/>
        <w:rPr/>
      </w:pPr>
      <w:r w:rsidDel="00000000" w:rsidR="00000000" w:rsidRPr="00000000">
        <w:rPr>
          <w:rFonts w:ascii="Arial" w:cs="Arial" w:eastAsia="Arial" w:hAnsi="Arial"/>
          <w:sz w:val="22"/>
          <w:szCs w:val="22"/>
          <w:rtl w:val="0"/>
        </w:rPr>
        <w:t xml:space="preserve">El sistema operará en el siguiente entorno tecnológico: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PWA generada con StitchwithGoogle, ejecutable en Chrome 110+, Firefox 110+, Safari 16+, Edge 110+.</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Supabase (PostgreSQL 15) como base de datos y API REST/realtime. Firebase Auth para autenticación.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Google AI Studio — modelo Gemini 1.5 Flash o superior.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 Google Cloud Run o Vercel para el frontend; Supabase Cloud para el backend.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Conectividad mínima requerida: 1 Mbps de bajada para funciones en tiempo real.</w:t>
      </w:r>
    </w:p>
    <w:p w:rsidR="00000000" w:rsidDel="00000000" w:rsidP="00000000" w:rsidRDefault="00000000" w:rsidRPr="00000000" w14:paraId="0000008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2.5 Restricciones de Diseño e Implementación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cumplir WCAG 2.1 nivel AA para garantizar accesibilidad.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almacenamiento de datos personales debe cumplir con la Ley 19.628 de Chile (protección de datos personales) y estar preparado para GDPR en caso de expansión internacional.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comunicación entre cliente y servidor debe cifrarse mediante TLS 1.2 o superior.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contraseñas no se almacenarán en texto claro; se delegará su gestión a Firebase Authentication.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ser operativo desde dispositivos con pantalla mínima de 4 pulgadas.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presupuesto computacional en capa gratuita de los servicios cloud debe considerarse en la versión 1.0.</w:t>
      </w:r>
    </w:p>
    <w:p w:rsidR="00000000" w:rsidDel="00000000" w:rsidP="00000000" w:rsidRDefault="00000000" w:rsidRPr="00000000" w14:paraId="0000009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2.6 Suposiciones y Dependencias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los usuarios cuentan con acceso a internet (WiFi o datos móviles 4G).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disponibilidad continua de los servicios de Firebase, Supabase y Google AI Studio.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asume que al menos un familiar o voluntario estará vinculado a cada adulto mayor para que el sistema sea funcional.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contenido generado por IA se considera orientativo y no reemplaza asesoramiento médico o profesional.</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3. Características del Sistema — Requisitos Funcionales</w:t>
      </w:r>
      <w:r w:rsidDel="00000000" w:rsidR="00000000" w:rsidRPr="00000000">
        <w:rPr>
          <w:rtl w:val="0"/>
        </w:rPr>
      </w:r>
    </w:p>
    <w:p w:rsidR="00000000" w:rsidDel="00000000" w:rsidP="00000000" w:rsidRDefault="00000000" w:rsidRPr="00000000" w14:paraId="0000009D">
      <w:pPr>
        <w:spacing w:after="100" w:before="60" w:lineRule="auto"/>
        <w:rPr/>
      </w:pPr>
      <w:r w:rsidDel="00000000" w:rsidR="00000000" w:rsidRPr="00000000">
        <w:rPr>
          <w:rFonts w:ascii="Arial" w:cs="Arial" w:eastAsia="Arial" w:hAnsi="Arial"/>
          <w:sz w:val="22"/>
          <w:szCs w:val="22"/>
          <w:rtl w:val="0"/>
        </w:rPr>
        <w:t xml:space="preserve">Cada requisito funcional se presenta con los siguientes atributos según ISO/IEC/IEEE 29148: Identificador, Nombre, Prioridad, Descripción, Entradas, Procesamiento, Salidas, Criterio de Verificación y Actor(es) involucrado(s).</w:t>
      </w:r>
      <w:r w:rsidDel="00000000" w:rsidR="00000000" w:rsidRPr="00000000">
        <w:rPr>
          <w:rtl w:val="0"/>
        </w:rPr>
      </w:r>
    </w:p>
    <w:p w:rsidR="00000000" w:rsidDel="00000000" w:rsidP="00000000" w:rsidRDefault="00000000" w:rsidRPr="00000000" w14:paraId="0000009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Gestión de Autenticación y Registro de Usuarios</w:t>
      </w:r>
      <w:r w:rsidDel="00000000" w:rsidR="00000000" w:rsidRPr="00000000">
        <w:rPr>
          <w:rtl w:val="0"/>
        </w:rPr>
      </w:r>
    </w:p>
    <w:p w:rsidR="00000000" w:rsidDel="00000000" w:rsidP="00000000" w:rsidRDefault="00000000" w:rsidRPr="00000000" w14:paraId="0000009F">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RF-01 — Registro de nuevos usuarios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Registro de nuevos usuarios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0"/>
                <w:szCs w:val="20"/>
                <w:rtl w:val="0"/>
              </w:rPr>
              <w:t xml:space="preserve">El sistema permitirá que cualquier persona se registre como Adulto Mayor, Familiar/Cuidador o Voluntario, proporcionando nombre completo, correo electrónico, contraseña, rol y datos de perfil básicos. El registro se completará mediante verificación por correo electrónico.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0"/>
                <w:szCs w:val="20"/>
                <w:rtl w:val="0"/>
              </w:rPr>
              <w:t xml:space="preserve">Nombre completo, correo electrónico, contraseña (mínimo 8 caracteres), rol seleccionado, fecha de nacimiento (opcional), número de teléfono (opcional).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Validar formato de correo y fortaleza de contraseña. Crear cuenta en Firebase Authentication. Insertar registro en tabla 'usuarios' de Supabase con rol asignado. Enviar correo de verificación.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20"/>
                <w:szCs w:val="20"/>
                <w:rtl w:val="0"/>
              </w:rPr>
              <w:t xml:space="preserve">Salidas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Cuenta creada, correo de verificación enviado, redirección a pantalla de inicio de sesión.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20"/>
                <w:szCs w:val="20"/>
                <w:rtl w:val="0"/>
              </w:rPr>
              <w:t xml:space="preserve">El usuario debe poder completar el registro en menos de 3 minutos. El sistema debe rechazar correos duplicados y contraseñas débiles.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20"/>
                <w:szCs w:val="20"/>
                <w:rtl w:val="0"/>
              </w:rPr>
              <w:t xml:space="preserve">Adulto Mayor, Familiar/Cuidador, Voluntario.</w:t>
            </w:r>
            <w:r w:rsidDel="00000000" w:rsidR="00000000" w:rsidRPr="00000000">
              <w:rPr>
                <w:rtl w:val="0"/>
              </w:rPr>
            </w:r>
          </w:p>
        </w:tc>
      </w:tr>
    </w:tbl>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RF-02 — Inicio de sesión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20"/>
                <w:szCs w:val="20"/>
                <w:rtl w:val="0"/>
              </w:rPr>
              <w:t xml:space="preserve">RF-02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20"/>
                <w:szCs w:val="20"/>
                <w:rtl w:val="0"/>
              </w:rPr>
              <w:t xml:space="preserve">Inicio de sesión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El sistema permitirá iniciar sesión con correo y contraseña, o mediante proveedor OAuth (Google). La sesión se mantendrá activa hasta cierre explícito o expiración de token (7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Correo electrónico y contraseña, o token OAuth de Google.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0"/>
                <w:szCs w:val="20"/>
                <w:rtl w:val="0"/>
              </w:rPr>
              <w:t xml:space="preserve">Autenticar credenciales en Firebase Authentication. Recuperar perfil y rol desde Supabase. Emitir JWT con claims de rol. Registrar evento de inicio de sesión en log de auditoría.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20"/>
                <w:szCs w:val="20"/>
                <w:rtl w:val="0"/>
              </w:rPr>
              <w:t xml:space="preserve">Salidas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Token de sesión JWT, redirección a pantalla principal según 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20"/>
                <w:szCs w:val="20"/>
                <w:rtl w:val="0"/>
              </w:rPr>
              <w:t xml:space="preserve">Inicio de sesión exitoso en menos de 2 segundos con conexión estándar. Bloqueo temporal tras 5 intentos fallidos consecutivos.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0"/>
                <w:szCs w:val="20"/>
                <w:rtl w:val="0"/>
              </w:rPr>
              <w:t xml:space="preserve">Todos los usuarios.</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RF-03 — Recuperación de contraseña</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RF-03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0"/>
                <w:szCs w:val="20"/>
                <w:rtl w:val="0"/>
              </w:rPr>
              <w:t xml:space="preserve">Recuperación de contraseña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El sistema enviará un enlace de restablecimiento de contraseña al correo registrado, con validez de 30 minutos.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0"/>
                <w:szCs w:val="20"/>
                <w:rtl w:val="0"/>
              </w:rPr>
              <w:t xml:space="preserve">El enlace expira correctamente y no puede reutilizarse.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Todos los usuarios.</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Gestión de Perfil y Contactos</w:t>
      </w:r>
      <w:r w:rsidDel="00000000" w:rsidR="00000000" w:rsidRPr="00000000">
        <w:rPr>
          <w:rtl w:val="0"/>
        </w:rPr>
      </w:r>
    </w:p>
    <w:p w:rsidR="00000000" w:rsidDel="00000000" w:rsidP="00000000" w:rsidRDefault="00000000" w:rsidRPr="00000000" w14:paraId="000000DC">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RF-04 — Gestión de perfil de usuario</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RF-04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Gestión de perfil de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0"/>
                <w:szCs w:val="20"/>
                <w:rtl w:val="0"/>
              </w:rPr>
              <w:t xml:space="preserve">Cada usuario podrá visualizar y editar su información de perfil: nombre, foto de perfil, teléfono, ciudad, preferencias de notificación y, para el Adulto Mayor, información médica básica (condiciones relevantes, medicamentos habituales).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0"/>
                <w:szCs w:val="20"/>
                <w:rtl w:val="0"/>
              </w:rPr>
              <w:t xml:space="preserve">Campos editables del formulario de perfil, imagen de hasta 2 MB (JPG/PNG).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20"/>
                <w:szCs w:val="20"/>
                <w:rtl w:val="0"/>
              </w:rPr>
              <w:t xml:space="preserve">Actualizar registro en tabla 'usuarios' de Supabase. Almacenar imagen en Supabase Storage. Registrar fecha/hora de última modificación.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0"/>
                <w:szCs w:val="20"/>
                <w:rtl w:val="0"/>
              </w:rPr>
              <w:t xml:space="preserve">Salidas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0"/>
                <w:szCs w:val="20"/>
                <w:rtl w:val="0"/>
              </w:rPr>
              <w:t xml:space="preserve">Perfil actualizado y confirmación visual al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Los cambios deben reflejarse en menos de 1 segundo. Las imágenes fuera de límite de tamaño deben ser rechazadas con mensaje claro.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Todos los usuarios.</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RF-05 — Gestión de contactos de confianza</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RF-05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Gestión de contactos de confianza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El Adulto Mayor podrá vincular uno o más contactos de confianza (familiares o cuidadores). La vinculación requiere que el contacto tenga cuenta en RAAM y acepte explícitamente la solicitud. Se permite un máximo de 10 contactos por Adulto Mayor.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Correo electrónico del contacto a vincular.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0"/>
                <w:szCs w:val="20"/>
                <w:rtl w:val="0"/>
              </w:rPr>
              <w:t xml:space="preserve">Verificar existencia del contacto en Supabase. Generar solicitud de vinculación. Notificar al contacto. Registrar vínculo al aceptar.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No se permite vincular usuarios inexistentes. La vinculación no existe hasta que el contacto la acepte.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Adulto Mayor, Familiar/Cuidador.</w:t>
            </w:r>
            <w:r w:rsidDel="00000000" w:rsidR="00000000" w:rsidRPr="00000000">
              <w:rPr>
                <w:rtl w:val="0"/>
              </w:rPr>
            </w:r>
          </w:p>
        </w:tc>
      </w:tr>
    </w:tbl>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Gestión de Recordatorios</w:t>
      </w:r>
      <w:r w:rsidDel="00000000" w:rsidR="00000000" w:rsidRPr="00000000">
        <w:rPr>
          <w:rtl w:val="0"/>
        </w:rPr>
      </w:r>
    </w:p>
    <w:p w:rsidR="00000000" w:rsidDel="00000000" w:rsidP="00000000" w:rsidRDefault="00000000" w:rsidRPr="00000000" w14:paraId="00000107">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RF-06 — Crear recordatorio</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RF-06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Crear recordatorio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20"/>
                <w:szCs w:val="20"/>
                <w:rtl w:val="0"/>
              </w:rPr>
              <w:t xml:space="preserve">El usuario (AM o Familiar) podrá crear recordatorios para el Adulto Mayor, especificando: título, descripción, fecha/hora, frecuencia (única, diaria, semanal, mensual) y categoría (medicamento, cita médica, actividad, otro).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000000"/>
                <w:sz w:val="20"/>
                <w:szCs w:val="20"/>
                <w:rtl w:val="0"/>
              </w:rPr>
              <w:t xml:space="preserve">Título (max. 100 caracteres), descripción (max. 500 caracteres), fecha/hora, frecuencia, categoría.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20"/>
                <w:szCs w:val="20"/>
                <w:rtl w:val="0"/>
              </w:rPr>
              <w:t xml:space="preserve">Validar datos. Insertar en tabla 'recordatorios' de Supabase. Programar notificación push/in-app mediante servicio de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Salidas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Recordatorio creado y visible en calendario del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El AM debe recibir la notificación del recordatorio con una tolerancia de ±1 minuto respecto a la hora programada.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Adulto Mayor, Familiar/Cuidador.</w:t>
            </w:r>
            <w:r w:rsidDel="00000000" w:rsidR="00000000" w:rsidRPr="00000000">
              <w:rPr>
                <w:rtl w:val="0"/>
              </w:rPr>
            </w:r>
          </w:p>
        </w:tc>
      </w:tr>
    </w:tbl>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RF-07 — Editar y eliminar recordatorio</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Editar y eliminar recordatorio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Media (Should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El creador del recordatorio (AM o Familiar vinculado) podrá modificar cualquier campo o eliminar el recordatorio. La eliminación requiere confirmación explícita.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Un recordatorio eliminado no debe volver a generar notificaciones. Un recordatorio editado debe reprogramar sus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color w:val="000000"/>
                <w:sz w:val="20"/>
                <w:szCs w:val="20"/>
                <w:rtl w:val="0"/>
              </w:rPr>
              <w:t xml:space="preserve">Adulto Mayor, Familiar/Cuidador.</w:t>
            </w:r>
            <w:r w:rsidDel="00000000" w:rsidR="00000000" w:rsidRPr="00000000">
              <w:rPr>
                <w:rtl w:val="0"/>
              </w:rPr>
            </w:r>
          </w:p>
        </w:tc>
      </w:tr>
    </w:tbl>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RF-08 — Notificación de recordatorio</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0"/>
                <w:szCs w:val="20"/>
                <w:rtl w:val="0"/>
              </w:rPr>
              <w:t xml:space="preserve">RF-08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Notificación de recordatorio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El sistema enviará notificaciones push (navegador/móvil) e in-app al Adulto Mayor cuando un recordatorio sea inminente. Si el AM no confirma recepción en 10 minutos, se notificará al Familiar/Cuidador vinculado.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0"/>
                <w:szCs w:val="20"/>
                <w:rtl w:val="0"/>
              </w:rPr>
              <w:t xml:space="preserve">El flujo de escalada debe ejecutarse correctamente en pruebas de integración.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0"/>
                <w:szCs w:val="20"/>
                <w:rtl w:val="0"/>
              </w:rPr>
              <w:t xml:space="preserve">Adulto Mayor, Familiar/Cuidador (receptor de escalada).</w:t>
            </w:r>
            <w:r w:rsidDel="00000000" w:rsidR="00000000" w:rsidRPr="00000000">
              <w:rPr>
                <w:rtl w:val="0"/>
              </w:rPr>
            </w:r>
          </w:p>
        </w:tc>
      </w:tr>
    </w:tbl>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3.4 Solicitudes de Asistencia y Acompañamiento</w:t>
      </w:r>
      <w:r w:rsidDel="00000000" w:rsidR="00000000" w:rsidRPr="00000000">
        <w:rPr>
          <w:rtl w:val="0"/>
        </w:rPr>
      </w:r>
    </w:p>
    <w:p w:rsidR="00000000" w:rsidDel="00000000" w:rsidP="00000000" w:rsidRDefault="00000000" w:rsidRPr="00000000" w14:paraId="0000013E">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RF-09 — Crear solicitud de asistencia</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RF-09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0"/>
                <w:szCs w:val="20"/>
                <w:rtl w:val="0"/>
              </w:rPr>
              <w:t xml:space="preserve">Crear solicitud de asistencia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0"/>
                <w:szCs w:val="20"/>
                <w:rtl w:val="0"/>
              </w:rPr>
              <w:t xml:space="preserve">El Adulto Mayor podrá crear una solicitud de ayuda especificando: tipo de asistencia (conversación, ayuda con tecnología, acompañamiento virtual, gestión de trámite), descripción y urgencia (normal/urgente). La solicitud se enviará a sus contactos vinculados y/o al pool de voluntarios.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20"/>
                <w:szCs w:val="20"/>
                <w:rtl w:val="0"/>
              </w:rPr>
              <w:t xml:space="preserve">Tipo de asistencia, descripción (max. 300 caracteres), nivel de urgencia, destinatario (contactos/voluntarios/ambos).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20"/>
                <w:szCs w:val="20"/>
                <w:rtl w:val="0"/>
              </w:rPr>
              <w:t xml:space="preserve">Insertar solicitud en Supabase con estado 'pendiente'. Notificar a destinatarios. Registrar fecha/hora de creación.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000000"/>
                <w:sz w:val="20"/>
                <w:szCs w:val="20"/>
                <w:rtl w:val="0"/>
              </w:rPr>
              <w:t xml:space="preserve">La solicitud debe llegar a al menos un destinatario en menos de 30 segundos.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000000"/>
                <w:sz w:val="20"/>
                <w:szCs w:val="20"/>
                <w:rtl w:val="0"/>
              </w:rPr>
              <w:t xml:space="preserve">Adulto Mayor.</w:t>
            </w:r>
            <w:r w:rsidDel="00000000" w:rsidR="00000000" w:rsidRPr="00000000">
              <w:rPr>
                <w:rtl w:val="0"/>
              </w:rPr>
            </w:r>
          </w:p>
        </w:tc>
      </w:tr>
    </w:tbl>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RF-10 — Aceptar/rechazar solicitud de asistencia</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000000"/>
                <w:sz w:val="20"/>
                <w:szCs w:val="20"/>
                <w:rtl w:val="0"/>
              </w:rPr>
              <w:t xml:space="preserve">RF-10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000000"/>
                <w:sz w:val="20"/>
                <w:szCs w:val="20"/>
                <w:rtl w:val="0"/>
              </w:rPr>
              <w:t xml:space="preserve">Aceptar/rechazar solicitud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20"/>
                <w:szCs w:val="20"/>
                <w:rtl w:val="0"/>
              </w:rPr>
              <w:t xml:space="preserve">El Familiar/Cuidador o Voluntario podrá aceptar o rechazar solicitudes pendientes. Al aceptar, el estado cambia a 'en curso' y se habilita el canal de comunicación. Al rechazar, la solicitud queda disponible para otros.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El cambio de estado debe reflejarse en tiempo real en la pantalla del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0"/>
                <w:szCs w:val="20"/>
                <w:rtl w:val="0"/>
              </w:rPr>
              <w:t xml:space="preserve">Familiar/Cuidador, Voluntario.</w:t>
            </w:r>
            <w:r w:rsidDel="00000000" w:rsidR="00000000" w:rsidRPr="00000000">
              <w:rPr>
                <w:rtl w:val="0"/>
              </w:rPr>
            </w:r>
          </w:p>
        </w:tc>
      </w:tr>
    </w:tbl>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RF-11 — Canal de mensajería interna</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0"/>
                <w:szCs w:val="20"/>
                <w:rtl w:val="0"/>
              </w:rPr>
              <w:t xml:space="preserve">RF-11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0"/>
                <w:szCs w:val="20"/>
                <w:rtl w:val="0"/>
              </w:rPr>
              <w:t xml:space="preserve">Canal de mensajería interna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20"/>
                <w:szCs w:val="20"/>
                <w:rtl w:val="0"/>
              </w:rPr>
              <w:t xml:space="preserve">El sistema proveerá un chat en tiempo real (basado en Supabase Realtime) entre el AM y su contacto o voluntario asignado. Los mensajes incluirán texto y podrán contener stickers/emojis predefinidos. El historial de mensajes se conservará por 90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0"/>
                <w:szCs w:val="20"/>
                <w:rtl w:val="0"/>
              </w:rPr>
              <w:t xml:space="preserve">Los mensajes deben entregarse con latencia máxima de 500ms en condiciones normales de 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20"/>
                <w:szCs w:val="20"/>
                <w:rtl w:val="0"/>
              </w:rPr>
              <w:t xml:space="preserve">Todos los usuarios.</w:t>
            </w:r>
            <w:r w:rsidDel="00000000" w:rsidR="00000000" w:rsidRPr="00000000">
              <w:rPr>
                <w:rtl w:val="0"/>
              </w:rPr>
            </w:r>
          </w:p>
        </w:tc>
      </w:tr>
    </w:tbl>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3.5 Generación de Contenido con Inteligencia Artificial</w:t>
      </w:r>
      <w:r w:rsidDel="00000000" w:rsidR="00000000" w:rsidRPr="00000000">
        <w:rPr>
          <w:rtl w:val="0"/>
        </w:rPr>
      </w:r>
    </w:p>
    <w:p w:rsidR="00000000" w:rsidDel="00000000" w:rsidP="00000000" w:rsidRDefault="00000000" w:rsidRPr="00000000" w14:paraId="00000173">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RF-12 — Generar mensaje de apoyo con IA</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20"/>
                <w:szCs w:val="20"/>
                <w:rtl w:val="0"/>
              </w:rPr>
              <w:t xml:space="preserve">RF-12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000000"/>
                <w:sz w:val="20"/>
                <w:szCs w:val="20"/>
                <w:rtl w:val="0"/>
              </w:rPr>
              <w:t xml:space="preserve">Generar mensaje de apoyo con 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color w:val="000000"/>
                <w:sz w:val="20"/>
                <w:szCs w:val="20"/>
                <w:rtl w:val="0"/>
              </w:rPr>
              <w:t xml:space="preserve">Alta (Must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000000"/>
                <w:sz w:val="20"/>
                <w:szCs w:val="20"/>
                <w:rtl w:val="0"/>
              </w:rPr>
              <w:t xml:space="preserve">El sistema invocará Google AI Studio (Gemini API) para generar mensajes de apoyo emocional personalizados para el AM. El Familiar/Cuidador o Voluntario puede solicitar sugerencias de mensajes según el estado anímico reportado por el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0"/>
                <w:szCs w:val="20"/>
                <w:rtl w:val="0"/>
              </w:rPr>
              <w:t xml:space="preserve">Estado anímico seleccionado por el AM (feliz, triste, ansioso, aburrido, dolor), nombre del AM, contexto opcional.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0"/>
                <w:szCs w:val="20"/>
                <w:rtl w:val="0"/>
              </w:rPr>
              <w:t xml:space="preserve">Construir prompt contextual. Invocar Gemini API con temperatura 0.7. Filtrar respuestas que contengan contenido inapropiado. Presentar hasta 3 sugerencias de mensaje.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0"/>
                <w:szCs w:val="20"/>
                <w:rtl w:val="0"/>
              </w:rPr>
              <w:t xml:space="preserve">Salidas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0"/>
                <w:szCs w:val="20"/>
                <w:rtl w:val="0"/>
              </w:rPr>
              <w:t xml:space="preserve">Hasta 3 mensajes de apoyo en texto plano, con opción de enviar directamente al chat.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0"/>
                <w:szCs w:val="20"/>
                <w:rtl w:val="0"/>
              </w:rPr>
              <w:t xml:space="preserve">La respuesta de la IA debe obtenerse en menos de 5 segundos. Los mensajes generados deben ser coherentes con el contexto del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20"/>
                <w:szCs w:val="20"/>
                <w:rtl w:val="0"/>
              </w:rPr>
              <w:t xml:space="preserve">Adulto Mayor, Familiar/Cuidador, Voluntario.</w:t>
            </w:r>
            <w:r w:rsidDel="00000000" w:rsidR="00000000" w:rsidRPr="00000000">
              <w:rPr>
                <w:rtl w:val="0"/>
              </w:rPr>
            </w:r>
          </w:p>
        </w:tc>
      </w:tr>
    </w:tbl>
    <w:p w:rsidR="00000000" w:rsidDel="00000000" w:rsidP="00000000" w:rsidRDefault="00000000" w:rsidRPr="00000000" w14:paraId="00000188">
      <w:pPr>
        <w:spacing w:after="60" w:before="60" w:lineRule="auto"/>
        <w:rPr/>
      </w:pPr>
      <w:r w:rsidDel="00000000" w:rsidR="00000000" w:rsidRPr="00000000">
        <w:rPr>
          <w:rtl w:val="0"/>
        </w:rPr>
      </w:r>
    </w:p>
    <w:p w:rsidR="00000000" w:rsidDel="00000000" w:rsidP="00000000" w:rsidRDefault="00000000" w:rsidRPr="00000000" w14:paraId="00000189">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RF-13 — Generar guía paso a paso con IA</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20"/>
                <w:szCs w:val="20"/>
                <w:rtl w:val="0"/>
              </w:rPr>
              <w:t xml:space="preserve">RF-13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color w:val="000000"/>
                <w:sz w:val="20"/>
                <w:szCs w:val="20"/>
                <w:rtl w:val="0"/>
              </w:rPr>
              <w:t xml:space="preserve">Generar guía paso a paso con 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20"/>
                <w:szCs w:val="20"/>
                <w:rtl w:val="0"/>
              </w:rPr>
              <w:t xml:space="preserve">Media (Should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color w:val="000000"/>
                <w:sz w:val="20"/>
                <w:szCs w:val="20"/>
                <w:rtl w:val="0"/>
              </w:rPr>
              <w:t xml:space="preserve">El AM o Familiar podrá solicitar una guía paso a paso para tareas cotidianas (ej: usar videollamada, pagar una cuenta en línea, descargar una aplicación). La guía se generará en lenguaje simple, con pasos numerados e iconos ilustrativos.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color w:val="000000"/>
                <w:sz w:val="20"/>
                <w:szCs w:val="20"/>
                <w:rtl w:val="0"/>
              </w:rPr>
              <w:t xml:space="preserve">Entradas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000000"/>
                <w:sz w:val="20"/>
                <w:szCs w:val="20"/>
                <w:rtl w:val="0"/>
              </w:rPr>
              <w:t xml:space="preserve">Descripción de la tarea ingresada por el usuario (max. 200 caracteres).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20"/>
                <w:szCs w:val="20"/>
                <w:rtl w:val="0"/>
              </w:rPr>
              <w:t xml:space="preserve">Procesamiento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0"/>
                <w:bCs w:val="0"/>
                <w:color w:val="000000"/>
                <w:sz w:val="20"/>
                <w:szCs w:val="20"/>
                <w:rtl w:val="0"/>
              </w:rPr>
              <w:t xml:space="preserve">Invocar Gemini API con prompt estructurado para generar pasos en lenguaje llano. Validar longitud y coherencia. Almacenar guía generada para reutilización (caché 24 h en Supabase).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b w:val="0"/>
                <w:bCs w:val="0"/>
                <w:color w:val="000000"/>
                <w:sz w:val="20"/>
                <w:szCs w:val="20"/>
                <w:rtl w:val="0"/>
              </w:rPr>
              <w:t xml:space="preserve">La guía debe tener entre 3 y 10 pasos, redactados en lenguaje de nivel de lectura básico (índice Flesch-Kincaid ≥ 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0"/>
                <w:bCs w:val="0"/>
                <w:color w:val="000000"/>
                <w:sz w:val="20"/>
                <w:szCs w:val="20"/>
                <w:rtl w:val="0"/>
              </w:rPr>
              <w:t xml:space="preserve">Adulto Mayor, Familiar/Cuidador.</w:t>
            </w:r>
            <w:r w:rsidDel="00000000" w:rsidR="00000000" w:rsidRPr="00000000">
              <w:rPr>
                <w:rtl w:val="0"/>
              </w:rPr>
            </w:r>
          </w:p>
        </w:tc>
      </w:tr>
    </w:tbl>
    <w:p w:rsidR="00000000" w:rsidDel="00000000" w:rsidP="00000000" w:rsidRDefault="00000000" w:rsidRPr="00000000" w14:paraId="0000019C">
      <w:pPr>
        <w:spacing w:after="60" w:before="60" w:lineRule="auto"/>
        <w:rPr/>
      </w:pPr>
      <w:r w:rsidDel="00000000" w:rsidR="00000000" w:rsidRPr="00000000">
        <w:rPr>
          <w:rtl w:val="0"/>
        </w:rPr>
      </w:r>
    </w:p>
    <w:p w:rsidR="00000000" w:rsidDel="00000000" w:rsidP="00000000" w:rsidRDefault="00000000" w:rsidRPr="00000000" w14:paraId="0000019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3.6 Panel de Administración</w:t>
      </w:r>
      <w:r w:rsidDel="00000000" w:rsidR="00000000" w:rsidRPr="00000000">
        <w:rPr>
          <w:rtl w:val="0"/>
        </w:rPr>
      </w:r>
    </w:p>
    <w:p w:rsidR="00000000" w:rsidDel="00000000" w:rsidP="00000000" w:rsidRDefault="00000000" w:rsidRPr="00000000" w14:paraId="0000019E">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RF-14 — Gestión de usuarios por administrador</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0"/>
                <w:szCs w:val="20"/>
                <w:rtl w:val="0"/>
              </w:rPr>
              <w:t xml:space="preserve">RF-14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0"/>
                <w:bCs w:val="0"/>
                <w:color w:val="000000"/>
                <w:sz w:val="20"/>
                <w:szCs w:val="20"/>
                <w:rtl w:val="0"/>
              </w:rPr>
              <w:t xml:space="preserve">Gestión de usuarios por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Media (Should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0"/>
                <w:szCs w:val="20"/>
                <w:rtl w:val="0"/>
              </w:rPr>
              <w:t xml:space="preserve">El Administrador podrá listar, buscar, editar roles, suspender y eliminar cuentas de usuarios. Toda acción quedará registrada en log de auditoría inmutable.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Las acciones de gestión deben quedar registradas con timestamp, ID de administrador y descripción de la acción. Un usuario suspendido no debe poder iniciar sesión.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RF-15 — Gestión de solicitudes activas</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0"/>
                <w:bCs w:val="0"/>
                <w:color w:val="000000"/>
                <w:sz w:val="20"/>
                <w:szCs w:val="20"/>
                <w:rtl w:val="0"/>
              </w:rPr>
              <w:t xml:space="preserve">RF-15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b w:val="0"/>
                <w:bCs w:val="0"/>
                <w:color w:val="000000"/>
                <w:sz w:val="20"/>
                <w:szCs w:val="20"/>
                <w:rtl w:val="0"/>
              </w:rPr>
              <w:t xml:space="preserve">Gestión de solicitudes activas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20"/>
                <w:szCs w:val="20"/>
                <w:rtl w:val="0"/>
              </w:rPr>
              <w:t xml:space="preserve">Baja (Could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20"/>
                <w:szCs w:val="20"/>
                <w:rtl w:val="0"/>
              </w:rPr>
              <w:t xml:space="preserve">El Administrador podrá visualizar todas las solicitudes activas, intervenir en solicitudes sin respuesta mayores a 1 hora, y reasignar manualmente a otro voluntario.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20"/>
                <w:szCs w:val="20"/>
                <w:rtl w:val="0"/>
              </w:rPr>
              <w:t xml:space="preserve">El panel debe mostrar solicitudes ordenadas por urgencia y antigüedad.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pStyle w:val="Heading3"/>
        <w:spacing w:after="60" w:before="180" w:lineRule="auto"/>
        <w:rPr/>
      </w:pPr>
      <w:r w:rsidDel="00000000" w:rsidR="00000000" w:rsidRPr="00000000">
        <w:rPr>
          <w:rFonts w:ascii="Arial" w:cs="Arial" w:eastAsia="Arial" w:hAnsi="Arial"/>
          <w:b w:val="1"/>
          <w:bCs w:val="1"/>
          <w:color w:val="404040"/>
          <w:sz w:val="24"/>
          <w:szCs w:val="24"/>
          <w:rtl w:val="0"/>
        </w:rPr>
        <w:t xml:space="preserve">RF-16 — Reportes y métricas</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color w:val="000000"/>
                <w:sz w:val="20"/>
                <w:szCs w:val="20"/>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0"/>
                <w:bCs w:val="0"/>
                <w:color w:val="000000"/>
                <w:sz w:val="20"/>
                <w:szCs w:val="20"/>
                <w:rtl w:val="0"/>
              </w:rPr>
              <w:t xml:space="preserve">RF-16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0"/>
                <w:bCs w:val="0"/>
                <w:color w:val="000000"/>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0"/>
                <w:bCs w:val="0"/>
                <w:color w:val="000000"/>
                <w:sz w:val="20"/>
                <w:szCs w:val="20"/>
                <w:rtl w:val="0"/>
              </w:rPr>
              <w:t xml:space="preserve">Reportes y métricas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20"/>
                <w:szCs w:val="20"/>
                <w:rtl w:val="0"/>
              </w:rPr>
              <w:t xml:space="preserve">Baja (Could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color w:val="000000"/>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20"/>
                <w:szCs w:val="20"/>
                <w:rtl w:val="0"/>
              </w:rPr>
              <w:t xml:space="preserve">El Administrador podrá generar reportes de: usuarios activos por semana, solicitudes atendidas vs. pendientes, tiempo promedio de respuesta y uso de la funcionalidad de IA. Los reportes exportables en formato CSV.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20"/>
                <w:szCs w:val="20"/>
                <w:rtl w:val="0"/>
              </w:rPr>
              <w:t xml:space="preserve">Criterio de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Los reportes deben reflejar datos actualizados con un retraso máximo de 24 horas.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color w:val="000000"/>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0"/>
                <w:bCs w:val="0"/>
                <w:color w:val="000000"/>
                <w:sz w:val="20"/>
                <w:szCs w:val="20"/>
                <w:rtl w:val="0"/>
              </w:rPr>
              <w:t xml:space="preserve">Administrador.</w:t>
            </w:r>
            <w:r w:rsidDel="00000000" w:rsidR="00000000" w:rsidRPr="00000000">
              <w:rPr>
                <w:rtl w:val="0"/>
              </w:rPr>
            </w:r>
          </w:p>
        </w:tc>
      </w:tr>
    </w:tbl>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4. Requisitos No Funcionales</w:t>
      </w:r>
      <w:r w:rsidDel="00000000" w:rsidR="00000000" w:rsidRPr="00000000">
        <w:rPr>
          <w:rtl w:val="0"/>
        </w:rPr>
      </w:r>
    </w:p>
    <w:p w:rsidR="00000000" w:rsidDel="00000000" w:rsidP="00000000" w:rsidRDefault="00000000" w:rsidRPr="00000000" w14:paraId="000001C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Rendimiento</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400"/>
        <w:tblGridChange w:id="0">
          <w:tblGrid>
            <w:gridCol w:w="1400"/>
            <w:gridCol w:w="32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Criterio Medible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20"/>
                <w:szCs w:val="20"/>
                <w:rtl w:val="0"/>
              </w:rPr>
              <w:t xml:space="preserve">RNF-01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color w:val="000000"/>
                <w:sz w:val="20"/>
                <w:szCs w:val="20"/>
                <w:rtl w:val="0"/>
              </w:rPr>
              <w:t xml:space="preserve">Tiempo de carga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color w:val="000000"/>
                <w:sz w:val="20"/>
                <w:szCs w:val="20"/>
                <w:rtl w:val="0"/>
              </w:rPr>
              <w:t xml:space="preserve">La aplicación debe cargarse en menos de 3 segundos en conexiones de 5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20"/>
                <w:szCs w:val="20"/>
                <w:rtl w:val="0"/>
              </w:rPr>
              <w:t xml:space="preserve">RNF-02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0"/>
                <w:bCs w:val="0"/>
                <w:color w:val="000000"/>
                <w:sz w:val="20"/>
                <w:szCs w:val="20"/>
                <w:rtl w:val="0"/>
              </w:rPr>
              <w:t xml:space="preserve">Tiempo de respuesta de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0"/>
                <w:bCs w:val="0"/>
                <w:color w:val="000000"/>
                <w:sz w:val="20"/>
                <w:szCs w:val="20"/>
                <w:rtl w:val="0"/>
              </w:rPr>
              <w:t xml:space="preserve">El 95% de las peticiones REST deben resolverse en menos de 500ms bajo carga normal (hasta 100 usuarios concurrentes).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color w:val="000000"/>
                <w:sz w:val="20"/>
                <w:szCs w:val="20"/>
                <w:rtl w:val="0"/>
              </w:rPr>
              <w:t xml:space="preserve">RNF-03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0"/>
                <w:bCs w:val="0"/>
                <w:color w:val="000000"/>
                <w:sz w:val="20"/>
                <w:szCs w:val="20"/>
                <w:rtl w:val="0"/>
              </w:rPr>
              <w:t xml:space="preserve">Escalabilidad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000000"/>
                <w:sz w:val="20"/>
                <w:szCs w:val="20"/>
                <w:rtl w:val="0"/>
              </w:rPr>
              <w:t xml:space="preserve">El sistema debe soportar hasta 500 usuarios concurrentes sin degradación de rendimiento mayor al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color w:val="000000"/>
                <w:sz w:val="20"/>
                <w:szCs w:val="20"/>
                <w:rtl w:val="0"/>
              </w:rPr>
              <w:t xml:space="preserve">RNF-04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000000"/>
                <w:sz w:val="20"/>
                <w:szCs w:val="20"/>
                <w:rtl w:val="0"/>
              </w:rPr>
              <w:t xml:space="preserve">Latencia de mensajería en tiempo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000000"/>
                <w:sz w:val="20"/>
                <w:szCs w:val="20"/>
                <w:rtl w:val="0"/>
              </w:rPr>
              <w:t xml:space="preserve">Los mensajes del chat deben entregarse con latencia máxima de 500ms en condiciones de red normal.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color w:val="000000"/>
                <w:sz w:val="20"/>
                <w:szCs w:val="20"/>
                <w:rtl w:val="0"/>
              </w:rPr>
              <w:t xml:space="preserve">RNF-05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000000"/>
                <w:sz w:val="20"/>
                <w:szCs w:val="20"/>
                <w:rtl w:val="0"/>
              </w:rPr>
              <w:t xml:space="preserve">Respuesta de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color w:val="000000"/>
                <w:sz w:val="20"/>
                <w:szCs w:val="20"/>
                <w:rtl w:val="0"/>
              </w:rPr>
              <w:t xml:space="preserve">La generación de mensajes y guías por Gemini API debe completarse en menos de 5 segundos.</w:t>
            </w:r>
            <w:r w:rsidDel="00000000" w:rsidR="00000000" w:rsidRPr="00000000">
              <w:rPr>
                <w:rtl w:val="0"/>
              </w:rPr>
            </w:r>
          </w:p>
        </w:tc>
      </w:tr>
    </w:tbl>
    <w:p w:rsidR="00000000" w:rsidDel="00000000" w:rsidP="00000000" w:rsidRDefault="00000000" w:rsidRPr="00000000" w14:paraId="000001E2">
      <w:pPr>
        <w:spacing w:after="60" w:before="60" w:lineRule="auto"/>
        <w:rPr/>
      </w:pPr>
      <w:r w:rsidDel="00000000" w:rsidR="00000000" w:rsidRPr="00000000">
        <w:rPr>
          <w:rtl w:val="0"/>
        </w:rPr>
      </w:r>
    </w:p>
    <w:p w:rsidR="00000000" w:rsidDel="00000000" w:rsidP="00000000" w:rsidRDefault="00000000" w:rsidRPr="00000000" w14:paraId="000001E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Seguridad</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400"/>
        <w:tblGridChange w:id="0">
          <w:tblGrid>
            <w:gridCol w:w="1400"/>
            <w:gridCol w:w="32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Criterio Medible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0"/>
                <w:bCs w:val="0"/>
                <w:color w:val="000000"/>
                <w:sz w:val="20"/>
                <w:szCs w:val="20"/>
                <w:rtl w:val="0"/>
              </w:rPr>
              <w:t xml:space="preserve">RNF-06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0"/>
                <w:bCs w:val="0"/>
                <w:color w:val="000000"/>
                <w:sz w:val="20"/>
                <w:szCs w:val="20"/>
                <w:rtl w:val="0"/>
              </w:rPr>
              <w:t xml:space="preserve">Cifrado en tránsito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color w:val="000000"/>
                <w:sz w:val="20"/>
                <w:szCs w:val="20"/>
                <w:rtl w:val="0"/>
              </w:rPr>
              <w:t xml:space="preserve">Toda comunicación HTTP debe usar TLS 1.2 o superior. El certificado debe renovarse automáticamente.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color w:val="000000"/>
                <w:sz w:val="20"/>
                <w:szCs w:val="20"/>
                <w:rtl w:val="0"/>
              </w:rPr>
              <w:t xml:space="preserve">RNF-07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color w:val="000000"/>
                <w:sz w:val="20"/>
                <w:szCs w:val="20"/>
                <w:rtl w:val="0"/>
              </w:rPr>
              <w:t xml:space="preserve">Cifrado en reposo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color w:val="000000"/>
                <w:sz w:val="20"/>
                <w:szCs w:val="20"/>
                <w:rtl w:val="0"/>
              </w:rPr>
              <w:t xml:space="preserve">Los datos personales almacenados en Supabase deben cifrarse con AES-256.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20"/>
                <w:szCs w:val="20"/>
                <w:rtl w:val="0"/>
              </w:rPr>
              <w:t xml:space="preserve">RNF-08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color w:val="000000"/>
                <w:sz w:val="20"/>
                <w:szCs w:val="20"/>
                <w:rtl w:val="0"/>
              </w:rPr>
              <w:t xml:space="preserve">Control de acceso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color w:val="000000"/>
                <w:sz w:val="20"/>
                <w:szCs w:val="20"/>
                <w:rtl w:val="0"/>
              </w:rPr>
              <w:t xml:space="preserve">El sistema implementará RBAC (Role-Based Access Control). Un usuario no podrá acceder a recursos de otro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000000"/>
                <w:sz w:val="20"/>
                <w:szCs w:val="20"/>
                <w:rtl w:val="0"/>
              </w:rPr>
              <w:t xml:space="preserve">RNF-09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20"/>
                <w:szCs w:val="20"/>
                <w:rtl w:val="0"/>
              </w:rPr>
              <w:t xml:space="preserve">Bloqueo por intentos fallidos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color w:val="000000"/>
                <w:sz w:val="20"/>
                <w:szCs w:val="20"/>
                <w:rtl w:val="0"/>
              </w:rPr>
              <w:t xml:space="preserve">La cuenta se bloqueará 15 minutos tras 5 intentos de inicio de sesión fallidos consecutivos.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color w:val="000000"/>
                <w:sz w:val="20"/>
                <w:szCs w:val="20"/>
                <w:rtl w:val="0"/>
              </w:rPr>
              <w:t xml:space="preserve">RNF-10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000000"/>
                <w:sz w:val="20"/>
                <w:szCs w:val="20"/>
                <w:rtl w:val="0"/>
              </w:rPr>
              <w:t xml:space="preserve">Expiración de sesión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000000"/>
                <w:sz w:val="20"/>
                <w:szCs w:val="20"/>
                <w:rtl w:val="0"/>
              </w:rPr>
              <w:t xml:space="preserve">Los tokens JWT expirarán a los 7 días. La sesión inactiva por más de 30 minutos requerirá reautenticación.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0"/>
                <w:bCs w:val="0"/>
                <w:color w:val="000000"/>
                <w:sz w:val="20"/>
                <w:szCs w:val="20"/>
                <w:rtl w:val="0"/>
              </w:rPr>
              <w:t xml:space="preserve">RNF-11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0"/>
                <w:bCs w:val="0"/>
                <w:color w:val="000000"/>
                <w:sz w:val="20"/>
                <w:szCs w:val="20"/>
                <w:rtl w:val="0"/>
              </w:rPr>
              <w:t xml:space="preserve">Log de auditoría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0"/>
                <w:bCs w:val="0"/>
                <w:color w:val="000000"/>
                <w:sz w:val="20"/>
                <w:szCs w:val="20"/>
                <w:rtl w:val="0"/>
              </w:rPr>
              <w:t xml:space="preserve">Todas las acciones de administración deben registrarse en un log inmutable con timestamp UTC e ID de usuario.</w:t>
            </w:r>
            <w:r w:rsidDel="00000000" w:rsidR="00000000" w:rsidRPr="00000000">
              <w:rPr>
                <w:rtl w:val="0"/>
              </w:rPr>
            </w:r>
          </w:p>
        </w:tc>
      </w:tr>
    </w:tbl>
    <w:p w:rsidR="00000000" w:rsidDel="00000000" w:rsidP="00000000" w:rsidRDefault="00000000" w:rsidRPr="00000000" w14:paraId="000001F9">
      <w:pPr>
        <w:spacing w:after="60" w:before="60" w:lineRule="auto"/>
        <w:rPr/>
      </w:pPr>
      <w:r w:rsidDel="00000000" w:rsidR="00000000" w:rsidRPr="00000000">
        <w:rPr>
          <w:rtl w:val="0"/>
        </w:rPr>
      </w:r>
    </w:p>
    <w:p w:rsidR="00000000" w:rsidDel="00000000" w:rsidP="00000000" w:rsidRDefault="00000000" w:rsidRPr="00000000" w14:paraId="000001F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4.3 Disponibilidad y Confiabilidad</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400"/>
        <w:tblGridChange w:id="0">
          <w:tblGrid>
            <w:gridCol w:w="1400"/>
            <w:gridCol w:w="32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Criterio Medible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0"/>
                <w:bCs w:val="0"/>
                <w:color w:val="000000"/>
                <w:sz w:val="20"/>
                <w:szCs w:val="20"/>
                <w:rtl w:val="0"/>
              </w:rPr>
              <w:t xml:space="preserve">RNF-12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0"/>
                <w:bCs w:val="0"/>
                <w:color w:val="000000"/>
                <w:sz w:val="20"/>
                <w:szCs w:val="20"/>
                <w:rtl w:val="0"/>
              </w:rPr>
              <w:t xml:space="preserve">Disponibilidad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color w:val="000000"/>
                <w:sz w:val="20"/>
                <w:szCs w:val="20"/>
                <w:rtl w:val="0"/>
              </w:rPr>
              <w:t xml:space="preserve">El sistema debe tener una disponibilidad mínima del 99% mensual (SLA), equivalente a menos de 7.2 horas de inactividad al mes.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color w:val="000000"/>
                <w:sz w:val="20"/>
                <w:szCs w:val="20"/>
                <w:rtl w:val="0"/>
              </w:rPr>
              <w:t xml:space="preserve">RNF-13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color w:val="000000"/>
                <w:sz w:val="20"/>
                <w:szCs w:val="20"/>
                <w:rtl w:val="0"/>
              </w:rPr>
              <w:t xml:space="preserve">Recuperación ante fallos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color w:val="000000"/>
                <w:sz w:val="20"/>
                <w:szCs w:val="20"/>
                <w:rtl w:val="0"/>
              </w:rPr>
              <w:t xml:space="preserve">El tiempo de recuperación ante una caída (RTO) no debe superar los 30 minutos. El punto de recuperación de datos (RPO) no debe superar 1 hora.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color w:val="000000"/>
                <w:sz w:val="20"/>
                <w:szCs w:val="20"/>
                <w:rtl w:val="0"/>
              </w:rPr>
              <w:t xml:space="preserve">RNF-14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color w:val="000000"/>
                <w:sz w:val="20"/>
                <w:szCs w:val="20"/>
                <w:rtl w:val="0"/>
              </w:rPr>
              <w:t xml:space="preserve">Respaldo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color w:val="000000"/>
                <w:sz w:val="20"/>
                <w:szCs w:val="20"/>
                <w:rtl w:val="0"/>
              </w:rPr>
              <w:t xml:space="preserve">Supabase realizará backups automáticos diarios. Los backups se conservarán por 30 días.</w:t>
            </w:r>
            <w:r w:rsidDel="00000000" w:rsidR="00000000" w:rsidRPr="00000000">
              <w:rPr>
                <w:rtl w:val="0"/>
              </w:rPr>
            </w:r>
          </w:p>
        </w:tc>
      </w:tr>
    </w:tbl>
    <w:p w:rsidR="00000000" w:rsidDel="00000000" w:rsidP="00000000" w:rsidRDefault="00000000" w:rsidRPr="00000000" w14:paraId="00000207">
      <w:pPr>
        <w:spacing w:after="60" w:before="60" w:lineRule="auto"/>
        <w:rPr/>
      </w:pPr>
      <w:r w:rsidDel="00000000" w:rsidR="00000000" w:rsidRPr="00000000">
        <w:rPr>
          <w:rtl w:val="0"/>
        </w:rPr>
      </w:r>
    </w:p>
    <w:p w:rsidR="00000000" w:rsidDel="00000000" w:rsidP="00000000" w:rsidRDefault="00000000" w:rsidRPr="00000000" w14:paraId="0000020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4.4 Usabilidad y Accesibilidad</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400"/>
        <w:tblGridChange w:id="0">
          <w:tblGrid>
            <w:gridCol w:w="1400"/>
            <w:gridCol w:w="32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Criterio Medible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color w:val="000000"/>
                <w:sz w:val="20"/>
                <w:szCs w:val="20"/>
                <w:rtl w:val="0"/>
              </w:rPr>
              <w:t xml:space="preserve">RNF-15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color w:val="000000"/>
                <w:sz w:val="20"/>
                <w:szCs w:val="20"/>
                <w:rtl w:val="0"/>
              </w:rPr>
              <w:t xml:space="preserve">Accesibilidad WCAG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color w:val="000000"/>
                <w:sz w:val="20"/>
                <w:szCs w:val="20"/>
                <w:rtl w:val="0"/>
              </w:rPr>
              <w:t xml:space="preserve">La interfaz debe cumplir WCAG 2.1 nivel AA. Esto incluye: contraste mínimo 4.5:1, navegación por teclado, etiquetas ARIA y texto alternativo en imágenes.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0"/>
                <w:bCs w:val="0"/>
                <w:color w:val="000000"/>
                <w:sz w:val="20"/>
                <w:szCs w:val="20"/>
                <w:rtl w:val="0"/>
              </w:rPr>
              <w:t xml:space="preserve">RNF-16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0"/>
                <w:bCs w:val="0"/>
                <w:color w:val="000000"/>
                <w:sz w:val="20"/>
                <w:szCs w:val="20"/>
                <w:rtl w:val="0"/>
              </w:rPr>
              <w:t xml:space="preserve">Tamaño de fuente mínimo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rFonts w:ascii="Arial" w:cs="Arial" w:eastAsia="Arial" w:hAnsi="Arial"/>
                <w:b w:val="0"/>
                <w:bCs w:val="0"/>
                <w:color w:val="000000"/>
                <w:sz w:val="20"/>
                <w:szCs w:val="20"/>
                <w:rtl w:val="0"/>
              </w:rPr>
              <w:t xml:space="preserve">El texto del cuerpo principal debe tener un tamaño mínimo de 16px. Los botones de acción primaria deben tener área táctil mínima de 44x44px.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0"/>
                <w:bCs w:val="0"/>
                <w:color w:val="000000"/>
                <w:sz w:val="20"/>
                <w:szCs w:val="20"/>
                <w:rtl w:val="0"/>
              </w:rPr>
              <w:t xml:space="preserve">RNF-17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rFonts w:ascii="Arial" w:cs="Arial" w:eastAsia="Arial" w:hAnsi="Arial"/>
                <w:b w:val="0"/>
                <w:bCs w:val="0"/>
                <w:color w:val="000000"/>
                <w:sz w:val="20"/>
                <w:szCs w:val="20"/>
                <w:rtl w:val="0"/>
              </w:rPr>
              <w:t xml:space="preserve">Facilidad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0"/>
                <w:bCs w:val="0"/>
                <w:color w:val="000000"/>
                <w:sz w:val="20"/>
                <w:szCs w:val="20"/>
                <w:rtl w:val="0"/>
              </w:rPr>
              <w:t xml:space="preserve">Un Adulto Mayor sin experiencia previa debe poder completar su primera solicitud de asistencia en menos de 5 minutos (evaluado con test de usabilidad con 5 participantes del segmento objetivo).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0"/>
                <w:bCs w:val="0"/>
                <w:color w:val="000000"/>
                <w:sz w:val="20"/>
                <w:szCs w:val="20"/>
                <w:rtl w:val="0"/>
              </w:rPr>
              <w:t xml:space="preserve">RNF-18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0"/>
                <w:bCs w:val="0"/>
                <w:color w:val="000000"/>
                <w:sz w:val="20"/>
                <w:szCs w:val="20"/>
                <w:rtl w:val="0"/>
              </w:rPr>
              <w:t xml:space="preserve">Soporte multiidioma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0"/>
                <w:bCs w:val="0"/>
                <w:color w:val="000000"/>
                <w:sz w:val="20"/>
                <w:szCs w:val="20"/>
                <w:rtl w:val="0"/>
              </w:rPr>
              <w:t xml:space="preserve">La versión 1.0 soportará exclusivamente español (Chile). La arquitectura debe permitir agregar nuevos idiomas sin refactorización mayor.</w:t>
            </w:r>
            <w:r w:rsidDel="00000000" w:rsidR="00000000" w:rsidRPr="00000000">
              <w:rPr>
                <w:rtl w:val="0"/>
              </w:rPr>
            </w:r>
          </w:p>
        </w:tc>
      </w:tr>
    </w:tbl>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4.5 Mantenibilidad y Portabilidad</w:t>
      </w: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4400"/>
        <w:tblGridChange w:id="0">
          <w:tblGrid>
            <w:gridCol w:w="1400"/>
            <w:gridCol w:w="3200"/>
            <w:gridCol w:w="4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0"/>
                <w:szCs w:val="20"/>
                <w:rtl w:val="0"/>
              </w:rPr>
              <w:t xml:space="preserve">Criterio Medible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000000"/>
                <w:sz w:val="20"/>
                <w:szCs w:val="20"/>
                <w:rtl w:val="0"/>
              </w:rPr>
              <w:t xml:space="preserve">RNF-19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000000"/>
                <w:sz w:val="20"/>
                <w:szCs w:val="20"/>
                <w:rtl w:val="0"/>
              </w:rPr>
              <w:t xml:space="preserve">Cobertura de pruebas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color w:val="000000"/>
                <w:sz w:val="20"/>
                <w:szCs w:val="20"/>
                <w:rtl w:val="0"/>
              </w:rPr>
              <w:t xml:space="preserve">El código debe tener una cobertura mínima del 70% en pruebas unitarias para módulos de lógica de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000000"/>
                <w:sz w:val="20"/>
                <w:szCs w:val="20"/>
                <w:rtl w:val="0"/>
              </w:rPr>
              <w:t xml:space="preserve">RNF-20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000000"/>
                <w:sz w:val="20"/>
                <w:szCs w:val="20"/>
                <w:rtl w:val="0"/>
              </w:rPr>
              <w:t xml:space="preserve">Documentación de 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color w:val="000000"/>
                <w:sz w:val="20"/>
                <w:szCs w:val="20"/>
                <w:rtl w:val="0"/>
              </w:rPr>
              <w:t xml:space="preserve">Todas las funciones públicas y endpoints REST deben estar documentados con JSDoc/OpenAPI.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b w:val="0"/>
                <w:bCs w:val="0"/>
                <w:color w:val="000000"/>
                <w:sz w:val="20"/>
                <w:szCs w:val="20"/>
                <w:rtl w:val="0"/>
              </w:rPr>
              <w:t xml:space="preserve">RNF-21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color w:val="000000"/>
                <w:sz w:val="20"/>
                <w:szCs w:val="20"/>
                <w:rtl w:val="0"/>
              </w:rPr>
              <w:t xml:space="preserve">Portabilidad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000000"/>
                <w:sz w:val="20"/>
                <w:szCs w:val="20"/>
                <w:rtl w:val="0"/>
              </w:rPr>
              <w:t xml:space="preserve">El sistema debe permitir exportar los datos de un usuario en formato JSON estándar a solicitud del mismo.</w:t>
            </w:r>
            <w:r w:rsidDel="00000000" w:rsidR="00000000" w:rsidRPr="00000000">
              <w:rPr>
                <w:rtl w:val="0"/>
              </w:rPr>
            </w:r>
          </w:p>
        </w:tc>
      </w:tr>
    </w:tbl>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5. Requisitos de Interfaces Externas</w:t>
      </w:r>
      <w:r w:rsidDel="00000000" w:rsidR="00000000" w:rsidRPr="00000000">
        <w:rPr>
          <w:rtl w:val="0"/>
        </w:rPr>
      </w:r>
    </w:p>
    <w:p w:rsidR="00000000" w:rsidDel="00000000" w:rsidP="00000000" w:rsidRDefault="00000000" w:rsidRPr="00000000" w14:paraId="0000022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Interfaz de Usuario (UI)</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RI-01: La interfaz se construirá con StitchwithGoogle, adoptando Material Design 3 con adaptaciones para alta accesibilidad.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RI-02: El diseño será responsive (mobile-first), adaptándose a pantallas de 360px hasta 1440px de ancho.</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RI-03: Los colores primarios deben pasar el test de contraste WCAG AA (ratio mínimo 4.5:1).</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RI-04: El sistema ofrecerá un modo de alto contraste activable desde el perfil.</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RI-05: Los formularios de entrada de datos para el Adulto Mayor usarán componentes de selección (dropdowns, radio buttons) en lugar de texto libre siempre que sea posible, para reducir la carga cognitiva.</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RI-06: Todos los mensajes de error deben presentarse en lenguaje natural, sin códigos técnicos.</w:t>
      </w:r>
    </w:p>
    <w:p w:rsidR="00000000" w:rsidDel="00000000" w:rsidP="00000000" w:rsidRDefault="00000000" w:rsidRPr="00000000" w14:paraId="0000022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Interfaz de Hardware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RI-07: La aplicación debe funcionar en smartphones con Android 9.0 o iOS 14 o superior.</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RI-08: La aplicación aprovechará las notificaciones push del sistema operativo del dispositivo.</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RI-09: Se integrará acceso a la cámara del dispositivo para foto de perfil y, en versiones futuras, videollamada.</w:t>
      </w:r>
    </w:p>
    <w:p w:rsidR="00000000" w:rsidDel="00000000" w:rsidP="00000000" w:rsidRDefault="00000000" w:rsidRPr="00000000" w14:paraId="0000023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5.3 Interfaces de Software</w:t>
      </w: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00"/>
        <w:tblGridChange w:id="0">
          <w:tblGrid>
            <w:gridCol w:w="2000"/>
            <w:gridCol w:w="2500"/>
            <w:gridCol w:w="4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20"/>
                <w:szCs w:val="20"/>
                <w:rtl w:val="0"/>
              </w:rPr>
              <w:t xml:space="preserve">Sistema Externo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20"/>
                <w:szCs w:val="20"/>
                <w:rtl w:val="0"/>
              </w:rPr>
              <w:t xml:space="preserve">Protocolo / SDK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0"/>
                <w:bCs w:val="0"/>
                <w:color w:val="000000"/>
                <w:sz w:val="20"/>
                <w:szCs w:val="20"/>
                <w:rtl w:val="0"/>
              </w:rPr>
              <w:t xml:space="preserve">Firebase 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0"/>
                <w:bCs w:val="0"/>
                <w:color w:val="000000"/>
                <w:sz w:val="20"/>
                <w:szCs w:val="20"/>
                <w:rtl w:val="0"/>
              </w:rPr>
              <w:t xml:space="preserve">Firebase JS SDK v9+, REST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000000"/>
                <w:sz w:val="20"/>
                <w:szCs w:val="20"/>
                <w:rtl w:val="0"/>
              </w:rPr>
              <w:t xml:space="preserve">Autenticación de usuarios, gestión de sesiones y tokens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000000"/>
                <w:sz w:val="20"/>
                <w:szCs w:val="20"/>
                <w:rtl w:val="0"/>
              </w:rPr>
              <w:t xml:space="preserve">Supabase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000000"/>
                <w:sz w:val="20"/>
                <w:szCs w:val="20"/>
                <w:rtl w:val="0"/>
              </w:rPr>
              <w:t xml:space="preserve">Supabase JS Client v2, PostgREST, Supabase Realtime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0"/>
                <w:bCs w:val="0"/>
                <w:color w:val="000000"/>
                <w:sz w:val="20"/>
                <w:szCs w:val="20"/>
                <w:rtl w:val="0"/>
              </w:rPr>
              <w:t xml:space="preserve">CRUD de datos, relaciones entre entidades, suscripciones en tiempo real.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rFonts w:ascii="Arial" w:cs="Arial" w:eastAsia="Arial" w:hAnsi="Arial"/>
                <w:b w:val="0"/>
                <w:bCs w:val="0"/>
                <w:color w:val="000000"/>
                <w:sz w:val="20"/>
                <w:szCs w:val="20"/>
                <w:rtl w:val="0"/>
              </w:rPr>
              <w:t xml:space="preserve">Google AI Studio (Gemini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0"/>
                <w:bCs w:val="0"/>
                <w:color w:val="000000"/>
                <w:sz w:val="20"/>
                <w:szCs w:val="20"/>
                <w:rtl w:val="0"/>
              </w:rPr>
              <w:t xml:space="preserve">REST API, HTTPS,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0"/>
                <w:bCs w:val="0"/>
                <w:color w:val="000000"/>
                <w:sz w:val="20"/>
                <w:szCs w:val="20"/>
                <w:rtl w:val="0"/>
              </w:rPr>
              <w:t xml:space="preserve">Generación de mensajes de apoyo y guías paso a paso.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0"/>
                <w:bCs w:val="0"/>
                <w:color w:val="000000"/>
                <w:sz w:val="20"/>
                <w:szCs w:val="20"/>
                <w:rtl w:val="0"/>
              </w:rPr>
              <w:t xml:space="preserve">Plataforma Cloud (GCP/Vercel)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0"/>
                <w:bCs w:val="0"/>
                <w:color w:val="000000"/>
                <w:sz w:val="20"/>
                <w:szCs w:val="20"/>
                <w:rtl w:val="0"/>
              </w:rPr>
              <w:t xml:space="preserve">HTTPS, CI/CD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0"/>
                <w:bCs w:val="0"/>
                <w:color w:val="000000"/>
                <w:sz w:val="20"/>
                <w:szCs w:val="20"/>
                <w:rtl w:val="0"/>
              </w:rPr>
              <w:t xml:space="preserve">Despliegue, escalado automático y monitoreo del frontend.</w:t>
            </w:r>
            <w:r w:rsidDel="00000000" w:rsidR="00000000" w:rsidRPr="00000000">
              <w:rPr>
                <w:rtl w:val="0"/>
              </w:rPr>
            </w:r>
          </w:p>
        </w:tc>
      </w:tr>
    </w:tbl>
    <w:p w:rsidR="00000000" w:rsidDel="00000000" w:rsidP="00000000" w:rsidRDefault="00000000" w:rsidRPr="00000000" w14:paraId="00000243">
      <w:pPr>
        <w:spacing w:after="60" w:before="60" w:lineRule="auto"/>
        <w:rPr/>
      </w:pPr>
      <w:r w:rsidDel="00000000" w:rsidR="00000000" w:rsidRPr="00000000">
        <w:rPr>
          <w:rtl w:val="0"/>
        </w:rPr>
      </w:r>
    </w:p>
    <w:p w:rsidR="00000000" w:rsidDel="00000000" w:rsidP="00000000" w:rsidRDefault="00000000" w:rsidRPr="00000000" w14:paraId="0000024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5.4 Interfaces de Comunicación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RI-10: Toda comunicación entre el cliente y los servicios de backend usará HTTPS (TLS 1.2+).</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RI-11: Las suscripciones en tiempo real (mensajería y notificaciones) usarán WebSockets a través de Supabase Realtime.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RI-12: Las llamadas a la Gemini API incluirán cabeceras de autenticación (Bearer token) y respetarán los límites de tasa del plan contratado (RPM/TPM).</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RI-13: Las notificaciones push usarán el protocolo Web Push (VAPID) para navegadores y FCM (Firebase Cloud Messaging) para aplicaciones móviles nativas.</w:t>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6. Requisitos del Sistema</w:t>
      </w:r>
      <w:r w:rsidDel="00000000" w:rsidR="00000000" w:rsidRPr="00000000">
        <w:rPr>
          <w:rtl w:val="0"/>
        </w:rPr>
      </w:r>
    </w:p>
    <w:p w:rsidR="00000000" w:rsidDel="00000000" w:rsidP="00000000" w:rsidRDefault="00000000" w:rsidRPr="00000000" w14:paraId="0000024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6.1 Modelo de Datos — Entidades Principales</w:t>
      </w:r>
      <w:r w:rsidDel="00000000" w:rsidR="00000000" w:rsidRPr="00000000">
        <w:rPr>
          <w:rtl w:val="0"/>
        </w:rPr>
      </w:r>
    </w:p>
    <w:p w:rsidR="00000000" w:rsidDel="00000000" w:rsidP="00000000" w:rsidRDefault="00000000" w:rsidRPr="00000000" w14:paraId="0000024C">
      <w:pPr>
        <w:spacing w:after="100" w:before="60" w:lineRule="auto"/>
        <w:rPr/>
      </w:pPr>
      <w:r w:rsidDel="00000000" w:rsidR="00000000" w:rsidRPr="00000000">
        <w:rPr>
          <w:rFonts w:ascii="Arial" w:cs="Arial" w:eastAsia="Arial" w:hAnsi="Arial"/>
          <w:sz w:val="22"/>
          <w:szCs w:val="22"/>
          <w:rtl w:val="0"/>
        </w:rPr>
        <w:t xml:space="preserve">Las siguientes tablas deben existir en Supabase (PostgreSQL):</w:t>
      </w: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00"/>
        <w:tblGridChange w:id="0">
          <w:tblGrid>
            <w:gridCol w:w="2200"/>
            <w:gridCol w:w="2600"/>
            <w:gridCol w:w="4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Tabla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20"/>
                <w:szCs w:val="20"/>
                <w:rtl w:val="0"/>
              </w:rPr>
              <w:t xml:space="preserve">Campos Clave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20"/>
                <w:szCs w:val="20"/>
                <w:rtl w:val="0"/>
              </w:rPr>
              <w:t xml:space="preserve">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color w:val="000000"/>
                <w:sz w:val="20"/>
                <w:szCs w:val="20"/>
                <w:rtl w:val="0"/>
              </w:rPr>
              <w:t xml:space="preserve">id, nombre, email, rol, created_at, 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000000"/>
                <w:sz w:val="20"/>
                <w:szCs w:val="20"/>
                <w:rtl w:val="0"/>
              </w:rPr>
              <w:t xml:space="preserve">Almacena todos los usuarios del sistema con su rol y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color w:val="000000"/>
                <w:sz w:val="20"/>
                <w:szCs w:val="20"/>
                <w:rtl w:val="0"/>
              </w:rPr>
              <w:t xml:space="preserve">perfiles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20"/>
                <w:szCs w:val="20"/>
                <w:rtl w:val="0"/>
              </w:rPr>
              <w:t xml:space="preserve">usuario_id, foto_url, telefono, ciudad, info_medica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color w:val="000000"/>
                <w:sz w:val="20"/>
                <w:szCs w:val="20"/>
                <w:rtl w:val="0"/>
              </w:rPr>
              <w:t xml:space="preserve">Información extendida del perfil de cada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0"/>
                <w:bCs w:val="0"/>
                <w:color w:val="000000"/>
                <w:sz w:val="20"/>
                <w:szCs w:val="20"/>
                <w:rtl w:val="0"/>
              </w:rPr>
              <w:t xml:space="preserve">contactos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0"/>
                <w:bCs w:val="0"/>
                <w:color w:val="000000"/>
                <w:sz w:val="20"/>
                <w:szCs w:val="20"/>
                <w:rtl w:val="0"/>
              </w:rPr>
              <w:t xml:space="preserve">id, am_id, contacto_id, estado_vinculo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20"/>
                <w:szCs w:val="20"/>
                <w:rtl w:val="0"/>
              </w:rPr>
              <w:t xml:space="preserve">Relación de confianza entre AM y sus contactos. Estados: pendiente/activo/rechazado.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color w:val="000000"/>
                <w:sz w:val="20"/>
                <w:szCs w:val="20"/>
                <w:rtl w:val="0"/>
              </w:rPr>
              <w:t xml:space="preserve">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000000"/>
                <w:sz w:val="20"/>
                <w:szCs w:val="20"/>
                <w:rtl w:val="0"/>
              </w:rPr>
              <w:t xml:space="preserve">id, am_id, titulo, descripcion, fecha_hora, frecuencia, categoria, 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000000"/>
                <w:sz w:val="20"/>
                <w:szCs w:val="20"/>
                <w:rtl w:val="0"/>
              </w:rPr>
              <w:t xml:space="preserve">Recordatorios asociados a un Adulto Mayor.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000000"/>
                <w:sz w:val="20"/>
                <w:szCs w:val="20"/>
                <w:rtl w:val="0"/>
              </w:rPr>
              <w:t xml:space="preserve">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color w:val="000000"/>
                <w:sz w:val="20"/>
                <w:szCs w:val="20"/>
                <w:rtl w:val="0"/>
              </w:rPr>
              <w:t xml:space="preserve">id, am_id, tipo, descripcion, urgencia, estado, asignado_a, created_at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color w:val="000000"/>
                <w:sz w:val="20"/>
                <w:szCs w:val="20"/>
                <w:rtl w:val="0"/>
              </w:rPr>
              <w:t xml:space="preserve">Solicitudes de asistencia creadas por AM. Estados: pendiente/en_curso/completada/cancelada.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color w:val="000000"/>
                <w:sz w:val="20"/>
                <w:szCs w:val="20"/>
                <w:rtl w:val="0"/>
              </w:rPr>
              <w:t xml:space="preserve">mensajes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000000"/>
                <w:sz w:val="20"/>
                <w:szCs w:val="20"/>
                <w:rtl w:val="0"/>
              </w:rPr>
              <w:t xml:space="preserve">id, solicitud_id, remitente_id, contenido, created_at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color w:val="000000"/>
                <w:sz w:val="20"/>
                <w:szCs w:val="20"/>
                <w:rtl w:val="0"/>
              </w:rPr>
              <w:t xml:space="preserve">Mensajes del chat en tiempo real asociados a una solicitud.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000000"/>
                <w:sz w:val="20"/>
                <w:szCs w:val="20"/>
                <w:rtl w:val="0"/>
              </w:rPr>
              <w:t xml:space="preserve">log_auditoria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0"/>
                <w:bCs w:val="0"/>
                <w:color w:val="000000"/>
                <w:sz w:val="20"/>
                <w:szCs w:val="20"/>
                <w:rtl w:val="0"/>
              </w:rPr>
              <w:t xml:space="preserve">id, admin_id, accion, entidad_afectada, entidad_id, 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color w:val="000000"/>
                <w:sz w:val="20"/>
                <w:szCs w:val="20"/>
                <w:rtl w:val="0"/>
              </w:rPr>
              <w:t xml:space="preserve">Registro inmutable de acciones administrativas.</w:t>
            </w:r>
            <w:r w:rsidDel="00000000" w:rsidR="00000000" w:rsidRPr="00000000">
              <w:rPr>
                <w:rtl w:val="0"/>
              </w:rPr>
            </w:r>
          </w:p>
        </w:tc>
      </w:tr>
    </w:tbl>
    <w:p w:rsidR="00000000" w:rsidDel="00000000" w:rsidP="00000000" w:rsidRDefault="00000000" w:rsidRPr="00000000" w14:paraId="00000265">
      <w:pPr>
        <w:spacing w:after="60" w:before="60" w:lineRule="auto"/>
        <w:rPr/>
      </w:pPr>
      <w:r w:rsidDel="00000000" w:rsidR="00000000" w:rsidRPr="00000000">
        <w:rPr>
          <w:rtl w:val="0"/>
        </w:rPr>
      </w:r>
    </w:p>
    <w:p w:rsidR="00000000" w:rsidDel="00000000" w:rsidP="00000000" w:rsidRDefault="00000000" w:rsidRPr="00000000" w14:paraId="0000026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6.2 Restricciones de Diseño del Sistema</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no almacenará contraseñas; su gestión es 100% delegada a Firebase Authentication.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Row-Level Security (RLS) de Supabase debe estar habilitado en todas las tablas para garantizar aislamiento de datos por usuario.</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prompts enviados a la Gemini API no deben incluir datos médicos identificables del AM.</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claves API de servicios externos (Firebase, Supabase, Gemini) no deben exponerse en el código fuente del cliente; deben gestionarse mediante variables de entorno del servidor o Secrets Manager.</w:t>
      </w:r>
    </w:p>
    <w:p w:rsidR="00000000" w:rsidDel="00000000" w:rsidP="00000000" w:rsidRDefault="00000000" w:rsidRPr="00000000" w14:paraId="0000026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6.3 Requisitos Legales y de Cumplimiento</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incluir una Política de Privacidad y Términos de Servicio aceptados explícitamente durante el registro.</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a la Ley 19.628 (Chile), el sistema debe permitir al usuario solicitar la eliminación de sus datos personales (derecho al olvido) desde la configuración del perfil.</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mantener registros de consentimiento de los usuarios para el tratamiento de datos personales.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de menores de edad (en caso de familiar vinculado &lt; 18 años) están fuera del alcance de la versión 1.0.</w:t>
      </w:r>
    </w:p>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7. Matriz de Trazabilidad de Requisitos</w:t>
      </w:r>
      <w:r w:rsidDel="00000000" w:rsidR="00000000" w:rsidRPr="00000000">
        <w:rPr>
          <w:rtl w:val="0"/>
        </w:rPr>
      </w:r>
    </w:p>
    <w:p w:rsidR="00000000" w:rsidDel="00000000" w:rsidP="00000000" w:rsidRDefault="00000000" w:rsidRPr="00000000" w14:paraId="00000272">
      <w:pPr>
        <w:spacing w:after="100" w:before="60" w:lineRule="auto"/>
        <w:rPr/>
      </w:pPr>
      <w:r w:rsidDel="00000000" w:rsidR="00000000" w:rsidRPr="00000000">
        <w:rPr>
          <w:rFonts w:ascii="Arial" w:cs="Arial" w:eastAsia="Arial" w:hAnsi="Arial"/>
          <w:sz w:val="22"/>
          <w:szCs w:val="22"/>
          <w:rtl w:val="0"/>
        </w:rPr>
        <w:t xml:space="preserve">La siguiente tabla relaciona cada Requisito Funcional con los objetivos del sistema, los casos de uso que lo implementan y los Requisitos No Funcionales asociados.</w:t>
      </w: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600"/>
        <w:gridCol w:w="2400"/>
        <w:tblGridChange w:id="0">
          <w:tblGrid>
            <w:gridCol w:w="1200"/>
            <w:gridCol w:w="2800"/>
            <w:gridCol w:w="2600"/>
            <w:gridCol w:w="2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RF / RNF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Objetivo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Caso de Uso / Módulo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RNF Relacionado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color w:val="000000"/>
                <w:sz w:val="20"/>
                <w:szCs w:val="20"/>
                <w:rtl w:val="0"/>
              </w:rPr>
              <w:t xml:space="preserve">RF-01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0"/>
                <w:bCs w:val="0"/>
                <w:color w:val="000000"/>
                <w:sz w:val="20"/>
                <w:szCs w:val="20"/>
                <w:rtl w:val="0"/>
              </w:rPr>
              <w:t xml:space="preserve">F-01: Registro de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color w:val="000000"/>
                <w:sz w:val="20"/>
                <w:szCs w:val="20"/>
                <w:rtl w:val="0"/>
              </w:rPr>
              <w:t xml:space="preserve">CU-01: Registrar cuenta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0"/>
                <w:bCs w:val="0"/>
                <w:color w:val="000000"/>
                <w:sz w:val="20"/>
                <w:szCs w:val="20"/>
                <w:rtl w:val="0"/>
              </w:rPr>
              <w:t xml:space="preserve">RNF-06, RNF-07, RNF-08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000000"/>
                <w:sz w:val="20"/>
                <w:szCs w:val="20"/>
                <w:rtl w:val="0"/>
              </w:rPr>
              <w:t xml:space="preserve">RF-02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0"/>
                <w:bCs w:val="0"/>
                <w:color w:val="000000"/>
                <w:sz w:val="20"/>
                <w:szCs w:val="20"/>
                <w:rtl w:val="0"/>
              </w:rPr>
              <w:t xml:space="preserve">F-01: Autenticación segura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0"/>
                <w:bCs w:val="0"/>
                <w:color w:val="000000"/>
                <w:sz w:val="20"/>
                <w:szCs w:val="20"/>
                <w:rtl w:val="0"/>
              </w:rPr>
              <w:t xml:space="preserve">CU-02: Iniciar sesión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color w:val="000000"/>
                <w:sz w:val="20"/>
                <w:szCs w:val="20"/>
                <w:rtl w:val="0"/>
              </w:rPr>
              <w:t xml:space="preserve">RNF-09, RNF-10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color w:val="000000"/>
                <w:sz w:val="20"/>
                <w:szCs w:val="20"/>
                <w:rtl w:val="0"/>
              </w:rPr>
              <w:t xml:space="preserve">RF-03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color w:val="000000"/>
                <w:sz w:val="20"/>
                <w:szCs w:val="20"/>
                <w:rtl w:val="0"/>
              </w:rPr>
              <w:t xml:space="preserve">F-01: Recuperación de acceso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color w:val="000000"/>
                <w:sz w:val="20"/>
                <w:szCs w:val="20"/>
                <w:rtl w:val="0"/>
              </w:rPr>
              <w:t xml:space="preserve">CU-03: Recuperar contraseña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color w:val="000000"/>
                <w:sz w:val="20"/>
                <w:szCs w:val="20"/>
                <w:rtl w:val="0"/>
              </w:rPr>
              <w:t xml:space="preserve">RNF-06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color w:val="000000"/>
                <w:sz w:val="20"/>
                <w:szCs w:val="20"/>
                <w:rtl w:val="0"/>
              </w:rPr>
              <w:t xml:space="preserve">RF-04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color w:val="000000"/>
                <w:sz w:val="20"/>
                <w:szCs w:val="20"/>
                <w:rtl w:val="0"/>
              </w:rPr>
              <w:t xml:space="preserve">F-02: Gestión de perfil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color w:val="000000"/>
                <w:sz w:val="20"/>
                <w:szCs w:val="20"/>
                <w:rtl w:val="0"/>
              </w:rPr>
              <w:t xml:space="preserve">CU-04: Editar perfil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color w:val="000000"/>
                <w:sz w:val="20"/>
                <w:szCs w:val="20"/>
                <w:rtl w:val="0"/>
              </w:rPr>
              <w:t xml:space="preserve">RNF-07, RNF-08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color w:val="000000"/>
                <w:sz w:val="20"/>
                <w:szCs w:val="20"/>
                <w:rtl w:val="0"/>
              </w:rPr>
              <w:t xml:space="preserve">RF-05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color w:val="000000"/>
                <w:sz w:val="20"/>
                <w:szCs w:val="20"/>
                <w:rtl w:val="0"/>
              </w:rPr>
              <w:t xml:space="preserve">F-02: Vinculación de contactos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color w:val="000000"/>
                <w:sz w:val="20"/>
                <w:szCs w:val="20"/>
                <w:rtl w:val="0"/>
              </w:rPr>
              <w:t xml:space="preserve">CU-05: Vincular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color w:val="000000"/>
                <w:sz w:val="20"/>
                <w:szCs w:val="20"/>
                <w:rtl w:val="0"/>
              </w:rPr>
              <w:t xml:space="preserve">RNF-08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color w:val="000000"/>
                <w:sz w:val="20"/>
                <w:szCs w:val="20"/>
                <w:rtl w:val="0"/>
              </w:rPr>
              <w:t xml:space="preserve">RF-06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color w:val="000000"/>
                <w:sz w:val="20"/>
                <w:szCs w:val="20"/>
                <w:rtl w:val="0"/>
              </w:rPr>
              <w:t xml:space="preserve">F-03: 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color w:val="000000"/>
                <w:sz w:val="20"/>
                <w:szCs w:val="20"/>
                <w:rtl w:val="0"/>
              </w:rPr>
              <w:t xml:space="preserve">CU-06: Crear recordatorio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color w:val="000000"/>
                <w:sz w:val="20"/>
                <w:szCs w:val="20"/>
                <w:rtl w:val="0"/>
              </w:rPr>
              <w:t xml:space="preserve">RNF-01, RNF-15, RNF-16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color w:val="000000"/>
                <w:sz w:val="20"/>
                <w:szCs w:val="20"/>
                <w:rtl w:val="0"/>
              </w:rPr>
              <w:t xml:space="preserve">RF-07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color w:val="000000"/>
                <w:sz w:val="20"/>
                <w:szCs w:val="20"/>
                <w:rtl w:val="0"/>
              </w:rPr>
              <w:t xml:space="preserve">F-03: Gestión 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color w:val="000000"/>
                <w:sz w:val="20"/>
                <w:szCs w:val="20"/>
                <w:rtl w:val="0"/>
              </w:rPr>
              <w:t xml:space="preserve">CU-07: Editar/eliminar recordatorio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000000"/>
                <w:sz w:val="20"/>
                <w:szCs w:val="20"/>
                <w:rtl w:val="0"/>
              </w:rPr>
              <w:t xml:space="preserve">RNF-02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color w:val="000000"/>
                <w:sz w:val="20"/>
                <w:szCs w:val="20"/>
                <w:rtl w:val="0"/>
              </w:rPr>
              <w:t xml:space="preserve">RF-08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color w:val="000000"/>
                <w:sz w:val="20"/>
                <w:szCs w:val="20"/>
                <w:rtl w:val="0"/>
              </w:rPr>
              <w:t xml:space="preserve">F-08: Notificaciones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color w:val="000000"/>
                <w:sz w:val="20"/>
                <w:szCs w:val="20"/>
                <w:rtl w:val="0"/>
              </w:rPr>
              <w:t xml:space="preserve">CU-08: Notificar recordatorio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color w:val="000000"/>
                <w:sz w:val="20"/>
                <w:szCs w:val="20"/>
                <w:rtl w:val="0"/>
              </w:rPr>
              <w:t xml:space="preserve">RNF-04, RNF-12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color w:val="000000"/>
                <w:sz w:val="20"/>
                <w:szCs w:val="20"/>
                <w:rtl w:val="0"/>
              </w:rPr>
              <w:t xml:space="preserve">RF-09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color w:val="000000"/>
                <w:sz w:val="20"/>
                <w:szCs w:val="20"/>
                <w:rtl w:val="0"/>
              </w:rPr>
              <w:t xml:space="preserve">F-05: Solicitudes de asistencia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color w:val="000000"/>
                <w:sz w:val="20"/>
                <w:szCs w:val="20"/>
                <w:rtl w:val="0"/>
              </w:rPr>
              <w:t xml:space="preserve">CU-09: Crear 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color w:val="000000"/>
                <w:sz w:val="20"/>
                <w:szCs w:val="20"/>
                <w:rtl w:val="0"/>
              </w:rPr>
              <w:t xml:space="preserve">RNF-02, RNF-04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color w:val="000000"/>
                <w:sz w:val="20"/>
                <w:szCs w:val="20"/>
                <w:rtl w:val="0"/>
              </w:rPr>
              <w:t xml:space="preserve">RF-10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0"/>
                <w:bCs w:val="0"/>
                <w:color w:val="000000"/>
                <w:sz w:val="20"/>
                <w:szCs w:val="20"/>
                <w:rtl w:val="0"/>
              </w:rPr>
              <w:t xml:space="preserve">F-05: Atención de 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0"/>
                <w:bCs w:val="0"/>
                <w:color w:val="000000"/>
                <w:sz w:val="20"/>
                <w:szCs w:val="20"/>
                <w:rtl w:val="0"/>
              </w:rPr>
              <w:t xml:space="preserve">CU-10: Aceptar/rechazar 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color w:val="000000"/>
                <w:sz w:val="20"/>
                <w:szCs w:val="20"/>
                <w:rtl w:val="0"/>
              </w:rPr>
              <w:t xml:space="preserve">RNF-04, RNF-08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color w:val="000000"/>
                <w:sz w:val="20"/>
                <w:szCs w:val="20"/>
                <w:rtl w:val="0"/>
              </w:rPr>
              <w:t xml:space="preserve">RF-11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color w:val="000000"/>
                <w:sz w:val="20"/>
                <w:szCs w:val="20"/>
                <w:rtl w:val="0"/>
              </w:rPr>
              <w:t xml:space="preserve">F-04: Mensajería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color w:val="000000"/>
                <w:sz w:val="20"/>
                <w:szCs w:val="20"/>
                <w:rtl w:val="0"/>
              </w:rPr>
              <w:t xml:space="preserve">CU-11: Enviar mensaje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color w:val="000000"/>
                <w:sz w:val="20"/>
                <w:szCs w:val="20"/>
                <w:rtl w:val="0"/>
              </w:rPr>
              <w:t xml:space="preserve">RNF-04, RNF-06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color w:val="000000"/>
                <w:sz w:val="20"/>
                <w:szCs w:val="20"/>
                <w:rtl w:val="0"/>
              </w:rPr>
              <w:t xml:space="preserve">RF-12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color w:val="000000"/>
                <w:sz w:val="20"/>
                <w:szCs w:val="20"/>
                <w:rtl w:val="0"/>
              </w:rPr>
              <w:t xml:space="preserve">F-06: IA mensajes de apoyo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color w:val="000000"/>
                <w:sz w:val="20"/>
                <w:szCs w:val="20"/>
                <w:rtl w:val="0"/>
              </w:rPr>
              <w:t xml:space="preserve">CU-12: Generar mensaje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000000"/>
                <w:sz w:val="20"/>
                <w:szCs w:val="20"/>
                <w:rtl w:val="0"/>
              </w:rPr>
              <w:t xml:space="preserve">RNF-05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color w:val="000000"/>
                <w:sz w:val="20"/>
                <w:szCs w:val="20"/>
                <w:rtl w:val="0"/>
              </w:rPr>
              <w:t xml:space="preserve">RF-13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color w:val="000000"/>
                <w:sz w:val="20"/>
                <w:szCs w:val="20"/>
                <w:rtl w:val="0"/>
              </w:rPr>
              <w:t xml:space="preserve">F-06: IA guías paso a paso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color w:val="000000"/>
                <w:sz w:val="20"/>
                <w:szCs w:val="20"/>
                <w:rtl w:val="0"/>
              </w:rPr>
              <w:t xml:space="preserve">CU-13: Generar guía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color w:val="000000"/>
                <w:sz w:val="20"/>
                <w:szCs w:val="20"/>
                <w:rtl w:val="0"/>
              </w:rPr>
              <w:t xml:space="preserve">RNF-05, RNF-17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color w:val="000000"/>
                <w:sz w:val="20"/>
                <w:szCs w:val="20"/>
                <w:rtl w:val="0"/>
              </w:rPr>
              <w:t xml:space="preserve">RF-14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color w:val="000000"/>
                <w:sz w:val="20"/>
                <w:szCs w:val="20"/>
                <w:rtl w:val="0"/>
              </w:rPr>
              <w:t xml:space="preserve">F-07: Administración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000000"/>
                <w:sz w:val="20"/>
                <w:szCs w:val="20"/>
                <w:rtl w:val="0"/>
              </w:rPr>
              <w:t xml:space="preserve">CU-14: Gestionar usuarios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000000"/>
                <w:sz w:val="20"/>
                <w:szCs w:val="20"/>
                <w:rtl w:val="0"/>
              </w:rPr>
              <w:t xml:space="preserve">RNF-11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000000"/>
                <w:sz w:val="20"/>
                <w:szCs w:val="20"/>
                <w:rtl w:val="0"/>
              </w:rPr>
              <w:t xml:space="preserve">RF-15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000000"/>
                <w:sz w:val="20"/>
                <w:szCs w:val="20"/>
                <w:rtl w:val="0"/>
              </w:rPr>
              <w:t xml:space="preserve">F-07: Administración 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000000"/>
                <w:sz w:val="20"/>
                <w:szCs w:val="20"/>
                <w:rtl w:val="0"/>
              </w:rPr>
              <w:t xml:space="preserve">CU-15: Gestionar solicitudes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000000"/>
                <w:sz w:val="20"/>
                <w:szCs w:val="20"/>
                <w:rtl w:val="0"/>
              </w:rPr>
              <w:t xml:space="preserve">RNF-11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000000"/>
                <w:sz w:val="20"/>
                <w:szCs w:val="20"/>
                <w:rtl w:val="0"/>
              </w:rPr>
              <w:t xml:space="preserve">RF-16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000000"/>
                <w:sz w:val="20"/>
                <w:szCs w:val="20"/>
                <w:rtl w:val="0"/>
              </w:rPr>
              <w:t xml:space="preserve">F-07: 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000000"/>
                <w:sz w:val="20"/>
                <w:szCs w:val="20"/>
                <w:rtl w:val="0"/>
              </w:rPr>
              <w:t xml:space="preserve">CU-16: Generar 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000000"/>
                <w:sz w:val="20"/>
                <w:szCs w:val="20"/>
                <w:rtl w:val="0"/>
              </w:rPr>
              <w:t xml:space="preserve">RNF-14</w:t>
            </w:r>
            <w:r w:rsidDel="00000000" w:rsidR="00000000" w:rsidRPr="00000000">
              <w:rPr>
                <w:rtl w:val="0"/>
              </w:rPr>
            </w:r>
          </w:p>
        </w:tc>
      </w:tr>
    </w:tbl>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spacing w:after="120" w:before="360" w:lineRule="auto"/>
        <w:rPr/>
      </w:pPr>
      <w:r w:rsidDel="00000000" w:rsidR="00000000" w:rsidRPr="00000000">
        <w:rPr>
          <w:rFonts w:ascii="Arial" w:cs="Arial" w:eastAsia="Arial" w:hAnsi="Arial"/>
          <w:b w:val="1"/>
          <w:bCs w:val="1"/>
          <w:color w:val="1f4e79"/>
          <w:sz w:val="32"/>
          <w:szCs w:val="32"/>
          <w:rtl w:val="0"/>
        </w:rPr>
        <w:t xml:space="preserve">8. Apéndices</w:t>
      </w:r>
      <w:r w:rsidDel="00000000" w:rsidR="00000000" w:rsidRPr="00000000">
        <w:rPr>
          <w:rtl w:val="0"/>
        </w:rPr>
      </w:r>
    </w:p>
    <w:p w:rsidR="00000000" w:rsidDel="00000000" w:rsidP="00000000" w:rsidRDefault="00000000" w:rsidRPr="00000000" w14:paraId="000002B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Apéndice A — Diagrama de Casos de Uso (Descripción Textual)</w:t>
      </w:r>
      <w:r w:rsidDel="00000000" w:rsidR="00000000" w:rsidRPr="00000000">
        <w:rPr>
          <w:rtl w:val="0"/>
        </w:rPr>
      </w:r>
    </w:p>
    <w:p w:rsidR="00000000" w:rsidDel="00000000" w:rsidP="00000000" w:rsidRDefault="00000000" w:rsidRPr="00000000" w14:paraId="000002BA">
      <w:pPr>
        <w:spacing w:after="100" w:before="60" w:lineRule="auto"/>
        <w:rPr/>
      </w:pPr>
      <w:r w:rsidDel="00000000" w:rsidR="00000000" w:rsidRPr="00000000">
        <w:rPr>
          <w:rFonts w:ascii="Arial" w:cs="Arial" w:eastAsia="Arial" w:hAnsi="Arial"/>
          <w:sz w:val="22"/>
          <w:szCs w:val="22"/>
          <w:rtl w:val="0"/>
        </w:rPr>
        <w:t xml:space="preserve">Los siguientes actores interactúan con el sistema RAAM:</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Adulto Mayor — Casos de uso: Registrarse, Iniciar sesión, Editar perfil, Gestionar recordatorios, Crear solicitud, Usar chat, Solicitar guía/mensaje IA.</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Familiar/Cuidador — Casos de uso: Registrarse, Iniciar sesión, Vincular AM, Ver solicitudes, Atender solicitudes, Usar chat, Recibir notificaciones de escalada.</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Voluntario — Casos de uso: Registrarse, Iniciar sesión, Ver solicitudes disponibles, Aceptar solicitudes, Usar chat.</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Administrador — Casos de uso: Gestionar usuarios, Gestionar solicitudes, Generar reportes, Ver logs de auditoría.</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externo: Firebase Auth — provee autenticación a todos los actores humanos.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externo: Gemini API — provee contenido generado (mensajes y guías).</w:t>
      </w:r>
    </w:p>
    <w:p w:rsidR="00000000" w:rsidDel="00000000" w:rsidP="00000000" w:rsidRDefault="00000000" w:rsidRPr="00000000" w14:paraId="000002C1">
      <w:pPr>
        <w:spacing w:after="60" w:before="60" w:lineRule="auto"/>
        <w:rPr/>
      </w:pPr>
      <w:r w:rsidDel="00000000" w:rsidR="00000000" w:rsidRPr="00000000">
        <w:rPr>
          <w:rtl w:val="0"/>
        </w:rPr>
      </w:r>
    </w:p>
    <w:p w:rsidR="00000000" w:rsidDel="00000000" w:rsidP="00000000" w:rsidRDefault="00000000" w:rsidRPr="00000000" w14:paraId="000002C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Apéndice B — Priorización de Requisitos (Método MoSCoW)</w:t>
      </w: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200"/>
        <w:gridCol w:w="2000"/>
        <w:tblGridChange w:id="0">
          <w:tblGrid>
            <w:gridCol w:w="1800"/>
            <w:gridCol w:w="520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20"/>
                <w:szCs w:val="20"/>
                <w:rtl w:val="0"/>
              </w:rPr>
              <w:t xml:space="preserve">Requisitos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1"/>
                <w:bCs w:val="1"/>
                <w:color w:val="ffffff"/>
                <w:sz w:val="20"/>
                <w:szCs w:val="20"/>
                <w:rtl w:val="0"/>
              </w:rPr>
              <w:t xml:space="preserve">Incluido en v1.0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000000"/>
                <w:sz w:val="20"/>
                <w:szCs w:val="20"/>
                <w:rtl w:val="0"/>
              </w:rPr>
              <w:t xml:space="preserve">Must Have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color w:val="000000"/>
                <w:sz w:val="20"/>
                <w:szCs w:val="20"/>
                <w:rtl w:val="0"/>
              </w:rPr>
              <w:t xml:space="preserve">RF-01, RF-02, RF-03, RF-04, RF-05, RF-06, RF-08, RF-09, RF-10, RF-11, RF-12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color w:val="000000"/>
                <w:sz w:val="20"/>
                <w:szCs w:val="20"/>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color w:val="000000"/>
                <w:sz w:val="20"/>
                <w:szCs w:val="20"/>
                <w:rtl w:val="0"/>
              </w:rPr>
              <w:t xml:space="preserve">Should Have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0"/>
                <w:bCs w:val="0"/>
                <w:color w:val="000000"/>
                <w:sz w:val="20"/>
                <w:szCs w:val="20"/>
                <w:rtl w:val="0"/>
              </w:rPr>
              <w:t xml:space="preserve">RF-07, RF-13, RF-14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0"/>
                <w:bCs w:val="0"/>
                <w:color w:val="000000"/>
                <w:sz w:val="20"/>
                <w:szCs w:val="20"/>
                <w:rtl w:val="0"/>
              </w:rPr>
              <w:t xml:space="preserve">Sí (si tiempo lo permite)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0"/>
                <w:bCs w:val="0"/>
                <w:color w:val="000000"/>
                <w:sz w:val="20"/>
                <w:szCs w:val="20"/>
                <w:rtl w:val="0"/>
              </w:rPr>
              <w:t xml:space="preserve">Could Have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0"/>
                <w:bCs w:val="0"/>
                <w:color w:val="000000"/>
                <w:sz w:val="20"/>
                <w:szCs w:val="20"/>
                <w:rtl w:val="0"/>
              </w:rPr>
              <w:t xml:space="preserve">RF-15, RF-16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0"/>
                <w:bCs w:val="0"/>
                <w:color w:val="000000"/>
                <w:sz w:val="20"/>
                <w:szCs w:val="20"/>
                <w:rtl w:val="0"/>
              </w:rPr>
              <w:t xml:space="preserve">Versión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color w:val="000000"/>
                <w:sz w:val="20"/>
                <w:szCs w:val="20"/>
                <w:rtl w:val="0"/>
              </w:rPr>
              <w:t xml:space="preserve">Won't Have (v1.0)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color w:val="000000"/>
                <w:sz w:val="20"/>
                <w:szCs w:val="20"/>
                <w:rtl w:val="0"/>
              </w:rPr>
              <w:t xml:space="preserve">Videollamada nativa, IoT de salud, integración con sistemas de salud externos.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r>
    </w:tbl>
    <w:p w:rsidR="00000000" w:rsidDel="00000000" w:rsidP="00000000" w:rsidRDefault="00000000" w:rsidRPr="00000000" w14:paraId="000002D2">
      <w:pPr>
        <w:spacing w:after="60" w:before="60" w:lineRule="auto"/>
        <w:rPr/>
      </w:pPr>
      <w:r w:rsidDel="00000000" w:rsidR="00000000" w:rsidRPr="00000000">
        <w:rPr>
          <w:rtl w:val="0"/>
        </w:rPr>
      </w:r>
    </w:p>
    <w:p w:rsidR="00000000" w:rsidDel="00000000" w:rsidP="00000000" w:rsidRDefault="00000000" w:rsidRPr="00000000" w14:paraId="000002D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Apéndice C — Criterios de Aceptación del Sistema</w:t>
      </w:r>
      <w:r w:rsidDel="00000000" w:rsidR="00000000" w:rsidRPr="00000000">
        <w:rPr>
          <w:rtl w:val="0"/>
        </w:rPr>
      </w:r>
    </w:p>
    <w:p w:rsidR="00000000" w:rsidDel="00000000" w:rsidP="00000000" w:rsidRDefault="00000000" w:rsidRPr="00000000" w14:paraId="000002D4">
      <w:pPr>
        <w:spacing w:after="100" w:before="60" w:lineRule="auto"/>
        <w:rPr/>
      </w:pPr>
      <w:r w:rsidDel="00000000" w:rsidR="00000000" w:rsidRPr="00000000">
        <w:rPr>
          <w:rFonts w:ascii="Arial" w:cs="Arial" w:eastAsia="Arial" w:hAnsi="Arial"/>
          <w:sz w:val="22"/>
          <w:szCs w:val="22"/>
          <w:rtl w:val="0"/>
        </w:rPr>
        <w:t xml:space="preserve">El sistema RAAM se considerará aceptado cuando:</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RF clasificados como Must Have superen sus pruebas de aceptación definidas en los criterios de verificación.</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cumpla los RNF de rendimiento y disponibilidad durante una prueba de carga de 2 horas con 100 usuarios concurrentes simulados.</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apruebe una auditoría de accesibilidad WCAG 2.1 AA con herramienta automatizada (Axe o Lighthouse) con puntuación mínima de 90/100.</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realice un test de usabilidad con al menos 3 adultos mayores del segmento objetivo y se cumplan los criterios del RNF-17.</w:t>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pruebas de penetración básicas no revelen vulnerabilidades críticas (OWASP Top 10).</w:t>
      </w:r>
    </w:p>
    <w:p w:rsidR="00000000" w:rsidDel="00000000" w:rsidP="00000000" w:rsidRDefault="00000000" w:rsidRPr="00000000" w14:paraId="000002DA">
      <w:pPr>
        <w:spacing w:after="60" w:before="60" w:lineRule="auto"/>
        <w:rPr/>
      </w:pPr>
      <w:r w:rsidDel="00000000" w:rsidR="00000000" w:rsidRPr="00000000">
        <w:rPr>
          <w:rtl w:val="0"/>
        </w:rPr>
      </w:r>
    </w:p>
    <w:p w:rsidR="00000000" w:rsidDel="00000000" w:rsidP="00000000" w:rsidRDefault="00000000" w:rsidRPr="00000000" w14:paraId="000002D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Apéndice D — Glosario de Términos Técnicos del Dominio</w:t>
      </w: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0"/>
                <w:szCs w:val="20"/>
                <w:rtl w:val="0"/>
              </w:rPr>
              <w:t xml:space="preserve">Definición en contexto RAAM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color w:val="000000"/>
                <w:sz w:val="20"/>
                <w:szCs w:val="20"/>
                <w:rtl w:val="0"/>
              </w:rPr>
              <w:t xml:space="preserve">Acompañamiento virtual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color w:val="000000"/>
                <w:sz w:val="20"/>
                <w:szCs w:val="20"/>
                <w:rtl w:val="0"/>
              </w:rPr>
              <w:t xml:space="preserve">Interacción a través del sistema (mensajería o videollamada) en la que un voluntario o familiar brinda presencia y apoyo emocional al 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color w:val="000000"/>
                <w:sz w:val="20"/>
                <w:szCs w:val="20"/>
                <w:rtl w:val="0"/>
              </w:rPr>
              <w:t xml:space="preserve">Contacto de confianza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color w:val="000000"/>
                <w:sz w:val="20"/>
                <w:szCs w:val="20"/>
                <w:rtl w:val="0"/>
              </w:rPr>
              <w:t xml:space="preserve">Familiar o cuidador que ha sido vinculado y aprobado por el AM para recibir notificaciones y atender solicitudes.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color w:val="000000"/>
                <w:sz w:val="20"/>
                <w:szCs w:val="20"/>
                <w:rtl w:val="0"/>
              </w:rPr>
              <w:t xml:space="preserve">Escalada de recordatorio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color w:val="000000"/>
                <w:sz w:val="20"/>
                <w:szCs w:val="20"/>
                <w:rtl w:val="0"/>
              </w:rPr>
              <w:t xml:space="preserve">Proceso automático por el que, ante la falta de confirmación del AM, el sistema notifica a su contacto de confianza.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color w:val="000000"/>
                <w:sz w:val="20"/>
                <w:szCs w:val="20"/>
                <w:rtl w:val="0"/>
              </w:rPr>
              <w:t xml:space="preserve">Pool de voluntarios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color w:val="000000"/>
                <w:sz w:val="20"/>
                <w:szCs w:val="20"/>
                <w:rtl w:val="0"/>
              </w:rPr>
              <w:t xml:space="preserve">Conjunto de usuarios registrados como voluntarios y disponibles para atender solicitudes de asistencia no dirigidas a un contacto específico.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color w:val="000000"/>
                <w:sz w:val="20"/>
                <w:szCs w:val="20"/>
                <w:rtl w:val="0"/>
              </w:rPr>
              <w:t xml:space="preserve">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color w:val="000000"/>
                <w:sz w:val="20"/>
                <w:szCs w:val="20"/>
                <w:rtl w:val="0"/>
              </w:rPr>
              <w:t xml:space="preserve">Control de acceso basado en roles. En RAAM existen cuatro roles: Adulto Mayor, Familiar/Cuidador, Voluntario y Administrador.</w:t>
            </w:r>
            <w:r w:rsidDel="00000000" w:rsidR="00000000" w:rsidRPr="00000000">
              <w:rPr>
                <w:rtl w:val="0"/>
              </w:rPr>
            </w:r>
          </w:p>
        </w:tc>
      </w:tr>
    </w:tbl>
    <w:p w:rsidR="00000000" w:rsidDel="00000000" w:rsidP="00000000" w:rsidRDefault="00000000" w:rsidRPr="00000000" w14:paraId="000002E8">
      <w:pPr>
        <w:spacing w:after="60" w:before="60" w:lineRule="auto"/>
        <w:rPr/>
      </w:pPr>
      <w:r w:rsidDel="00000000" w:rsidR="00000000" w:rsidRPr="00000000">
        <w:rPr>
          <w:rtl w:val="0"/>
        </w:rPr>
      </w:r>
    </w:p>
    <w:p w:rsidR="00000000" w:rsidDel="00000000" w:rsidP="00000000" w:rsidRDefault="00000000" w:rsidRPr="00000000" w14:paraId="000002E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Apéndice E — Registro de Aprobaciones</w:t>
      </w:r>
      <w:r w:rsidDel="00000000" w:rsidR="00000000" w:rsidRPr="00000000">
        <w:rPr>
          <w:rtl w:val="0"/>
        </w:rPr>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2200"/>
        <w:gridCol w:w="1200"/>
        <w:tblGridChange w:id="0">
          <w:tblGrid>
            <w:gridCol w:w="2800"/>
            <w:gridCol w:w="2800"/>
            <w:gridCol w:w="2200"/>
            <w:gridCol w:w="1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1"/>
                <w:bCs w:val="1"/>
                <w:color w:val="ffffff"/>
                <w:sz w:val="20"/>
                <w:szCs w:val="20"/>
                <w:rtl w:val="0"/>
              </w:rPr>
              <w:t xml:space="preserve">Nombre y 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20"/>
                <w:szCs w:val="20"/>
                <w:rtl w:val="0"/>
              </w:rPr>
              <w:t xml:space="preserve">Firma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color w:val="000000"/>
                <w:sz w:val="20"/>
                <w:szCs w:val="20"/>
                <w:rtl w:val="0"/>
              </w:rPr>
              <w:t xml:space="preserve">Autor del SRS / Equipo de 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000000"/>
                <w:sz w:val="20"/>
                <w:szCs w:val="20"/>
                <w:rtl w:val="0"/>
              </w:rPr>
              <w:t xml:space="preserve">Docente / Supervisor académico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color w:val="000000"/>
                <w:sz w:val="20"/>
                <w:szCs w:val="20"/>
                <w:rtl w:val="0"/>
              </w:rPr>
              <w:t xml:space="preserve">Representante de usuarios (AM)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bl>
    <w:p w:rsidR="00000000" w:rsidDel="00000000" w:rsidP="00000000" w:rsidRDefault="00000000" w:rsidRPr="00000000" w14:paraId="000002FA">
      <w:pPr>
        <w:spacing w:after="60" w:before="60" w:lineRule="auto"/>
        <w:rPr/>
      </w:pPr>
      <w:r w:rsidDel="00000000" w:rsidR="00000000" w:rsidRPr="00000000">
        <w:rPr>
          <w:rtl w:val="0"/>
        </w:rPr>
      </w:r>
    </w:p>
    <w:p w:rsidR="00000000" w:rsidDel="00000000" w:rsidP="00000000" w:rsidRDefault="00000000" w:rsidRPr="00000000" w14:paraId="000002FB">
      <w:pPr>
        <w:spacing w:after="100" w:before="60" w:lineRule="auto"/>
        <w:rPr/>
      </w:pPr>
      <w:r w:rsidDel="00000000" w:rsidR="00000000" w:rsidRPr="00000000">
        <w:rPr>
          <w:rFonts w:ascii="Arial" w:cs="Arial" w:eastAsia="Arial" w:hAnsi="Arial"/>
          <w:b w:val="1"/>
          <w:bCs w:val="1"/>
          <w:color w:val="888888"/>
          <w:sz w:val="22"/>
          <w:szCs w:val="22"/>
          <w:rtl w:val="0"/>
        </w:rPr>
        <w:t xml:space="preserve">— Fin del documento SRS v1.0 —</w:t>
      </w:r>
      <w:r w:rsidDel="00000000" w:rsidR="00000000" w:rsidRPr="00000000">
        <w:rPr>
          <w:rtl w:val="0"/>
        </w:rPr>
      </w:r>
    </w:p>
    <w:sectPr>
      <w:headerReference r:id="rId6" w:type="default"/>
      <w:footerReference r:id="rId7"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pBdr>
        <w:top w:color="2e75b6" w:space="1" w:sz="6" w:val="single"/>
      </w:pBdr>
      <w:tabs>
        <w:tab w:val="right" w:leader="none" w:pos="9026"/>
      </w:tabs>
      <w:spacing w:before="80" w:lineRule="auto"/>
      <w:rPr/>
    </w:pPr>
    <w:r w:rsidDel="00000000" w:rsidR="00000000" w:rsidRPr="00000000">
      <w:rPr>
        <w:rFonts w:ascii="Arial" w:cs="Arial" w:eastAsia="Arial" w:hAnsi="Arial"/>
        <w:color w:val="777777"/>
        <w:sz w:val="16"/>
        <w:szCs w:val="16"/>
        <w:rtl w:val="0"/>
      </w:rPr>
      <w:t xml:space="preserve">Versión 1.0  —  Junio 2025Página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pBdr>
        <w:bottom w:color="2e75b6" w:space="1" w:sz="6" w:val="single"/>
      </w:pBdr>
      <w:spacing w:after="80" w:lineRule="auto"/>
      <w:rPr/>
    </w:pPr>
    <w:r w:rsidDel="00000000" w:rsidR="00000000" w:rsidRPr="00000000">
      <w:rPr>
        <w:rFonts w:ascii="Arial" w:cs="Arial" w:eastAsia="Arial" w:hAnsi="Arial"/>
        <w:color w:val="555555"/>
        <w:sz w:val="18"/>
        <w:szCs w:val="18"/>
        <w:rtl w:val="0"/>
      </w:rPr>
      <w:t xml:space="preserve">SRS — Red de Apoyo para Adultos Mayores</w:t>
    </w:r>
    <w:r w:rsidDel="00000000" w:rsidR="00000000" w:rsidRPr="00000000">
      <w:rPr>
        <w:rFonts w:ascii="Arial" w:cs="Arial" w:eastAsia="Arial" w:hAnsi="Arial"/>
        <w:color w:val="999999"/>
        <w:sz w:val="18"/>
        <w:szCs w:val="18"/>
        <w:rtl w:val="0"/>
      </w:rPr>
      <w:t xml:space="preserve">   |   ISO/IEC/IEEE 29148:2018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