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w:t>
      </w:r>
      <w:r w:rsidDel="00000000" w:rsidR="00000000" w:rsidRPr="00000000">
        <w:rPr>
          <w:b w:val="1"/>
          <w:rtl w:val="0"/>
        </w:rPr>
        <w:t xml:space="preserve">: </w:t>
      </w:r>
      <w:r w:rsidDel="00000000" w:rsidR="00000000" w:rsidRPr="00000000">
        <w:rPr>
          <w:rtl w:val="0"/>
        </w:rPr>
        <w:t xml:space="preserve">16/02/2023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C">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w:t>
      </w:r>
      <w:r w:rsidDel="00000000" w:rsidR="00000000" w:rsidRPr="00000000">
        <w:rPr>
          <w:rtl w:val="0"/>
        </w:rPr>
      </w:r>
    </w:p>
    <w:p w:rsidR="00000000" w:rsidDel="00000000" w:rsidP="00000000" w:rsidRDefault="00000000" w:rsidRPr="00000000" w14:paraId="0000003D">
      <w:pPr>
        <w:pStyle w:val="Heading1"/>
        <w:rPr/>
      </w:pPr>
      <w:bookmarkStart w:colFirst="0" w:colLast="0" w:name="_tvy5edcq3b5t" w:id="3"/>
      <w:bookmarkEnd w:id="3"/>
      <w:r w:rsidDel="00000000" w:rsidR="00000000" w:rsidRPr="00000000">
        <w:rPr>
          <w:rtl w:val="0"/>
        </w:rPr>
        <w:t xml:space="preserve">Contenidos</w:t>
      </w:r>
    </w:p>
    <w:p w:rsidR="00000000" w:rsidDel="00000000" w:rsidP="00000000" w:rsidRDefault="00000000" w:rsidRPr="00000000" w14:paraId="0000003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3F">
      <w:pPr>
        <w:numPr>
          <w:ilvl w:val="0"/>
          <w:numId w:val="1"/>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01: </w:t>
      </w:r>
    </w:p>
    <w:p w:rsidR="00000000" w:rsidDel="00000000" w:rsidP="00000000" w:rsidRDefault="00000000" w:rsidRPr="00000000" w14:paraId="00000040">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Modificación del menú anónimo</w:t>
      </w:r>
    </w:p>
    <w:p w:rsidR="00000000" w:rsidDel="00000000" w:rsidP="00000000" w:rsidRDefault="00000000" w:rsidRPr="00000000" w14:paraId="00000041">
      <w:pPr>
        <w:spacing w:after="160" w:line="259" w:lineRule="auto"/>
        <w:ind w:left="1068"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Modifica el menú anónimo de manera que muestre una opción que te lleve a tu página favorita. El titulo debe leerse de la siguiente forma: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donde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DNI, NIE, o pasaporte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tus apellidos, y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nombre.</w:t>
      </w:r>
    </w:p>
    <w:p w:rsidR="00000000" w:rsidDel="00000000" w:rsidP="00000000" w:rsidRDefault="00000000" w:rsidRPr="00000000" w14:paraId="00000042">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w:t>
      </w:r>
    </w:p>
    <w:p w:rsidR="00000000" w:rsidDel="00000000" w:rsidP="00000000" w:rsidRDefault="00000000" w:rsidRPr="00000000" w14:paraId="00000043">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10 min</w:t>
      </w:r>
    </w:p>
    <w:p w:rsidR="00000000" w:rsidDel="00000000" w:rsidP="00000000" w:rsidRDefault="00000000" w:rsidRPr="00000000" w14:paraId="00000044">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10 min</w:t>
      </w:r>
    </w:p>
    <w:p w:rsidR="00000000" w:rsidDel="00000000" w:rsidP="00000000" w:rsidRDefault="00000000" w:rsidRPr="00000000" w14:paraId="00000045">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4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w:t>
      </w:r>
    </w:p>
    <w:p w:rsidR="00000000" w:rsidDel="00000000" w:rsidP="00000000" w:rsidRDefault="00000000" w:rsidRPr="00000000" w14:paraId="0000004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-Desarrollador base: 20€/h</w:t>
      </w:r>
    </w:p>
    <w:p w:rsidR="00000000" w:rsidDel="00000000" w:rsidP="00000000" w:rsidRDefault="00000000" w:rsidRPr="00000000" w14:paraId="0000004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-Manager base: 30€/h</w:t>
      </w:r>
    </w:p>
    <w:p w:rsidR="00000000" w:rsidDel="00000000" w:rsidP="00000000" w:rsidRDefault="00000000" w:rsidRPr="00000000" w14:paraId="0000004B">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-Cálculo del coste:</w:t>
      </w:r>
    </w:p>
    <w:p w:rsidR="00000000" w:rsidDel="00000000" w:rsidP="00000000" w:rsidRDefault="00000000" w:rsidRPr="00000000" w14:paraId="0000004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durante 10 min para mis tareas individuales, por lo que se estima que como coste de contrato debo obtener 3,33€, debido a que solo se aplica el coste de desarrollador base al no haber tareas relacionadas con el rol de manager. Cabe destacar que el tiempo empleado en clase, estudiando los conocimientos previos, se han incluido en el reporte de planificación grupal, dejando en el individual el tiempo íntegro necesario para realizar esta tarea.</w:t>
      </w:r>
    </w:p>
    <w:p w:rsidR="00000000" w:rsidDel="00000000" w:rsidP="00000000" w:rsidRDefault="00000000" w:rsidRPr="00000000" w14:paraId="0000004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el reporte del tiempo se ha llevado a cabo usando Clockify, para llevar un registro concreto de tiempo</w:t>
      </w:r>
    </w:p>
    <w:p w:rsidR="00000000" w:rsidDel="00000000" w:rsidP="00000000" w:rsidRDefault="00000000" w:rsidRPr="00000000" w14:paraId="0000004F">
      <w:pPr>
        <w:spacing w:after="160" w:line="259" w:lineRule="auto"/>
        <w:jc w:val="both"/>
        <w:rPr>
          <w:rFonts w:ascii="Calibri" w:cs="Calibri" w:eastAsia="Calibri" w:hAnsi="Calibri"/>
          <w:sz w:val="24"/>
          <w:szCs w:val="24"/>
        </w:rPr>
      </w:pPr>
      <w:bookmarkStart w:colFirst="0" w:colLast="0" w:name="_gjdgxs" w:id="4"/>
      <w:bookmarkEnd w:id="4"/>
      <w:r w:rsidDel="00000000" w:rsidR="00000000" w:rsidRPr="00000000">
        <w:rPr>
          <w:rFonts w:ascii="Calibri" w:cs="Calibri" w:eastAsia="Calibri" w:hAnsi="Calibri"/>
          <w:sz w:val="24"/>
          <w:szCs w:val="24"/>
          <w:rtl w:val="0"/>
        </w:rPr>
        <w:tab/>
        <w:t xml:space="preserve">No se añaden costes personales debido a que no ha sido necesario aplicar gastos a nada más, al trabajar en la propia Universidad.</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pStyle w:val="Heading1"/>
        <w:rPr/>
      </w:pPr>
      <w:bookmarkStart w:colFirst="0" w:colLast="0" w:name="_ysgwrb1dc6k3" w:id="5"/>
      <w:bookmarkEnd w:id="5"/>
      <w:r w:rsidDel="00000000" w:rsidR="00000000" w:rsidRPr="00000000">
        <w:rPr>
          <w:rtl w:val="0"/>
        </w:rPr>
        <w:t xml:space="preserve">Bibliografía</w:t>
      </w:r>
    </w:p>
    <w:p w:rsidR="00000000" w:rsidDel="00000000" w:rsidP="00000000" w:rsidRDefault="00000000" w:rsidRPr="00000000" w14:paraId="00000053">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b w:val="1"/>
        <w:i w:val="1"/>
        <w:sz w:val="18"/>
        <w:szCs w:val="18"/>
      </w:rPr>
    </w:pPr>
    <w:r w:rsidDel="00000000" w:rsidR="00000000" w:rsidRPr="00000000">
      <w:rPr>
        <w:b w:val="1"/>
        <w:i w:val="1"/>
        <w:sz w:val="18"/>
        <w:szCs w:val="18"/>
        <w:rtl w:val="0"/>
      </w:rPr>
      <w:t xml:space="preserve">Grupo C1.04.02                                                                                                             Sevilla 16 de Febrero 2023</w:t>
    </w:r>
  </w:p>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