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Pablo Parra Méndez</w:t>
      </w:r>
      <w:r w:rsidDel="00000000" w:rsidR="00000000" w:rsidRPr="00000000">
        <w:rPr>
          <w:rtl w:val="0"/>
        </w:rPr>
        <w:t xml:space="preserve">, pabparmen@alum.us.es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Desglose de contenidos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Arreglo de documentos</w:t>
            </w:r>
          </w:p>
        </w:tc>
      </w:tr>
    </w:tbl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Pablo Parra Méndez.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 este entregable se ha analizado el siguiente requisito individual:</w:t>
      </w:r>
    </w:p>
    <w:p w:rsidR="00000000" w:rsidDel="00000000" w:rsidP="00000000" w:rsidRDefault="00000000" w:rsidRPr="00000000" w14:paraId="00000042">
      <w:pPr>
        <w:keepNext w:val="1"/>
        <w:numPr>
          <w:ilvl w:val="0"/>
          <w:numId w:val="1"/>
        </w:numPr>
        <w:spacing w:after="240" w:before="240" w:line="240" w:lineRule="auto"/>
        <w:ind w:left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rtl w:val="0"/>
        </w:rPr>
        <w:t xml:space="preserve">[Mandatory]</w:t>
      </w:r>
      <w:r w:rsidDel="00000000" w:rsidR="00000000" w:rsidRPr="00000000">
        <w:rPr>
          <w:rFonts w:ascii="Calibri" w:cs="Calibri" w:eastAsia="Calibri" w:hAnsi="Calibri"/>
          <w:smallCaps w:val="1"/>
          <w:color w:val="5a5a5a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 page of your favourite web 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43">
      <w:pPr>
        <w:keepNext w:val="1"/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-Conclusiones de la tarea: Esta tarea ha resultado fundamental en mi aprendizaje para obtener un primer reconocimiento del proyecto. Me ha permitido observar, y orientarme en la distribución de paquetes, para posteriormente realizar el requisito correspondiente en este entregable. También me ha ayudado para gestionar la subida de commits al proyecto a través de la división de ramas que hemos creado y organizado, mediante la metodología de una rama por desarrollador.</w:t>
      </w:r>
    </w:p>
    <w:p w:rsidR="00000000" w:rsidDel="00000000" w:rsidP="00000000" w:rsidRDefault="00000000" w:rsidRPr="00000000" w14:paraId="00000044">
      <w:pPr>
        <w:keepNext w:val="1"/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-Decisiones durante la tarea: Las decisiones destacables han sido principalmente saber dónde escribir el código y buscar la estructura a seguir para poner manualmente mis credenciales, y luego el subir previamente los cambios a mi rama de developer para después mergear el cambio a la rama master.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ysgwrb1dc6k3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