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PLANNING REPORT INDIVIDUAL - D02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2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C1.04.02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Ybarra Manrique, Miguel, migybaman@alum.us.es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01/03/2023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tyjcwt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este documento se puede comprobar cómo se ha gestionado cada tarea individual, desde su planificación inicial por parte del manager, pasando por su estimación en tiempo y llegando finalmente al coste real de cada tarea desarrollada. Se mostrarán primero las tareas estimadas con los datos del desarrollador encargado así como un registro de </w:t>
      </w:r>
      <w:r w:rsidDel="00000000" w:rsidR="00000000" w:rsidRPr="00000000">
        <w:rPr>
          <w:i w:val="1"/>
          <w:sz w:val="26"/>
          <w:szCs w:val="26"/>
          <w:rtl w:val="0"/>
        </w:rPr>
        <w:t xml:space="preserve">Clockify</w:t>
      </w:r>
      <w:r w:rsidDel="00000000" w:rsidR="00000000" w:rsidRPr="00000000">
        <w:rPr>
          <w:sz w:val="26"/>
          <w:szCs w:val="26"/>
          <w:rtl w:val="0"/>
        </w:rPr>
        <w:t xml:space="preserve"> de las horas invertidas en su realización. Por último se mostrarán los costes asociados a la estimación en comparación a los costes reales y se completará un listado con la bibliografía empleada al final del documento.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255"/>
        <w:tblGridChange w:id="0">
          <w:tblGrid>
            <w:gridCol w:w="1380"/>
            <w:gridCol w:w="2010"/>
            <w:gridCol w:w="32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En este documento se listan las distintas tareas en las que se han dividido todos los requisitos individuales de la segunda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INFORMACIÓN SOBRE LAS TAREAS: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01: 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D02-01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Individual-D02-Student#3-01-Nuevo rol de asistente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un rol de asistente, con los siguientes datos: supervisor, lista de campos masterizados, curriculum y un link opcional.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28/02/2023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28/02/2023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 min</w:t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ind w:left="106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02: 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D02-02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Individual-D02-Student#3-01-Nueva entidad tutoría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una entidad tutorial con los siguientes campos: code, title, abstract, goals, estimatedTime.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28/02/2023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28/02/2023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 min</w:t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ind w:left="106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03:</w:t>
      </w:r>
    </w:p>
    <w:tbl>
      <w:tblPr>
        <w:tblStyle w:val="Table4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88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D02-03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Individual-D02-Student#3-01-Nueva entidad sesión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una entidad Session con los siguientes campos: title, abstract, enumerado de sessions o hands-on un periodo de tiempo y un link opcional.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6F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 min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28/02/2023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28/02/2023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 min</w:t>
            </w:r>
          </w:p>
        </w:tc>
      </w:tr>
    </w:tbl>
    <w:p w:rsidR="00000000" w:rsidDel="00000000" w:rsidP="00000000" w:rsidRDefault="00000000" w:rsidRPr="00000000" w14:paraId="00000078">
      <w:pPr>
        <w:spacing w:after="160" w:line="259" w:lineRule="auto"/>
        <w:ind w:left="106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04: </w:t>
      </w:r>
    </w:p>
    <w:tbl>
      <w:tblPr>
        <w:tblStyle w:val="Table5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88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D02-04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Individual-D02-Student#3-01-Crear dashboard de asistente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un dashboard para el asistente con los siguientes datos: número total de tutorías, media, desviación, mínimo, máximo tiempo de sessions y media, desviación, mínimo y máximo tiempo de sus tutorías.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82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 min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03/03/2023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03/03/2023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 min</w:t>
            </w:r>
          </w:p>
        </w:tc>
      </w:tr>
    </w:tbl>
    <w:p w:rsidR="00000000" w:rsidDel="00000000" w:rsidP="00000000" w:rsidRDefault="00000000" w:rsidRPr="00000000" w14:paraId="0000008B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05: </w:t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45.6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D02-05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Individual-D02-Student#3-01-Crear datos del asistente y otras entidades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los datos de registro e inicio de dos asistentes y sample de las entidades creadas.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95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 min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28/02/2023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28/02/2023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60 min</w:t>
            </w:r>
          </w:p>
        </w:tc>
      </w:tr>
    </w:tbl>
    <w:p w:rsidR="00000000" w:rsidDel="00000000" w:rsidP="00000000" w:rsidRDefault="00000000" w:rsidRPr="00000000" w14:paraId="0000009E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COSTE Y TIEMPO DE LA ENTREGA:</w:t>
      </w:r>
    </w:p>
    <w:p w:rsidR="00000000" w:rsidDel="00000000" w:rsidP="00000000" w:rsidRDefault="00000000" w:rsidRPr="00000000" w14:paraId="000000A1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-Costes estimados:</w:t>
      </w:r>
    </w:p>
    <w:p w:rsidR="00000000" w:rsidDel="00000000" w:rsidP="00000000" w:rsidRDefault="00000000" w:rsidRPr="00000000" w14:paraId="000000A2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-Desarrollador: 20€/h</w:t>
      </w:r>
    </w:p>
    <w:p w:rsidR="00000000" w:rsidDel="00000000" w:rsidP="00000000" w:rsidRDefault="00000000" w:rsidRPr="00000000" w14:paraId="000000A3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-Tester: 20€/h</w:t>
      </w:r>
    </w:p>
    <w:p w:rsidR="00000000" w:rsidDel="00000000" w:rsidP="00000000" w:rsidRDefault="00000000" w:rsidRPr="00000000" w14:paraId="000000A4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-Cálculo del coste:</w:t>
      </w:r>
    </w:p>
    <w:p w:rsidR="00000000" w:rsidDel="00000000" w:rsidP="00000000" w:rsidRDefault="00000000" w:rsidRPr="00000000" w14:paraId="000000A5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El tiempo total real para este entregable fue de 213 minutos, de estos, 60 fueron con el rol de tester,lo cual deja el presupuesto en 71€ en total. </w:t>
      </w:r>
    </w:p>
    <w:p w:rsidR="00000000" w:rsidDel="00000000" w:rsidP="00000000" w:rsidRDefault="00000000" w:rsidRPr="00000000" w14:paraId="000000A6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Además el reporte del tiempo se ha llevado a cabo usando Clockify, para llevar un registro concreto de tiempo</w:t>
      </w:r>
    </w:p>
    <w:p w:rsidR="00000000" w:rsidDel="00000000" w:rsidP="00000000" w:rsidRDefault="00000000" w:rsidRPr="00000000" w14:paraId="000000A7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No se añaden costes personales debido a que no ha sido necesario aplicar gastos a nada más, al trabajar en la propia Universidad.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-Documento 08 Annexes, de los contenidos de la plataforma virtual de esta asignatura.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C1.04.02                                                                                                             Sevilla 23 de Febrero 2023</w:t>
    </w:r>
  </w:p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C1.04.02%C3%A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2Xd49LHHQDWJ7N3sXsartbfl0Q==">AMUW2mUh/y5gghFIgK3G1GI6x0x5TEB+TBZhR4ULhZYRKSW/T2tf8GpZFY4y6h1yz70afixu+wR8Md+HUQONw0DPo2BLB70sMzUAERwVaQ0J2jvc1jLYvRGw5659rbMCelYeHOZGJItVgBRNcUHFkjh4/tZl2PWji+d+o/2YoBjXRGMtBLYoZ5f3U98KYNw1mkVPV7m/To1z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