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ANALYSIS REPORT INDIVIDUAL - D02</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6"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Autores:</w:t>
      </w:r>
    </w:p>
    <w:p w:rsidR="00000000" w:rsidDel="00000000" w:rsidP="00000000" w:rsidRDefault="00000000" w:rsidRPr="00000000" w14:paraId="0000000F">
      <w:pPr>
        <w:rPr/>
      </w:pPr>
      <w:r w:rsidDel="00000000" w:rsidR="00000000" w:rsidRPr="00000000">
        <w:rPr>
          <w:rtl w:val="0"/>
        </w:rPr>
        <w:t xml:space="preserve">Albalat Ortiz,Samuel samalbort@alum.us.es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Date: </w:t>
      </w:r>
      <w:r w:rsidDel="00000000" w:rsidR="00000000" w:rsidRPr="00000000">
        <w:rPr>
          <w:rtl w:val="0"/>
        </w:rPr>
        <w:t xml:space="preserve">26/05/2023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revisión</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Contenidos</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1"/>
        <w:rPr/>
      </w:pPr>
      <w:bookmarkStart w:colFirst="0" w:colLast="0" w:name="_heading=h.gjdgxs" w:id="0"/>
      <w:bookmarkEnd w:id="0"/>
      <w:r w:rsidDel="00000000" w:rsidR="00000000" w:rsidRPr="00000000">
        <w:rPr>
          <w:rtl w:val="0"/>
        </w:rPr>
        <w:t xml:space="preserve">Resumen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Este documento se trata de un listado de registros de análisis, cada uno de los cuales deberá incluir los siguientes datos: copia textual del requerimiento a que se refiere el registro; conclusiones detalladas del análisis y decisiones tomadas para enmendar el requerimiento.</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pStyle w:val="Heading1"/>
        <w:rPr/>
      </w:pPr>
      <w:bookmarkStart w:colFirst="0" w:colLast="0" w:name="_heading=h.30j0zll" w:id="1"/>
      <w:bookmarkEnd w:id="1"/>
      <w:r w:rsidDel="00000000" w:rsidR="00000000" w:rsidRPr="00000000">
        <w:rPr>
          <w:rtl w:val="0"/>
        </w:rPr>
        <w:t xml:space="preserve">Tabla de revisión</w:t>
      </w:r>
    </w:p>
    <w:p w:rsidR="00000000" w:rsidDel="00000000" w:rsidP="00000000" w:rsidRDefault="00000000" w:rsidRPr="00000000" w14:paraId="0000002E">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Finalización del documento</w:t>
            </w:r>
          </w:p>
        </w:tc>
      </w:tr>
    </w:tbl>
    <w:p w:rsidR="00000000" w:rsidDel="00000000" w:rsidP="00000000" w:rsidRDefault="00000000" w:rsidRPr="00000000" w14:paraId="00000038">
      <w:pPr>
        <w:rPr>
          <w:sz w:val="30"/>
          <w:szCs w:val="30"/>
        </w:rPr>
      </w:pPr>
      <w:r w:rsidDel="00000000" w:rsidR="00000000" w:rsidRPr="00000000">
        <w:rPr>
          <w:rtl w:val="0"/>
        </w:rPr>
      </w:r>
    </w:p>
    <w:p w:rsidR="00000000" w:rsidDel="00000000" w:rsidP="00000000" w:rsidRDefault="00000000" w:rsidRPr="00000000" w14:paraId="00000039">
      <w:pPr>
        <w:pStyle w:val="Heading1"/>
        <w:rPr/>
      </w:pPr>
      <w:bookmarkStart w:colFirst="0" w:colLast="0" w:name="_heading=h.2rhaxdq89xcm" w:id="2"/>
      <w:bookmarkEnd w:id="2"/>
      <w:r w:rsidDel="00000000" w:rsidR="00000000" w:rsidRPr="00000000">
        <w:rPr>
          <w:rtl w:val="0"/>
        </w:rPr>
      </w:r>
    </w:p>
    <w:p w:rsidR="00000000" w:rsidDel="00000000" w:rsidP="00000000" w:rsidRDefault="00000000" w:rsidRPr="00000000" w14:paraId="0000003A">
      <w:pPr>
        <w:pStyle w:val="Heading1"/>
        <w:rPr/>
      </w:pPr>
      <w:bookmarkStart w:colFirst="0" w:colLast="0" w:name="_heading=h.1fob9te" w:id="3"/>
      <w:bookmarkEnd w:id="3"/>
      <w:r w:rsidDel="00000000" w:rsidR="00000000" w:rsidRPr="00000000">
        <w:rPr>
          <w:rtl w:val="0"/>
        </w:rPr>
        <w:t xml:space="preserve">Introducción</w:t>
      </w:r>
    </w:p>
    <w:p w:rsidR="00000000" w:rsidDel="00000000" w:rsidP="00000000" w:rsidRDefault="00000000" w:rsidRPr="00000000" w14:paraId="0000003B">
      <w:pPr>
        <w:rPr/>
      </w:pPr>
      <w:r w:rsidDel="00000000" w:rsidR="00000000" w:rsidRPr="00000000">
        <w:rPr>
          <w:sz w:val="24"/>
          <w:szCs w:val="24"/>
          <w:rtl w:val="0"/>
        </w:rPr>
        <w:t xml:space="preserve">En este documento se va a llevar a cabo el análisis de los requisitos implementados individualmente por el miembro Samuel Albalat Ortiz.</w:t>
      </w:r>
      <w:r w:rsidDel="00000000" w:rsidR="00000000" w:rsidRPr="00000000">
        <w:rPr>
          <w:rtl w:val="0"/>
        </w:rPr>
      </w:r>
    </w:p>
    <w:p w:rsidR="00000000" w:rsidDel="00000000" w:rsidP="00000000" w:rsidRDefault="00000000" w:rsidRPr="00000000" w14:paraId="0000003C">
      <w:pPr>
        <w:pStyle w:val="Heading1"/>
        <w:rPr>
          <w:rFonts w:ascii="Calibri" w:cs="Calibri" w:eastAsia="Calibri" w:hAnsi="Calibri"/>
          <w:sz w:val="24"/>
          <w:szCs w:val="24"/>
        </w:rPr>
      </w:pPr>
      <w:bookmarkStart w:colFirst="0" w:colLast="0" w:name="_heading=h.2et92p0" w:id="4"/>
      <w:bookmarkEnd w:id="4"/>
      <w:r w:rsidDel="00000000" w:rsidR="00000000" w:rsidRPr="00000000">
        <w:rPr>
          <w:rtl w:val="0"/>
        </w:rPr>
        <w:t xml:space="preserve">Contenidos</w:t>
      </w:r>
      <w:r w:rsidDel="00000000" w:rsidR="00000000" w:rsidRPr="00000000">
        <w:rPr>
          <w:rtl w:val="0"/>
        </w:rPr>
      </w:r>
    </w:p>
    <w:p w:rsidR="00000000" w:rsidDel="00000000" w:rsidP="00000000" w:rsidRDefault="00000000" w:rsidRPr="00000000" w14:paraId="0000003D">
      <w:pPr>
        <w:keepNext w:val="1"/>
        <w:numPr>
          <w:ilvl w:val="0"/>
          <w:numId w:val="1"/>
        </w:numPr>
        <w:spacing w:after="240" w:before="240" w:line="240" w:lineRule="auto"/>
        <w:ind w:left="360" w:hanging="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New role “Company”</w:t>
      </w:r>
      <w:r w:rsidDel="00000000" w:rsidR="00000000" w:rsidRPr="00000000">
        <w:rPr>
          <w:rFonts w:ascii="Calibri" w:cs="Calibri" w:eastAsia="Calibri" w:hAnsi="Calibri"/>
          <w:sz w:val="18"/>
          <w:szCs w:val="18"/>
          <w:rtl w:val="0"/>
        </w:rPr>
        <w:t xml:space="preserve">:</w:t>
      </w:r>
    </w:p>
    <w:p w:rsidR="00000000" w:rsidDel="00000000" w:rsidP="00000000" w:rsidRDefault="00000000" w:rsidRPr="00000000" w14:paraId="0000003E">
      <w:pPr>
        <w:keepNext w:val="1"/>
        <w:numPr>
          <w:ilvl w:val="0"/>
          <w:numId w:val="3"/>
        </w:numPr>
        <w:spacing w:after="0" w:before="240" w:line="240" w:lineRule="auto"/>
        <w:ind w:left="720" w:hanging="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Objetivos</w:t>
      </w:r>
      <w:r w:rsidDel="00000000" w:rsidR="00000000" w:rsidRPr="00000000">
        <w:rPr>
          <w:rFonts w:ascii="Calibri" w:cs="Calibri" w:eastAsia="Calibri" w:hAnsi="Calibri"/>
          <w:sz w:val="18"/>
          <w:szCs w:val="18"/>
          <w:rtl w:val="0"/>
        </w:rPr>
        <w:t xml:space="preserve">: Implement a new project-specific role called company, which has the following profile data: name (not blank, shorter than 76 characters), VAT number (not blank, shorter than 26 characters), summary (not blank, shorter than 101 characters), and an optional link with further information.</w:t>
      </w:r>
    </w:p>
    <w:p w:rsidR="00000000" w:rsidDel="00000000" w:rsidP="00000000" w:rsidRDefault="00000000" w:rsidRPr="00000000" w14:paraId="0000003F">
      <w:pPr>
        <w:keepNext w:val="1"/>
        <w:numPr>
          <w:ilvl w:val="0"/>
          <w:numId w:val="3"/>
        </w:numPr>
        <w:spacing w:after="0" w:before="0" w:line="240" w:lineRule="auto"/>
        <w:ind w:left="720" w:hanging="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Conclusiones de la tarea</w:t>
      </w:r>
      <w:r w:rsidDel="00000000" w:rsidR="00000000" w:rsidRPr="00000000">
        <w:rPr>
          <w:rFonts w:ascii="Calibri" w:cs="Calibri" w:eastAsia="Calibri" w:hAnsi="Calibri"/>
          <w:sz w:val="18"/>
          <w:szCs w:val="18"/>
          <w:rtl w:val="0"/>
        </w:rPr>
        <w:t xml:space="preserve">: El nuevo rol tenía múltiples restricciones en sus propiedades, aunque todas eran simples, nos relacionamos con las gestión de entidades como rol</w:t>
      </w:r>
    </w:p>
    <w:p w:rsidR="00000000" w:rsidDel="00000000" w:rsidP="00000000" w:rsidRDefault="00000000" w:rsidRPr="00000000" w14:paraId="00000040">
      <w:pPr>
        <w:keepNext w:val="1"/>
        <w:numPr>
          <w:ilvl w:val="0"/>
          <w:numId w:val="3"/>
        </w:numPr>
        <w:spacing w:after="0" w:before="0" w:line="240" w:lineRule="auto"/>
        <w:ind w:left="720" w:hanging="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Decisiones durante la tarea</w:t>
      </w:r>
      <w:r w:rsidDel="00000000" w:rsidR="00000000" w:rsidRPr="00000000">
        <w:rPr>
          <w:rFonts w:ascii="Calibri" w:cs="Calibri" w:eastAsia="Calibri" w:hAnsi="Calibri"/>
          <w:sz w:val="18"/>
          <w:szCs w:val="18"/>
          <w:rtl w:val="0"/>
        </w:rPr>
        <w:t xml:space="preserve">: Se creó una clase acorde a la condiciones especificadas.</w:t>
      </w:r>
    </w:p>
    <w:p w:rsidR="00000000" w:rsidDel="00000000" w:rsidP="00000000" w:rsidRDefault="00000000" w:rsidRPr="00000000" w14:paraId="00000041">
      <w:pPr>
        <w:keepNext w:val="1"/>
        <w:numPr>
          <w:ilvl w:val="0"/>
          <w:numId w:val="1"/>
        </w:numPr>
        <w:spacing w:after="240" w:before="240" w:line="240" w:lineRule="auto"/>
        <w:ind w:left="360" w:hanging="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Practicum</w:t>
      </w:r>
      <w:r w:rsidDel="00000000" w:rsidR="00000000" w:rsidRPr="00000000">
        <w:rPr>
          <w:rFonts w:ascii="Calibri" w:cs="Calibri" w:eastAsia="Calibri" w:hAnsi="Calibri"/>
          <w:sz w:val="18"/>
          <w:szCs w:val="18"/>
          <w:rtl w:val="0"/>
        </w:rPr>
        <w:t xml:space="preserve">:</w:t>
      </w:r>
    </w:p>
    <w:p w:rsidR="00000000" w:rsidDel="00000000" w:rsidP="00000000" w:rsidRDefault="00000000" w:rsidRPr="00000000" w14:paraId="00000042">
      <w:pPr>
        <w:keepNext w:val="1"/>
        <w:numPr>
          <w:ilvl w:val="0"/>
          <w:numId w:val="4"/>
        </w:numPr>
        <w:spacing w:after="0" w:before="240" w:line="240" w:lineRule="auto"/>
        <w:ind w:left="720" w:hanging="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Objetivos</w:t>
      </w:r>
      <w:r w:rsidDel="00000000" w:rsidR="00000000" w:rsidRPr="00000000">
        <w:rPr>
          <w:rFonts w:ascii="Calibri" w:cs="Calibri" w:eastAsia="Calibri" w:hAnsi="Calibri"/>
          <w:sz w:val="18"/>
          <w:szCs w:val="18"/>
          <w:rtl w:val="0"/>
        </w:rPr>
        <w:t xml:space="preserve">: Implement “Practicum”. A practicum helps put hands-on courses into practice in the context of a real company. The system must store the following data about them: a code (pattern “[A-Z]{1,3}[0-9][0-9]{3}”, not blank, unique), a title (not blank, shorter than 76 characters), an abstract (not blank, shorter than 101 characters), some goals (not blank, shorter than 101 characters), and an estimated total time (in hours, computed from the corresponding sessions plus/minus 10%).</w:t>
      </w:r>
    </w:p>
    <w:p w:rsidR="00000000" w:rsidDel="00000000" w:rsidP="00000000" w:rsidRDefault="00000000" w:rsidRPr="00000000" w14:paraId="00000043">
      <w:pPr>
        <w:keepNext w:val="1"/>
        <w:numPr>
          <w:ilvl w:val="0"/>
          <w:numId w:val="4"/>
        </w:numPr>
        <w:spacing w:after="0" w:before="0" w:line="240" w:lineRule="auto"/>
        <w:ind w:left="720" w:hanging="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Conclusiones de la tarea</w:t>
      </w:r>
      <w:r w:rsidDel="00000000" w:rsidR="00000000" w:rsidRPr="00000000">
        <w:rPr>
          <w:rFonts w:ascii="Calibri" w:cs="Calibri" w:eastAsia="Calibri" w:hAnsi="Calibri"/>
          <w:sz w:val="18"/>
          <w:szCs w:val="18"/>
          <w:rtl w:val="0"/>
        </w:rPr>
        <w:t xml:space="preserve">: Similar a la primera tarea, aunque la restricción de “code” parecía intimidante al principio</w:t>
      </w:r>
    </w:p>
    <w:p w:rsidR="00000000" w:rsidDel="00000000" w:rsidP="00000000" w:rsidRDefault="00000000" w:rsidRPr="00000000" w14:paraId="00000044">
      <w:pPr>
        <w:keepNext w:val="1"/>
        <w:numPr>
          <w:ilvl w:val="0"/>
          <w:numId w:val="4"/>
        </w:numPr>
        <w:spacing w:after="0" w:before="0" w:line="240" w:lineRule="auto"/>
        <w:ind w:left="720" w:hanging="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Decisiones durante la tarea</w:t>
      </w:r>
      <w:r w:rsidDel="00000000" w:rsidR="00000000" w:rsidRPr="00000000">
        <w:rPr>
          <w:rFonts w:ascii="Calibri" w:cs="Calibri" w:eastAsia="Calibri" w:hAnsi="Calibri"/>
          <w:sz w:val="18"/>
          <w:szCs w:val="18"/>
          <w:rtl w:val="0"/>
        </w:rPr>
        <w:t xml:space="preserve">: Ninguna a recalcar en base a la anterior, por ejemplo</w:t>
      </w:r>
    </w:p>
    <w:p w:rsidR="00000000" w:rsidDel="00000000" w:rsidP="00000000" w:rsidRDefault="00000000" w:rsidRPr="00000000" w14:paraId="00000045">
      <w:pPr>
        <w:keepNext w:val="1"/>
        <w:numPr>
          <w:ilvl w:val="0"/>
          <w:numId w:val="1"/>
        </w:numPr>
        <w:spacing w:after="240" w:before="240" w:line="240" w:lineRule="auto"/>
        <w:ind w:left="360" w:hanging="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Store data about the sessions in practicum</w:t>
      </w:r>
      <w:r w:rsidDel="00000000" w:rsidR="00000000" w:rsidRPr="00000000">
        <w:rPr>
          <w:rFonts w:ascii="Calibri" w:cs="Calibri" w:eastAsia="Calibri" w:hAnsi="Calibri"/>
          <w:sz w:val="18"/>
          <w:szCs w:val="18"/>
          <w:rtl w:val="0"/>
        </w:rPr>
        <w:t xml:space="preserve">:</w:t>
      </w:r>
    </w:p>
    <w:p w:rsidR="00000000" w:rsidDel="00000000" w:rsidP="00000000" w:rsidRDefault="00000000" w:rsidRPr="00000000" w14:paraId="00000046">
      <w:pPr>
        <w:keepNext w:val="1"/>
        <w:numPr>
          <w:ilvl w:val="0"/>
          <w:numId w:val="2"/>
        </w:numPr>
        <w:spacing w:after="0" w:before="240" w:line="240" w:lineRule="auto"/>
        <w:ind w:left="720" w:hanging="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Objetivos</w:t>
      </w:r>
      <w:r w:rsidDel="00000000" w:rsidR="00000000" w:rsidRPr="00000000">
        <w:rPr>
          <w:rFonts w:ascii="Calibri" w:cs="Calibri" w:eastAsia="Calibri" w:hAnsi="Calibri"/>
          <w:sz w:val="18"/>
          <w:szCs w:val="18"/>
          <w:rtl w:val="0"/>
        </w:rPr>
        <w:t xml:space="preserve">: The system must store the following data about the sessions in a practicum: a title (not blank, shorter than 76 characters), an abstract (not blank, shorter than 101 characters), a time period (at least one week ahead, at least one week long), and an optional link with further information.</w:t>
      </w:r>
    </w:p>
    <w:p w:rsidR="00000000" w:rsidDel="00000000" w:rsidP="00000000" w:rsidRDefault="00000000" w:rsidRPr="00000000" w14:paraId="00000047">
      <w:pPr>
        <w:keepNext w:val="1"/>
        <w:numPr>
          <w:ilvl w:val="0"/>
          <w:numId w:val="2"/>
        </w:numPr>
        <w:spacing w:after="0" w:before="0" w:line="240" w:lineRule="auto"/>
        <w:ind w:left="720" w:hanging="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Conclusiones de la tarea</w:t>
      </w:r>
      <w:r w:rsidDel="00000000" w:rsidR="00000000" w:rsidRPr="00000000">
        <w:rPr>
          <w:rFonts w:ascii="Calibri" w:cs="Calibri" w:eastAsia="Calibri" w:hAnsi="Calibri"/>
          <w:sz w:val="18"/>
          <w:szCs w:val="18"/>
          <w:rtl w:val="0"/>
        </w:rPr>
        <w:t xml:space="preserve">: Dada su restricción temporal supuso un nuevo nivel de dificultad respecto a las anteriores</w:t>
      </w:r>
    </w:p>
    <w:p w:rsidR="00000000" w:rsidDel="00000000" w:rsidP="00000000" w:rsidRDefault="00000000" w:rsidRPr="00000000" w14:paraId="00000048">
      <w:pPr>
        <w:keepNext w:val="1"/>
        <w:numPr>
          <w:ilvl w:val="0"/>
          <w:numId w:val="2"/>
        </w:numPr>
        <w:spacing w:after="240" w:before="0" w:line="240" w:lineRule="auto"/>
        <w:ind w:left="720" w:hanging="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Decisiones durante la tarea</w:t>
      </w:r>
      <w:r w:rsidDel="00000000" w:rsidR="00000000" w:rsidRPr="00000000">
        <w:rPr>
          <w:rFonts w:ascii="Calibri" w:cs="Calibri" w:eastAsia="Calibri" w:hAnsi="Calibri"/>
          <w:sz w:val="18"/>
          <w:szCs w:val="18"/>
          <w:rtl w:val="0"/>
        </w:rPr>
        <w:t xml:space="preserve">: El periódo de tiempo a revisar se implementó como dos campos, uno de inicio y otro de fin</w:t>
      </w:r>
    </w:p>
    <w:p w:rsidR="00000000" w:rsidDel="00000000" w:rsidP="00000000" w:rsidRDefault="00000000" w:rsidRPr="00000000" w14:paraId="00000049">
      <w:pPr>
        <w:keepNext w:val="1"/>
        <w:numPr>
          <w:ilvl w:val="0"/>
          <w:numId w:val="1"/>
        </w:numPr>
        <w:spacing w:after="240" w:before="240" w:line="240" w:lineRule="auto"/>
        <w:ind w:left="360" w:hanging="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Company dashboard</w:t>
      </w:r>
      <w:r w:rsidDel="00000000" w:rsidR="00000000" w:rsidRPr="00000000">
        <w:rPr>
          <w:rFonts w:ascii="Calibri" w:cs="Calibri" w:eastAsia="Calibri" w:hAnsi="Calibri"/>
          <w:sz w:val="18"/>
          <w:szCs w:val="18"/>
          <w:rtl w:val="0"/>
        </w:rPr>
        <w:t xml:space="preserve">:</w:t>
      </w:r>
    </w:p>
    <w:p w:rsidR="00000000" w:rsidDel="00000000" w:rsidP="00000000" w:rsidRDefault="00000000" w:rsidRPr="00000000" w14:paraId="0000004A">
      <w:pPr>
        <w:keepNext w:val="1"/>
        <w:numPr>
          <w:ilvl w:val="0"/>
          <w:numId w:val="2"/>
        </w:numPr>
        <w:spacing w:after="0" w:before="240" w:line="240" w:lineRule="auto"/>
        <w:ind w:left="720" w:hanging="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Objetivos</w:t>
      </w:r>
      <w:r w:rsidDel="00000000" w:rsidR="00000000" w:rsidRPr="00000000">
        <w:rPr>
          <w:rFonts w:ascii="Calibri" w:cs="Calibri" w:eastAsia="Calibri" w:hAnsi="Calibri"/>
          <w:sz w:val="18"/>
          <w:szCs w:val="18"/>
          <w:rtl w:val="0"/>
        </w:rPr>
        <w:t xml:space="preserve">: The system must handle company dashboards with the following data: total number of practica regarding theory or hands-on courses grouped by month during the last year; average, deviation, minimum, and maximum period length of the sessions in their practica; average, deviation, minimum, and maximum period length of their practica.</w:t>
      </w:r>
    </w:p>
    <w:p w:rsidR="00000000" w:rsidDel="00000000" w:rsidP="00000000" w:rsidRDefault="00000000" w:rsidRPr="00000000" w14:paraId="0000004B">
      <w:pPr>
        <w:keepNext w:val="1"/>
        <w:numPr>
          <w:ilvl w:val="0"/>
          <w:numId w:val="2"/>
        </w:numPr>
        <w:spacing w:after="0" w:before="0" w:line="240" w:lineRule="auto"/>
        <w:ind w:left="720" w:hanging="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Conclusiones de la tarea</w:t>
      </w:r>
      <w:r w:rsidDel="00000000" w:rsidR="00000000" w:rsidRPr="00000000">
        <w:rPr>
          <w:rFonts w:ascii="Calibri" w:cs="Calibri" w:eastAsia="Calibri" w:hAnsi="Calibri"/>
          <w:sz w:val="18"/>
          <w:szCs w:val="18"/>
          <w:rtl w:val="0"/>
        </w:rPr>
        <w:t xml:space="preserve">: Esto propuso un cambio de modelo desde el original para poder gestionar las restricciones que se pedían</w:t>
      </w:r>
    </w:p>
    <w:p w:rsidR="00000000" w:rsidDel="00000000" w:rsidP="00000000" w:rsidRDefault="00000000" w:rsidRPr="00000000" w14:paraId="0000004C">
      <w:pPr>
        <w:keepNext w:val="1"/>
        <w:numPr>
          <w:ilvl w:val="0"/>
          <w:numId w:val="2"/>
        </w:numPr>
        <w:spacing w:after="240" w:before="0" w:line="240" w:lineRule="auto"/>
        <w:ind w:left="720" w:hanging="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Decisiones durante la tarea</w:t>
      </w:r>
      <w:r w:rsidDel="00000000" w:rsidR="00000000" w:rsidRPr="00000000">
        <w:rPr>
          <w:rFonts w:ascii="Calibri" w:cs="Calibri" w:eastAsia="Calibri" w:hAnsi="Calibri"/>
          <w:sz w:val="18"/>
          <w:szCs w:val="18"/>
          <w:rtl w:val="0"/>
        </w:rPr>
        <w:t xml:space="preserve">: Se añadió el booleano correspondiente para identificar el estado de publicación de la práctica y así implementar la restricción</w:t>
      </w:r>
    </w:p>
    <w:p w:rsidR="00000000" w:rsidDel="00000000" w:rsidP="00000000" w:rsidRDefault="00000000" w:rsidRPr="00000000" w14:paraId="0000004D">
      <w:pPr>
        <w:keepNext w:val="1"/>
        <w:numPr>
          <w:ilvl w:val="0"/>
          <w:numId w:val="1"/>
        </w:numPr>
        <w:spacing w:after="240" w:before="240" w:line="240" w:lineRule="auto"/>
        <w:ind w:left="360" w:hanging="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Sample data</w:t>
      </w:r>
      <w:r w:rsidDel="00000000" w:rsidR="00000000" w:rsidRPr="00000000">
        <w:rPr>
          <w:rFonts w:ascii="Calibri" w:cs="Calibri" w:eastAsia="Calibri" w:hAnsi="Calibri"/>
          <w:sz w:val="18"/>
          <w:szCs w:val="18"/>
          <w:rtl w:val="0"/>
        </w:rPr>
        <w:t xml:space="preserve">:</w:t>
      </w:r>
    </w:p>
    <w:p w:rsidR="00000000" w:rsidDel="00000000" w:rsidP="00000000" w:rsidRDefault="00000000" w:rsidRPr="00000000" w14:paraId="0000004E">
      <w:pPr>
        <w:keepNext w:val="1"/>
        <w:numPr>
          <w:ilvl w:val="0"/>
          <w:numId w:val="2"/>
        </w:numPr>
        <w:spacing w:after="0" w:before="240" w:line="240" w:lineRule="auto"/>
        <w:ind w:left="720" w:hanging="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Objetivos</w:t>
      </w:r>
      <w:r w:rsidDel="00000000" w:rsidR="00000000" w:rsidRPr="00000000">
        <w:rPr>
          <w:rFonts w:ascii="Calibri" w:cs="Calibri" w:eastAsia="Calibri" w:hAnsi="Calibri"/>
          <w:sz w:val="18"/>
          <w:szCs w:val="18"/>
          <w:rtl w:val="0"/>
        </w:rPr>
        <w:t xml:space="preserve">: Produce assorted sample data to test your application informally. The data must include two company accounts with credentials “company1/company1” and “company2/company2”.</w:t>
      </w:r>
    </w:p>
    <w:p w:rsidR="00000000" w:rsidDel="00000000" w:rsidP="00000000" w:rsidRDefault="00000000" w:rsidRPr="00000000" w14:paraId="0000004F">
      <w:pPr>
        <w:keepNext w:val="1"/>
        <w:numPr>
          <w:ilvl w:val="0"/>
          <w:numId w:val="2"/>
        </w:numPr>
        <w:spacing w:after="0" w:before="0" w:line="240" w:lineRule="auto"/>
        <w:ind w:left="720" w:hanging="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Conclusiones de la tarea</w:t>
      </w:r>
      <w:r w:rsidDel="00000000" w:rsidR="00000000" w:rsidRPr="00000000">
        <w:rPr>
          <w:rFonts w:ascii="Calibri" w:cs="Calibri" w:eastAsia="Calibri" w:hAnsi="Calibri"/>
          <w:sz w:val="18"/>
          <w:szCs w:val="18"/>
          <w:rtl w:val="0"/>
        </w:rPr>
        <w:t xml:space="preserve">: Tuvimos que familiarizarnos con la gestión de los .csv, lo caul se nos complicó con cosas como el formato de los tipo “Date”</w:t>
      </w:r>
    </w:p>
    <w:p w:rsidR="00000000" w:rsidDel="00000000" w:rsidP="00000000" w:rsidRDefault="00000000" w:rsidRPr="00000000" w14:paraId="00000050">
      <w:pPr>
        <w:keepNext w:val="1"/>
        <w:numPr>
          <w:ilvl w:val="0"/>
          <w:numId w:val="2"/>
        </w:numPr>
        <w:spacing w:after="240" w:before="0" w:line="240" w:lineRule="auto"/>
        <w:ind w:left="720" w:hanging="360"/>
        <w:jc w:val="both"/>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Decisiones durante la tarea</w:t>
      </w:r>
      <w:r w:rsidDel="00000000" w:rsidR="00000000" w:rsidRPr="00000000">
        <w:rPr>
          <w:rFonts w:ascii="Calibri" w:cs="Calibri" w:eastAsia="Calibri" w:hAnsi="Calibri"/>
          <w:sz w:val="18"/>
          <w:szCs w:val="18"/>
          <w:rtl w:val="0"/>
        </w:rPr>
        <w:t xml:space="preserve">: Se crearon múltiples archivos para cada uno de las clases implementadas</w:t>
      </w:r>
    </w:p>
    <w:p w:rsidR="00000000" w:rsidDel="00000000" w:rsidP="00000000" w:rsidRDefault="00000000" w:rsidRPr="00000000" w14:paraId="00000051">
      <w:pPr>
        <w:keepNext w:val="1"/>
        <w:spacing w:after="240" w:before="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2">
      <w:pPr>
        <w:keepNext w:val="1"/>
        <w:spacing w:after="240" w:before="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3">
      <w:pPr>
        <w:keepNext w:val="1"/>
        <w:spacing w:after="240" w:before="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4">
      <w:pPr>
        <w:keepNext w:val="1"/>
        <w:spacing w:after="240" w:before="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5">
      <w:pPr>
        <w:pStyle w:val="Heading1"/>
        <w:rPr/>
      </w:pPr>
      <w:bookmarkStart w:colFirst="0" w:colLast="0" w:name="_heading=h.1t3h5sf" w:id="5"/>
      <w:bookmarkEnd w:id="5"/>
      <w:r w:rsidDel="00000000" w:rsidR="00000000" w:rsidRPr="00000000">
        <w:rPr>
          <w:rtl w:val="0"/>
        </w:rPr>
        <w:t xml:space="preserve">Bibliografía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-Documento 08 Annexes, de los contenidos de la plataforma virtual de esta asignatura.</w:t>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-Todos los documentos de la lesson L03 de la plataforma virtual de esta asignatura.</w:t>
      </w:r>
    </w:p>
    <w:p w:rsidR="00000000" w:rsidDel="00000000" w:rsidP="00000000" w:rsidRDefault="00000000" w:rsidRPr="00000000" w14:paraId="00000059">
      <w:pPr>
        <w:rPr>
          <w:sz w:val="24"/>
          <w:szCs w:val="24"/>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b w:val="1"/>
        <w:i w:val="1"/>
        <w:sz w:val="18"/>
        <w:szCs w:val="18"/>
      </w:rPr>
    </w:pPr>
    <w:r w:rsidDel="00000000" w:rsidR="00000000" w:rsidRPr="00000000">
      <w:rPr>
        <w:b w:val="1"/>
        <w:i w:val="1"/>
        <w:sz w:val="18"/>
        <w:szCs w:val="18"/>
        <w:rtl w:val="0"/>
      </w:rPr>
      <w:t xml:space="preserve">Grupo C1.04.02                                                                                                             Sevilla 26 de Mayo 2023</w:t>
    </w:r>
  </w:p>
  <w:p w:rsidR="00000000" w:rsidDel="00000000" w:rsidP="00000000" w:rsidRDefault="00000000" w:rsidRPr="00000000" w14:paraId="0000005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L1NO04vCbmRIyif4TupFTn3xMQ==">CgMxLjAyCGguZ2pkZ3hzMgloLjMwajB6bGwyDmguMnJoYXhkcTg5eGNtMgloLjFmb2I5dGUyCWguMmV0OTJwMDIJaC4xdDNoNXNmOAByITFYbXhRSXdkM0xzZ1ptZEVtRHRYaDJaNUl0U29JU1hfWg==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