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Parra Méndez, Pablo, pabparmen@alum.us.es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21/04/2023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2et92p0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x90vzarvsu5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2rhaxdq89xc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Miguel Ybarra Manrique.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1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Operations by anonymous principals on user accounts:</w:t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-Sign up to the system and become an student.</w:t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-Conclusiones de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 esta tarea me di cuenta que al crear los usuarios en el user-config.csv los puse en false, por tanto no iniciaba la sesión. Fue una tarea sencilla mirando el proyecto y gracias a mis compañeros</w:t>
      </w:r>
    </w:p>
    <w:p w:rsidR="00000000" w:rsidDel="00000000" w:rsidP="00000000" w:rsidRDefault="00000000" w:rsidRPr="00000000" w14:paraId="00000042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-Decisiones durante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Consideré que no era necesario crear un showService, que se entraría directamente para actualizar.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Operations by assistants on user accounts:</w:t>
      </w:r>
    </w:p>
    <w:p w:rsidR="00000000" w:rsidDel="00000000" w:rsidP="00000000" w:rsidRDefault="00000000" w:rsidRPr="00000000" w14:paraId="00000044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-Update their profiles.</w:t>
      </w:r>
    </w:p>
    <w:p w:rsidR="00000000" w:rsidDel="00000000" w:rsidP="00000000" w:rsidRDefault="00000000" w:rsidRPr="00000000" w14:paraId="00000045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-Conclusiones de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Continuación de la primera tarea.</w:t>
      </w:r>
    </w:p>
    <w:p w:rsidR="00000000" w:rsidDel="00000000" w:rsidP="00000000" w:rsidRDefault="00000000" w:rsidRPr="00000000" w14:paraId="00000046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-Decisiones durante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Nada importante. Similar a la anterior</w:t>
      </w:r>
    </w:p>
    <w:p w:rsidR="00000000" w:rsidDel="00000000" w:rsidP="00000000" w:rsidRDefault="00000000" w:rsidRPr="00000000" w14:paraId="0000004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1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[MANDATORY] Operations by assistants on enrolments: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ind w:left="360" w:firstLine="0"/>
        <w:jc w:val="both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1f2328"/>
          <w:sz w:val="21"/>
          <w:szCs w:val="21"/>
          <w:rtl w:val="0"/>
        </w:rPr>
        <w:t xml:space="preserve">List their own enrolments.</w:t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2"/>
        </w:numPr>
        <w:shd w:fill="ffffff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Show the details of their enrolments.</w:t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Register an enrolment.</w:t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Update or delete an enrolment as long as it is not finalised.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2"/>
        </w:numPr>
        <w:shd w:fill="ffffff" w:val="clear"/>
        <w:spacing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Finalise an enrolment. This requires providing a valid credit card; the system will only store its holder and its lower nibble.</w:t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after="240" w:before="2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-Conclusiones de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 esta tarea he tenido muchas confusiones en cuanto el isfinalised el cual implicaba restricciones en el update y delete</w:t>
      </w:r>
    </w:p>
    <w:p w:rsidR="00000000" w:rsidDel="00000000" w:rsidP="00000000" w:rsidRDefault="00000000" w:rsidRPr="00000000" w14:paraId="00000051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-Decisiones durante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:Finalmente decidí meter un atributo isFinalised en la entidad que estando a false dejaba realizar las operaciones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1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Operations by students on workbook: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1"/>
        </w:numPr>
        <w:shd w:fill="ffffff" w:val="clear"/>
        <w:spacing w:after="0" w:afterAutospacing="0" w:line="240" w:lineRule="auto"/>
        <w:ind w:left="360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ist the activities in their workbooks.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360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Show the details of their workbooks.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360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Create a new activity in their workbooks, as long as the corresponding enrolment is finalised.</w:t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1"/>
        </w:numPr>
        <w:shd w:fill="ffffff" w:val="clear"/>
        <w:spacing w:before="0" w:beforeAutospacing="0" w:line="240" w:lineRule="auto"/>
        <w:ind w:left="360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Update or delete the activities in their workbooks, as long as the corresponding enrolment is finalised.</w:t>
      </w:r>
    </w:p>
    <w:p w:rsidR="00000000" w:rsidDel="00000000" w:rsidP="00000000" w:rsidRDefault="00000000" w:rsidRPr="00000000" w14:paraId="00000059">
      <w:pPr>
        <w:keepNext w:val="1"/>
        <w:spacing w:after="240" w:before="2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-Conclusiones de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Había que tener en cuenta el atributo isfinalised del apartado anterior para realizar las funciones habituales</w:t>
      </w:r>
    </w:p>
    <w:p w:rsidR="00000000" w:rsidDel="00000000" w:rsidP="00000000" w:rsidRDefault="00000000" w:rsidRPr="00000000" w14:paraId="0000005B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-Decisiones durante la tarea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utilizar el isfinalised de enrolment como restriccion</w:t>
      </w:r>
    </w:p>
    <w:p w:rsidR="00000000" w:rsidDel="00000000" w:rsidP="00000000" w:rsidRDefault="00000000" w:rsidRPr="00000000" w14:paraId="0000005C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-Documento 08 Annexes, de los contenidos de la plataforma virtual de esta asignatura.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-Todos los documentos de la lesson L03 de la plataforma virtual de esta asignatura.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21 de Abril 2023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fwDggqwygTgX+2c4WJeQsg1QUg==">AMUW2mWNVHS/l3XilJC+BeygOyOdBw8+520CH9CO+W2jyQGBtr0JLfi+nTcSzg7+JRc+hUHVO8unZEkyAkuOVfhWvEMpq6ro/SkjnmdNi0heP7PBE9FCenhVd3wIFKXrlUZKpJD9+yHcTMOx4MpfrOihadeVPqknuiHsE5+x4qzOM+Xw67OQAtOtB9C3gZzhPdEjEeyxLotqlqcMahO3MC1ZdGKU0Ab0r3JlNG8DWHeidTXr6V3WW50=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