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9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Devós Bono, Agustín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agudevbon@alum.us.es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mwqmvbniwbc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Este documento consiste en un listado de registros de análisis, cada uno de los cuales deberá incluir los siguientes datos: copia textual del requisito al que se refiere el registro; conclusiones detalladas del análisis y decisiones tomadas para enmendar el requisito, si fuera necesario.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655"/>
        <w:tblGridChange w:id="0">
          <w:tblGrid>
            <w:gridCol w:w="1380"/>
            <w:gridCol w:w="2010"/>
            <w:gridCol w:w="56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Agustín Devós Bono.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6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7">
      <w:pPr>
        <w:keepNext w:val="1"/>
        <w:numPr>
          <w:ilvl w:val="0"/>
          <w:numId w:val="1"/>
        </w:numPr>
        <w:spacing w:after="240" w:before="240" w:line="240" w:lineRule="auto"/>
        <w:ind w:left="3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homepage of your favourite website.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38">
      <w:pPr>
        <w:pStyle w:val="Heading1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2et92p0" w:id="5"/>
      <w:bookmarkEnd w:id="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En blanco intencionadamente.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center"/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3E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nnOl1m2cR7i4I5z+PuUG7+aGA==">CgMxLjAyDmgubXdxbXZibml3YmNpMghoLmdqZGd4czIJaC4zMGowemxsMgloLjFmb2I5dGUyCWguM3pueXNoNzIJaC4yZXQ5MnAwMgloLjNkeTZ2a204AHIhMWtRTVBiaUNrYVh5X0N0Q3lLc2lBb1RvVjZWMHRpbGR6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