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INDIVIDUAL 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8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C1.027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https://github.com/josrojrom1/DP2-G27-Acme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Maureira Flores, Benjamín Ignacio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benmauflo@alum.us.es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15/02/2024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0j0zll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1fob9te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heading=h.3dy6vkm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y desarrollo del documento</w:t>
            </w:r>
          </w:p>
        </w:tc>
      </w:tr>
    </w:tbl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 este documento se va a llevar a cabo el análisis de los requisitos implementados individualmente por el miembro Benjamín Ignacio Maureira Flores.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C">
      <w:pPr>
        <w:pStyle w:val="Heading2"/>
        <w:pBdr>
          <w:bottom w:color="000000" w:space="1" w:sz="8" w:val="single"/>
        </w:pBdr>
        <w:spacing w:after="240" w:befor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Requisitos Funcionales</w:t>
      </w:r>
    </w:p>
    <w:p w:rsidR="00000000" w:rsidDel="00000000" w:rsidP="00000000" w:rsidRDefault="00000000" w:rsidRPr="00000000" w14:paraId="0000003D">
      <w:pPr>
        <w:keepNext w:val="1"/>
        <w:numPr>
          <w:ilvl w:val="0"/>
          <w:numId w:val="1"/>
        </w:numPr>
        <w:spacing w:after="240" w:before="240" w:line="240" w:lineRule="auto"/>
        <w:ind w:left="3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Modify the anonymous menu so that it shows an option that takes the browser to the home page of your favourite web site.  The title must read as follows: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”, where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DNI, NIE, or passport number,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surname/s, and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name/s.</w:t>
      </w:r>
    </w:p>
    <w:p w:rsidR="00000000" w:rsidDel="00000000" w:rsidP="00000000" w:rsidRDefault="00000000" w:rsidRPr="00000000" w14:paraId="0000003E">
      <w:pPr>
        <w:pStyle w:val="Heading1"/>
        <w:rPr>
          <w:rFonts w:ascii="Calibri" w:cs="Calibri" w:eastAsia="Calibri" w:hAnsi="Calibri"/>
          <w:b w:val="1"/>
          <w:sz w:val="30"/>
          <w:szCs w:val="30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En blanco intencionadamente.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jc w:val="right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C1.027                                                                                                                Sevilla 15 de Febrero 2024</w:t>
    </w:r>
  </w:p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▪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3">
      <w:start w:val="0"/>
      <w:numFmt w:val="bullet"/>
      <w:lvlText w:val="•"/>
      <w:lvlJc w:val="left"/>
      <w:pPr>
        <w:ind w:left="3133" w:hanging="360"/>
      </w:pPr>
      <w:rPr/>
    </w:lvl>
    <w:lvl w:ilvl="4">
      <w:start w:val="0"/>
      <w:numFmt w:val="bullet"/>
      <w:lvlText w:val="•"/>
      <w:lvlJc w:val="left"/>
      <w:pPr>
        <w:ind w:left="4006" w:hanging="360"/>
      </w:pPr>
      <w:rPr/>
    </w:lvl>
    <w:lvl w:ilvl="5">
      <w:start w:val="0"/>
      <w:numFmt w:val="bullet"/>
      <w:lvlText w:val="•"/>
      <w:lvlJc w:val="left"/>
      <w:pPr>
        <w:ind w:left="4879" w:hanging="360"/>
      </w:pPr>
      <w:rPr/>
    </w:lvl>
    <w:lvl w:ilvl="6">
      <w:start w:val="0"/>
      <w:numFmt w:val="bullet"/>
      <w:lvlText w:val="•"/>
      <w:lvlJc w:val="left"/>
      <w:pPr>
        <w:ind w:left="5753" w:hanging="360"/>
      </w:pPr>
      <w:rPr/>
    </w:lvl>
    <w:lvl w:ilvl="7">
      <w:start w:val="0"/>
      <w:numFmt w:val="bullet"/>
      <w:lvlText w:val="•"/>
      <w:lvlJc w:val="left"/>
      <w:pPr>
        <w:ind w:left="6626" w:hanging="360"/>
      </w:pPr>
      <w:rPr/>
    </w:lvl>
    <w:lvl w:ilvl="8">
      <w:start w:val="0"/>
      <w:numFmt w:val="bullet"/>
      <w:lvlText w:val="•"/>
      <w:lvlJc w:val="left"/>
      <w:pPr>
        <w:ind w:left="7499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Eiujqo28V62n1rP857Gt6H+EtQ==">CgMxLjAyCGguZ2pkZ3hzMgloLjMwajB6bGwyCWguMWZvYjl0ZTIJaC4zem55c2g3MgloLjJldDkycDAyCWguM2R5NnZrbTgAciExWGltMkhWV01pSE5odXF3aGQySjVIbk9UX3g3Uktva1A=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