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#2</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rtl w:val="0"/>
              </w:rPr>
              <w:t xml:space="preserve">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7">
              <w:r w:rsidDel="00000000" w:rsidR="00000000" w:rsidRPr="00000000">
                <w:rPr>
                  <w:rFonts w:ascii="Arial" w:cs="Arial" w:eastAsia="Arial" w:hAnsi="Arial"/>
                  <w:color w:val="1155cc"/>
                  <w:u w:val="single"/>
                  <w:rtl w:val="0"/>
                </w:rPr>
                <w:t xml:space="preserve">https://github.com/josrojrom1/DP2-G27-Acme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Y2643735Z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benmauflo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 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Benjamín Ignacio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desarrollador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 de febrero de 2024</w:t>
            </w:r>
            <w:r w:rsidDel="00000000" w:rsidR="00000000" w:rsidRPr="00000000">
              <w:rPr>
                <w:rtl w:val="0"/>
              </w:rPr>
            </w:r>
          </w:p>
        </w:tc>
      </w:tr>
    </w:tbl>
    <w:p w:rsidR="00000000" w:rsidDel="00000000" w:rsidP="00000000" w:rsidRDefault="00000000" w:rsidRPr="00000000" w14:paraId="0000000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one or several agreements between the stakeholders involved in the development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provider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(less than or equal to the corresponding project cost). </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an evolution that is composed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“PG-[A-Z]{1,2}-[0-9]{4}”, not blank, unique), a percentage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progress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responsible person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registration (not blank, shorter than 76 characters).</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rate below 25%, between 25% and 50%, between 50% and 75%, and above 75%;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sum of all budgets cannot exceed the total cost of the corresponding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“CLI-[0-9]{4}”,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either “company” or “individual”),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4">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progress logs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5DF5"/>
    <w:pPr>
      <w:spacing w:after="200" w:line="276" w:lineRule="auto"/>
      <w:jc w:val="both"/>
    </w:pPr>
    <w:rPr>
      <w:kern w:val="0"/>
      <w:lang w:val="en-GB"/>
    </w:rPr>
  </w:style>
  <w:style w:type="paragraph" w:styleId="Ttulo1">
    <w:name w:val="heading 1"/>
    <w:basedOn w:val="Normal"/>
    <w:next w:val="Normal"/>
    <w:link w:val="Ttulo1Car"/>
    <w:uiPriority w:val="9"/>
    <w:qFormat w:val="1"/>
    <w:rsid w:val="00665DF5"/>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665DF5"/>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65DF5"/>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665DF5"/>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665DF5"/>
    <w:pPr>
      <w:keepNext w:val="1"/>
      <w:numPr>
        <w:numId w:val="1"/>
      </w:numPr>
      <w:spacing w:after="240" w:before="240" w:line="240" w:lineRule="auto"/>
    </w:pPr>
  </w:style>
  <w:style w:type="paragraph" w:styleId="Prrafodesublista" w:customStyle="1">
    <w:name w:val="Párrafo de sublista"/>
    <w:basedOn w:val="Prrafodelista"/>
    <w:qFormat w:val="1"/>
    <w:rsid w:val="00665DF5"/>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665DF5"/>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665DF5"/>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665DF5"/>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JIXfxtNnyKevMGTS6YH9RvGLQ==">CgMxLjAyCGguZ2pkZ3hzOAByITFzX2xQbk52d19YTU9DTXNsTFNYanhyVGpCMGVJS1pNQg==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2024-02-04T17:26:00Z</dcterms:created>
  <dc:creator>JOSE GONZALEZ ENRIQUEZ</dc:creator>
</cp:coreProperties>
</file>