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ANALYSIS REPORT INDIVIDUAL - D02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9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C1.027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https://github.com/josrojrom1/DP2-G27-Acme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Ridruejo Pineda, Guadalupe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guaridpin@alum.us.es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25/02/2024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heading=h.3dy6vkm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mwqmvbniwbci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Este documento consiste en un listado de registros de análisis, cada uno de los cuales deberá incluir los siguientes datos: copia textual del requisito al que se refiere el registro; conclusiones detalladas del análisis y decisiones tomadas para enmendar el requisito, si fuera necesario.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5655"/>
        <w:tblGridChange w:id="0">
          <w:tblGrid>
            <w:gridCol w:w="1380"/>
            <w:gridCol w:w="2010"/>
            <w:gridCol w:w="565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25/02/2024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del documento </w:t>
            </w:r>
          </w:p>
        </w:tc>
      </w:tr>
    </w:tbl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sz w:val="24"/>
          <w:szCs w:val="24"/>
          <w:rtl w:val="0"/>
        </w:rPr>
        <w:t xml:space="preserve">En este documento se va a llevar a cabo el análisis de los requisitos implementados individualmente por el miembro Guadalupe Ridruejo Pineda.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37">
      <w:pPr>
        <w:pStyle w:val="Heading2"/>
        <w:pBdr>
          <w:bottom w:color="000000" w:space="1" w:sz="8" w:val="single"/>
        </w:pBdr>
        <w:spacing w:after="240" w:befor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Requisitos de información</w:t>
      </w:r>
    </w:p>
    <w:p w:rsidR="00000000" w:rsidDel="00000000" w:rsidP="00000000" w:rsidRDefault="00000000" w:rsidRPr="00000000" w14:paraId="00000038">
      <w:pPr>
        <w:keepNext w:val="1"/>
        <w:spacing w:after="240" w:before="24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2)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sponsorships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are related to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the aim of achieving greater visibility in the market. The system must store the following data about them: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(pattern “[A-Z]{1,3}-[0-9]{3}”, not blank, unique),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(in the past),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duration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(after the moment, at least one month long),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amount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(positive),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of sponsorship (“Financial”, “In kind”),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optional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contact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email, and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optional link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further information.</w:t>
      </w:r>
    </w:p>
    <w:p w:rsidR="00000000" w:rsidDel="00000000" w:rsidP="00000000" w:rsidRDefault="00000000" w:rsidRPr="00000000" w14:paraId="00000039">
      <w:pPr>
        <w:pStyle w:val="Heading1"/>
        <w:jc w:val="both"/>
        <w:rPr>
          <w:sz w:val="26"/>
          <w:szCs w:val="26"/>
        </w:rPr>
      </w:pPr>
      <w:bookmarkStart w:colFirst="0" w:colLast="0" w:name="_heading=h.2et92p0" w:id="5"/>
      <w:bookmarkEnd w:id="5"/>
      <w:r w:rsidDel="00000000" w:rsidR="00000000" w:rsidRPr="00000000">
        <w:rPr>
          <w:sz w:val="26"/>
          <w:szCs w:val="26"/>
          <w:rtl w:val="0"/>
        </w:rPr>
        <w:t xml:space="preserve">Para expresar la propiedad </w:t>
      </w:r>
      <w:r w:rsidDel="00000000" w:rsidR="00000000" w:rsidRPr="00000000">
        <w:rPr>
          <w:i w:val="1"/>
          <w:sz w:val="26"/>
          <w:szCs w:val="26"/>
          <w:rtl w:val="0"/>
        </w:rPr>
        <w:t xml:space="preserve">duration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que</w:t>
      </w:r>
      <w:r w:rsidDel="00000000" w:rsidR="00000000" w:rsidRPr="00000000">
        <w:rPr>
          <w:sz w:val="26"/>
          <w:szCs w:val="26"/>
          <w:rtl w:val="0"/>
        </w:rPr>
        <w:t xml:space="preserve"> nos indica el cliente, se han implementado dos atributos que indican el inicio y el final de este periodo. El primero deberá ser posterior a la fecha indicada por el atributo </w:t>
      </w:r>
      <w:r w:rsidDel="00000000" w:rsidR="00000000" w:rsidRPr="00000000">
        <w:rPr>
          <w:i w:val="1"/>
          <w:sz w:val="26"/>
          <w:szCs w:val="26"/>
          <w:rtl w:val="0"/>
        </w:rPr>
        <w:t xml:space="preserve">moment</w:t>
      </w:r>
      <w:r w:rsidDel="00000000" w:rsidR="00000000" w:rsidRPr="00000000">
        <w:rPr>
          <w:sz w:val="26"/>
          <w:szCs w:val="26"/>
          <w:rtl w:val="0"/>
        </w:rPr>
        <w:t xml:space="preserve"> y, el segundo deberá ser al menos un mes después del momento de inicio. </w:t>
      </w:r>
    </w:p>
    <w:p w:rsidR="00000000" w:rsidDel="00000000" w:rsidP="00000000" w:rsidRDefault="00000000" w:rsidRPr="00000000" w14:paraId="0000003A">
      <w:pPr>
        <w:keepNext w:val="1"/>
        <w:spacing w:after="240" w:before="24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Además, el atributo </w:t>
      </w:r>
      <w:r w:rsidDel="00000000" w:rsidR="00000000" w:rsidRPr="00000000">
        <w:rPr>
          <w:i w:val="1"/>
          <w:sz w:val="26"/>
          <w:szCs w:val="26"/>
          <w:rtl w:val="0"/>
        </w:rPr>
        <w:t xml:space="preserve">quantity</w:t>
      </w:r>
      <w:r w:rsidDel="00000000" w:rsidR="00000000" w:rsidRPr="00000000">
        <w:rPr>
          <w:sz w:val="26"/>
          <w:szCs w:val="26"/>
          <w:rtl w:val="0"/>
        </w:rPr>
        <w:t xml:space="preserve"> deberá declararse mediante el datatype </w:t>
      </w:r>
      <w:r w:rsidDel="00000000" w:rsidR="00000000" w:rsidRPr="00000000">
        <w:rPr>
          <w:i w:val="1"/>
          <w:sz w:val="26"/>
          <w:szCs w:val="26"/>
          <w:rtl w:val="0"/>
        </w:rPr>
        <w:t xml:space="preserve">Money</w:t>
      </w:r>
      <w:r w:rsidDel="00000000" w:rsidR="00000000" w:rsidRPr="00000000">
        <w:rPr>
          <w:sz w:val="26"/>
          <w:szCs w:val="26"/>
          <w:rtl w:val="0"/>
        </w:rPr>
        <w:t xml:space="preserve"> proporcionado por el framework.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Estas decisiones han sido tomadas siguiendo las recomendaciones indicadas en el foro de la asignatura de Diseño y Pruebas II: </w:t>
      </w:r>
      <w:hyperlink r:id="rId9">
        <w:r w:rsidDel="00000000" w:rsidR="00000000" w:rsidRPr="00000000">
          <w:rPr>
            <w:i w:val="1"/>
            <w:color w:val="1155cc"/>
            <w:sz w:val="26"/>
            <w:szCs w:val="26"/>
            <w:u w:val="single"/>
            <w:rtl w:val="0"/>
          </w:rPr>
          <w:t xml:space="preserve">https://ev.us.es/webapps/discussionboard/do/message?action=list_messages&amp;course_id=_85092_1&amp;nav=discussion_board&amp;conf_id=_405265_1&amp;forum_id=_234042_1&amp;message_id=_403018_1</w:t>
        </w:r>
      </w:hyperlink>
      <w:r w:rsidDel="00000000" w:rsidR="00000000" w:rsidRPr="00000000">
        <w:rPr>
          <w:i w:val="1"/>
          <w:sz w:val="26"/>
          <w:szCs w:val="26"/>
          <w:rtl w:val="0"/>
        </w:rPr>
        <w:t xml:space="preserve">  y 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https://ev.us.es/webapps/discussionboard/do/message?action=list_messages&amp;course_id=_85092_1&amp;nav=discussion_board&amp;conf_id=_405265_1&amp;forum_id=_234042_1&amp;message_id=_403843_1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spacing w:after="240" w:before="24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3) Each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sponsorship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billed through the use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invoices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system must store the following data about them: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(pattern “IN-[0-9]{4}-[0-9]{4}”, not blank, unique),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registration time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(in the past),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due date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(at least one month ahead the registration time),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quantity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(positive not nought),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it is applied (positive or nought),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total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amount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(calculated by adding together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quantity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tax applied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), and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optional link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further information.</w:t>
      </w:r>
    </w:p>
    <w:p w:rsidR="00000000" w:rsidDel="00000000" w:rsidP="00000000" w:rsidRDefault="00000000" w:rsidRPr="00000000" w14:paraId="00000040">
      <w:pPr>
        <w:keepNext w:val="1"/>
        <w:spacing w:after="240" w:before="240"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el modelo de dominio podríamos tratar la relación entre </w:t>
      </w:r>
      <w:r w:rsidDel="00000000" w:rsidR="00000000" w:rsidRPr="00000000">
        <w:rPr>
          <w:i w:val="1"/>
          <w:sz w:val="26"/>
          <w:szCs w:val="26"/>
          <w:rtl w:val="0"/>
        </w:rPr>
        <w:t xml:space="preserve">sponsorship</w:t>
      </w:r>
      <w:r w:rsidDel="00000000" w:rsidR="00000000" w:rsidRPr="00000000">
        <w:rPr>
          <w:sz w:val="26"/>
          <w:szCs w:val="26"/>
          <w:rtl w:val="0"/>
        </w:rPr>
        <w:t xml:space="preserve"> e </w:t>
      </w:r>
      <w:r w:rsidDel="00000000" w:rsidR="00000000" w:rsidRPr="00000000">
        <w:rPr>
          <w:i w:val="1"/>
          <w:sz w:val="26"/>
          <w:szCs w:val="26"/>
          <w:rtl w:val="0"/>
        </w:rPr>
        <w:t xml:space="preserve">invoices</w:t>
      </w:r>
      <w:r w:rsidDel="00000000" w:rsidR="00000000" w:rsidRPr="00000000">
        <w:rPr>
          <w:sz w:val="26"/>
          <w:szCs w:val="26"/>
          <w:rtl w:val="0"/>
        </w:rPr>
        <w:t xml:space="preserve"> como un conglomerado, en concreto una </w:t>
      </w:r>
      <w:r w:rsidDel="00000000" w:rsidR="00000000" w:rsidRPr="00000000">
        <w:rPr>
          <w:i w:val="1"/>
          <w:sz w:val="26"/>
          <w:szCs w:val="26"/>
          <w:rtl w:val="0"/>
        </w:rPr>
        <w:t xml:space="preserve">sponsorship</w:t>
      </w:r>
      <w:r w:rsidDel="00000000" w:rsidR="00000000" w:rsidRPr="00000000">
        <w:rPr>
          <w:sz w:val="26"/>
          <w:szCs w:val="26"/>
          <w:rtl w:val="0"/>
        </w:rPr>
        <w:t xml:space="preserve"> se compondría de una o muchas facturas que financian la cantidad indicada en el atributo </w:t>
      </w:r>
      <w:r w:rsidDel="00000000" w:rsidR="00000000" w:rsidRPr="00000000">
        <w:rPr>
          <w:i w:val="1"/>
          <w:sz w:val="26"/>
          <w:szCs w:val="26"/>
          <w:rtl w:val="0"/>
        </w:rPr>
        <w:t xml:space="preserve">amount </w:t>
      </w:r>
      <w:r w:rsidDel="00000000" w:rsidR="00000000" w:rsidRPr="00000000">
        <w:rPr>
          <w:sz w:val="26"/>
          <w:szCs w:val="26"/>
          <w:rtl w:val="0"/>
        </w:rPr>
        <w:t xml:space="preserve">de </w:t>
      </w:r>
      <w:r w:rsidDel="00000000" w:rsidR="00000000" w:rsidRPr="00000000">
        <w:rPr>
          <w:i w:val="1"/>
          <w:sz w:val="26"/>
          <w:szCs w:val="26"/>
          <w:rtl w:val="0"/>
        </w:rPr>
        <w:t xml:space="preserve">sponsorship</w:t>
      </w:r>
      <w:r w:rsidDel="00000000" w:rsidR="00000000" w:rsidRPr="00000000">
        <w:rPr>
          <w:sz w:val="26"/>
          <w:szCs w:val="26"/>
          <w:rtl w:val="0"/>
        </w:rPr>
        <w:t xml:space="preserve">. Además, no tiene mucho sentido que existan facturas por sí solas sin estar relacionadas con algún patrocinio, pues no sería lógico indicar una cantidad a pagar si no hay nada que justifique ese gasto.</w:t>
      </w:r>
    </w:p>
    <w:p w:rsidR="00000000" w:rsidDel="00000000" w:rsidP="00000000" w:rsidRDefault="00000000" w:rsidRPr="00000000" w14:paraId="00000041">
      <w:pPr>
        <w:keepNext w:val="1"/>
        <w:spacing w:after="240" w:before="24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sz w:val="26"/>
          <w:szCs w:val="26"/>
          <w:rtl w:val="0"/>
        </w:rPr>
        <w:t xml:space="preserve">Además, el atributo </w:t>
      </w:r>
      <w:r w:rsidDel="00000000" w:rsidR="00000000" w:rsidRPr="00000000">
        <w:rPr>
          <w:i w:val="1"/>
          <w:sz w:val="26"/>
          <w:szCs w:val="26"/>
          <w:rtl w:val="0"/>
        </w:rPr>
        <w:t xml:space="preserve">quantity</w:t>
      </w:r>
      <w:r w:rsidDel="00000000" w:rsidR="00000000" w:rsidRPr="00000000">
        <w:rPr>
          <w:sz w:val="26"/>
          <w:szCs w:val="26"/>
          <w:rtl w:val="0"/>
        </w:rPr>
        <w:t xml:space="preserve"> deberá declararse mediante el datatype </w:t>
      </w:r>
      <w:r w:rsidDel="00000000" w:rsidR="00000000" w:rsidRPr="00000000">
        <w:rPr>
          <w:i w:val="1"/>
          <w:sz w:val="26"/>
          <w:szCs w:val="26"/>
          <w:rtl w:val="0"/>
        </w:rPr>
        <w:t xml:space="preserve">Money</w:t>
      </w:r>
      <w:r w:rsidDel="00000000" w:rsidR="00000000" w:rsidRPr="00000000">
        <w:rPr>
          <w:sz w:val="26"/>
          <w:szCs w:val="26"/>
          <w:rtl w:val="0"/>
        </w:rPr>
        <w:t xml:space="preserve">, de la misma forma que el atributo </w:t>
      </w:r>
      <w:r w:rsidDel="00000000" w:rsidR="00000000" w:rsidRPr="00000000">
        <w:rPr>
          <w:i w:val="1"/>
          <w:sz w:val="26"/>
          <w:szCs w:val="26"/>
          <w:rtl w:val="0"/>
        </w:rPr>
        <w:t xml:space="preserve">amount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de la entidad </w:t>
      </w:r>
      <w:r w:rsidDel="00000000" w:rsidR="00000000" w:rsidRPr="00000000">
        <w:rPr>
          <w:i w:val="1"/>
          <w:sz w:val="26"/>
          <w:szCs w:val="26"/>
          <w:rtl w:val="0"/>
        </w:rPr>
        <w:t xml:space="preserve">Sponsorship</w:t>
      </w:r>
      <w:r w:rsidDel="00000000" w:rsidR="00000000" w:rsidRPr="00000000">
        <w:rPr>
          <w:sz w:val="26"/>
          <w:szCs w:val="26"/>
          <w:rtl w:val="0"/>
        </w:rPr>
        <w:t xml:space="preserve"> expuesta anteriormente.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spacing w:after="240" w:before="24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4) The system must handle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sponsor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dashboards with the following data: total number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invoices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tax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less than or equal to 21.00%; total number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sponsorships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 average, deviation, minimum, and maximum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amount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sponsorships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 average, deviation, minimum, and maximum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quantity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invoices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43">
      <w:pPr>
        <w:pStyle w:val="Heading1"/>
        <w:jc w:val="both"/>
        <w:rPr>
          <w:sz w:val="26"/>
          <w:szCs w:val="26"/>
        </w:rPr>
      </w:pPr>
      <w:bookmarkStart w:colFirst="0" w:colLast="0" w:name="_heading=h.h3lr5vxf2cte" w:id="6"/>
      <w:bookmarkEnd w:id="6"/>
      <w:r w:rsidDel="00000000" w:rsidR="00000000" w:rsidRPr="00000000">
        <w:rPr>
          <w:sz w:val="26"/>
          <w:szCs w:val="26"/>
          <w:rtl w:val="0"/>
        </w:rPr>
        <w:t xml:space="preserve">Se ha decidido declarar los atributos requeridos mediante los tipos primitivos de Java, para asegurar que se tratan de valores no nulos e inicializados por defecto en 0. De esta manera, al ser datos que no persisten en la base de datos, también ahorramos en recursos.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Esta decisión ha sido tomada siguiendo las recomendaciones indicadas en el foro de la asignatura de Diseño y Pruebas II: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https://ev.us.es/webapps/discussionboard/do/message?action=list_messages&amp;course_id=_85092_1&amp;nav=discussion_board&amp;conf_id=_405265_1&amp;forum_id=_234042_1&amp;message_id=_404105_1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-Documento 08 Annexes, de los contenidos de la plataforma virtual de esta asignatura.</w:t>
      </w:r>
    </w:p>
    <w:sectPr>
      <w:headerReference r:id="rId12" w:type="default"/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jc w:val="right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jc w:val="center"/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C1.027                                                                                                             Sevilla 25 de Febrero 2024</w:t>
    </w:r>
  </w:p>
  <w:p w:rsidR="00000000" w:rsidDel="00000000" w:rsidP="00000000" w:rsidRDefault="00000000" w:rsidRPr="00000000" w14:paraId="0000004B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v.us.es/webapps/discussionboard/do/message?action=list_messages&amp;course_id=_85092_1&amp;nav=discussion_board&amp;conf_id=_405265_1&amp;forum_id=_234042_1&amp;message_id=_404105_1" TargetMode="External"/><Relationship Id="rId10" Type="http://schemas.openxmlformats.org/officeDocument/2006/relationships/hyperlink" Target="https://ev.us.es/webapps/discussionboard/do/message?action=list_messages&amp;course_id=_85092_1&amp;nav=discussion_board&amp;conf_id=_405265_1&amp;forum_id=_234042_1&amp;message_id=_403843_1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v.us.es/webapps/discussionboard/do/message?action=list_messages&amp;course_id=_85092_1&amp;nav=discussion_board&amp;conf_id=_405265_1&amp;forum_id=_234042_1&amp;message_id=_403018_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DP2-G27-Ac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5Ip+/Sf9w3HOozkROZDQjNLq6A==">CgMxLjAyDmgubXdxbXZibml3YmNpMghoLmdqZGd4czIJaC4zMGowemxsMgloLjFmb2I5dGUyCWguM3pueXNoNzIJaC4yZXQ5MnAwMg5oLmgzbHI1dnhmMmN0ZTIJaC4zZHk2dmttOAByITFDV2cweG12aVFzMVpoU0pfSndYLXZ2MG5namprVFBNZA==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