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Title"/>
      </w:pPr>
      <w:r>
        <w:rPr>
          <w:color w:val="2E74B4"/>
        </w:rPr>
        <w:t>Pauta</w:t>
      </w:r>
      <w:r>
        <w:rPr>
          <w:color w:val="2E74B4"/>
          <w:spacing w:val="-10"/>
        </w:rPr>
        <w:t> </w:t>
      </w:r>
      <w:r>
        <w:rPr>
          <w:color w:val="2E74B4"/>
        </w:rPr>
        <w:t>de</w:t>
      </w:r>
      <w:r>
        <w:rPr>
          <w:color w:val="2E74B4"/>
          <w:spacing w:val="-10"/>
        </w:rPr>
        <w:t> </w:t>
      </w:r>
      <w:r>
        <w:rPr>
          <w:color w:val="2E74B4"/>
        </w:rPr>
        <w:t>Autoevaluación</w:t>
      </w:r>
      <w:r>
        <w:rPr>
          <w:color w:val="2E74B4"/>
          <w:spacing w:val="-9"/>
        </w:rPr>
        <w:t> </w:t>
      </w:r>
      <w:r>
        <w:rPr>
          <w:color w:val="2E74B4"/>
        </w:rPr>
        <w:t>de</w:t>
      </w:r>
      <w:r>
        <w:rPr>
          <w:color w:val="2E74B4"/>
          <w:spacing w:val="-10"/>
        </w:rPr>
        <w:t> </w:t>
      </w:r>
      <w:r>
        <w:rPr>
          <w:color w:val="2E74B4"/>
        </w:rPr>
        <w:t>Competencias</w:t>
      </w:r>
    </w:p>
    <w:p>
      <w:pPr>
        <w:spacing w:before="25"/>
        <w:ind w:left="277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Pauta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Reflexión</w:t>
      </w:r>
      <w:r>
        <w:rPr>
          <w:spacing w:val="-9"/>
          <w:sz w:val="22"/>
        </w:rPr>
        <w:t> </w:t>
      </w:r>
      <w:r>
        <w:rPr>
          <w:sz w:val="22"/>
        </w:rPr>
        <w:t>Definición</w:t>
      </w:r>
      <w:r>
        <w:rPr>
          <w:spacing w:val="-9"/>
          <w:sz w:val="22"/>
        </w:rPr>
        <w:t> </w:t>
      </w:r>
      <w:r>
        <w:rPr>
          <w:sz w:val="22"/>
        </w:rPr>
        <w:t>Proyecto</w:t>
      </w:r>
      <w:r>
        <w:rPr>
          <w:spacing w:val="-9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277"/>
      </w:pPr>
      <w:r>
        <w:rPr/>
        <w:t>Objetivo:</w:t>
      </w:r>
    </w:p>
    <w:p>
      <w:pPr>
        <w:pStyle w:val="BodyText"/>
        <w:spacing w:line="259" w:lineRule="auto" w:before="183"/>
        <w:ind w:left="277" w:right="282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54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APT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1"/>
        </w:rPr>
        <w:t> </w:t>
      </w:r>
      <w:r>
        <w:rPr/>
        <w:t>tu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APT.</w:t>
      </w:r>
    </w:p>
    <w:p>
      <w:pPr>
        <w:pStyle w:val="BodyText"/>
        <w:spacing w:before="159"/>
        <w:ind w:left="277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59" w:lineRule="auto" w:before="183" w:after="0"/>
        <w:ind w:left="1072" w:right="284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tabla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competencias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tu</w:t>
      </w:r>
      <w:r>
        <w:rPr>
          <w:spacing w:val="42"/>
          <w:sz w:val="24"/>
        </w:rPr>
        <w:t> </w:t>
      </w:r>
      <w:r>
        <w:rPr>
          <w:sz w:val="24"/>
        </w:rPr>
        <w:t>perfil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egreso</w:t>
      </w:r>
      <w:r>
        <w:rPr>
          <w:spacing w:val="42"/>
          <w:sz w:val="24"/>
        </w:rPr>
        <w:t> </w:t>
      </w:r>
      <w:r>
        <w:rPr>
          <w:sz w:val="24"/>
        </w:rPr>
        <w:t>(las</w:t>
      </w:r>
      <w:r>
        <w:rPr>
          <w:spacing w:val="43"/>
          <w:sz w:val="24"/>
        </w:rPr>
        <w:t> </w:t>
      </w:r>
      <w:r>
        <w:rPr>
          <w:sz w:val="24"/>
        </w:rPr>
        <w:t>puedes</w:t>
      </w:r>
      <w:r>
        <w:rPr>
          <w:spacing w:val="42"/>
          <w:sz w:val="24"/>
        </w:rPr>
        <w:t> </w:t>
      </w:r>
      <w:r>
        <w:rPr>
          <w:sz w:val="24"/>
        </w:rPr>
        <w:t>revisar</w:t>
      </w:r>
      <w:r>
        <w:rPr>
          <w:spacing w:val="43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tu</w:t>
      </w:r>
      <w:r>
        <w:rPr>
          <w:spacing w:val="-52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59" w:lineRule="auto" w:before="0" w:after="0"/>
        <w:ind w:left="1072" w:right="279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42"/>
          <w:sz w:val="24"/>
        </w:rPr>
        <w:t> </w:t>
      </w:r>
      <w:r>
        <w:rPr>
          <w:sz w:val="24"/>
        </w:rPr>
        <w:t>en</w:t>
      </w:r>
      <w:r>
        <w:rPr>
          <w:spacing w:val="43"/>
          <w:sz w:val="24"/>
        </w:rPr>
        <w:t> </w:t>
      </w:r>
      <w:r>
        <w:rPr>
          <w:sz w:val="24"/>
        </w:rPr>
        <w:t>tu</w:t>
      </w:r>
      <w:r>
        <w:rPr>
          <w:spacing w:val="42"/>
          <w:sz w:val="24"/>
        </w:rPr>
        <w:t> </w:t>
      </w:r>
      <w:r>
        <w:rPr>
          <w:sz w:val="24"/>
        </w:rPr>
        <w:t>proceso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aprendizaje</w:t>
      </w:r>
      <w:r>
        <w:rPr>
          <w:spacing w:val="43"/>
          <w:sz w:val="24"/>
        </w:rPr>
        <w:t> </w:t>
      </w:r>
      <w:r>
        <w:rPr>
          <w:sz w:val="24"/>
        </w:rPr>
        <w:t>durante</w:t>
      </w:r>
      <w:r>
        <w:rPr>
          <w:spacing w:val="42"/>
          <w:sz w:val="24"/>
        </w:rPr>
        <w:t> </w:t>
      </w:r>
      <w:r>
        <w:rPr>
          <w:sz w:val="24"/>
        </w:rPr>
        <w:t>el</w:t>
      </w:r>
      <w:r>
        <w:rPr>
          <w:spacing w:val="43"/>
          <w:sz w:val="24"/>
        </w:rPr>
        <w:t> </w:t>
      </w:r>
      <w:r>
        <w:rPr>
          <w:sz w:val="24"/>
        </w:rPr>
        <w:t>tiempo</w:t>
      </w:r>
      <w:r>
        <w:rPr>
          <w:spacing w:val="42"/>
          <w:sz w:val="24"/>
        </w:rPr>
        <w:t> </w:t>
      </w:r>
      <w:r>
        <w:rPr>
          <w:sz w:val="24"/>
        </w:rPr>
        <w:t>que</w:t>
      </w:r>
      <w:r>
        <w:rPr>
          <w:spacing w:val="43"/>
          <w:sz w:val="24"/>
        </w:rPr>
        <w:t> </w:t>
      </w:r>
      <w:r>
        <w:rPr>
          <w:sz w:val="24"/>
        </w:rPr>
        <w:t>has</w:t>
      </w:r>
      <w:r>
        <w:rPr>
          <w:spacing w:val="42"/>
          <w:sz w:val="24"/>
        </w:rPr>
        <w:t> </w:t>
      </w:r>
      <w:r>
        <w:rPr>
          <w:sz w:val="24"/>
        </w:rPr>
        <w:t>estudiando</w:t>
      </w:r>
      <w:r>
        <w:rPr>
          <w:spacing w:val="43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Duoc</w:t>
      </w:r>
      <w:r>
        <w:rPr>
          <w:spacing w:val="43"/>
          <w:sz w:val="24"/>
        </w:rPr>
        <w:t> </w:t>
      </w:r>
      <w:r>
        <w:rPr>
          <w:sz w:val="24"/>
        </w:rPr>
        <w:t>UC</w:t>
      </w:r>
      <w:r>
        <w:rPr>
          <w:spacing w:val="28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evalúa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nivel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logro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alcanzaste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competencia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59" w:lineRule="auto" w:before="0" w:after="0"/>
        <w:ind w:left="1072" w:right="27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2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2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competencia</w:t>
      </w:r>
      <w:r>
        <w:rPr>
          <w:spacing w:val="-1"/>
          <w:sz w:val="24"/>
        </w:rPr>
        <w:t> </w:t>
      </w:r>
      <w:r>
        <w:rPr>
          <w:sz w:val="24"/>
        </w:rPr>
        <w:t>según las siguientes 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70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7760"/>
      </w:tblGrid>
      <w:tr>
        <w:trPr>
          <w:trHeight w:val="280" w:hRule="atLeast"/>
        </w:trPr>
        <w:tc>
          <w:tcPr>
            <w:tcW w:w="2020" w:type="dxa"/>
          </w:tcPr>
          <w:p>
            <w:pPr>
              <w:pStyle w:val="TableParagraph"/>
              <w:spacing w:line="210" w:lineRule="exact" w:before="50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Categoría</w:t>
            </w:r>
          </w:p>
        </w:tc>
        <w:tc>
          <w:tcPr>
            <w:tcW w:w="7760" w:type="dxa"/>
          </w:tcPr>
          <w:p>
            <w:pPr>
              <w:pStyle w:val="TableParagraph"/>
              <w:spacing w:line="210" w:lineRule="exact" w:before="50"/>
              <w:ind w:left="3305" w:right="34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>
        <w:trPr>
          <w:trHeight w:val="580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/>
              <w:ind w:left="127" w:right="572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6"/>
              <w:ind w:left="117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613" w:hRule="atLeast"/>
        </w:trPr>
        <w:tc>
          <w:tcPr>
            <w:tcW w:w="2020" w:type="dxa"/>
          </w:tcPr>
          <w:p>
            <w:pPr>
              <w:pStyle w:val="TableParagraph"/>
              <w:spacing w:before="171"/>
              <w:ind w:left="127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 w:before="25"/>
              <w:ind w:left="267" w:right="559" w:hanging="15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619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 w:before="14"/>
              <w:ind w:left="127" w:right="40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Aceptable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 w:before="32"/>
              <w:ind w:left="267" w:right="335" w:hanging="150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620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 w:before="14"/>
              <w:ind w:left="127" w:right="27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insuficiente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 w:before="33"/>
              <w:ind w:left="267" w:right="863" w:hanging="15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manera aislada.</w:t>
            </w:r>
          </w:p>
        </w:tc>
      </w:tr>
      <w:tr>
        <w:trPr>
          <w:trHeight w:val="580" w:hRule="atLeast"/>
        </w:trPr>
        <w:tc>
          <w:tcPr>
            <w:tcW w:w="2020" w:type="dxa"/>
          </w:tcPr>
          <w:p>
            <w:pPr>
              <w:pStyle w:val="TableParagraph"/>
              <w:spacing w:line="290" w:lineRule="atLeast"/>
              <w:ind w:left="127" w:right="522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logrado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60" w:type="dxa"/>
          </w:tcPr>
          <w:p>
            <w:pPr>
              <w:pStyle w:val="TableParagraph"/>
              <w:spacing w:line="290" w:lineRule="atLeast"/>
              <w:ind w:left="117" w:right="633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manera 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072" w:val="left" w:leader="none"/>
        </w:tabs>
        <w:spacing w:line="240" w:lineRule="auto" w:before="52" w:after="0"/>
        <w:ind w:left="1072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81" w:footer="534" w:top="1800" w:bottom="720" w:left="800" w:right="8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28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5040"/>
      </w:tblGrid>
      <w:tr>
        <w:trPr>
          <w:trHeight w:val="460" w:hRule="atLeast"/>
        </w:trPr>
        <w:tc>
          <w:tcPr>
            <w:tcW w:w="10080" w:type="dxa"/>
            <w:gridSpan w:val="2"/>
          </w:tcPr>
          <w:p>
            <w:pPr>
              <w:pStyle w:val="TableParagraph"/>
              <w:spacing w:line="293" w:lineRule="exact"/>
              <w:ind w:left="4662" w:right="4629"/>
              <w:jc w:val="center"/>
              <w:rPr>
                <w:sz w:val="24"/>
              </w:rPr>
            </w:pPr>
            <w:r>
              <w:rPr>
                <w:sz w:val="24"/>
              </w:rPr>
              <w:t>Escuela</w:t>
            </w:r>
          </w:p>
        </w:tc>
      </w:tr>
      <w:tr>
        <w:trPr>
          <w:trHeight w:val="479" w:hRule="atLeast"/>
        </w:trPr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1"/>
              <w:ind w:left="126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1"/>
              <w:ind w:left="126"/>
              <w:rPr>
                <w:sz w:val="24"/>
              </w:rPr>
            </w:pPr>
            <w:r>
              <w:rPr>
                <w:color w:val="757070"/>
                <w:sz w:val="24"/>
              </w:rPr>
              <w:t>Marcelo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Andres</w:t>
            </w:r>
            <w:r>
              <w:rPr>
                <w:color w:val="757070"/>
                <w:spacing w:val="-4"/>
                <w:sz w:val="24"/>
              </w:rPr>
              <w:t> </w:t>
            </w:r>
            <w:r>
              <w:rPr>
                <w:color w:val="757070"/>
                <w:sz w:val="24"/>
              </w:rPr>
              <w:t>Huichulef</w:t>
            </w:r>
            <w:r>
              <w:rPr>
                <w:color w:val="757070"/>
                <w:spacing w:val="-4"/>
                <w:sz w:val="24"/>
              </w:rPr>
              <w:t> </w:t>
            </w:r>
            <w:r>
              <w:rPr>
                <w:color w:val="757070"/>
                <w:sz w:val="24"/>
              </w:rPr>
              <w:t>Gonzalez</w:t>
            </w:r>
          </w:p>
        </w:tc>
      </w:tr>
      <w:tr>
        <w:trPr>
          <w:trHeight w:val="460" w:hRule="atLeast"/>
        </w:trPr>
        <w:tc>
          <w:tcPr>
            <w:tcW w:w="5040" w:type="dxa"/>
          </w:tcPr>
          <w:p>
            <w:pPr>
              <w:pStyle w:val="TableParagraph"/>
              <w:spacing w:before="2"/>
              <w:ind w:left="126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40" w:type="dxa"/>
          </w:tcPr>
          <w:p>
            <w:pPr>
              <w:pStyle w:val="TableParagraph"/>
              <w:spacing w:before="2"/>
              <w:ind w:left="126"/>
              <w:rPr>
                <w:sz w:val="24"/>
              </w:rPr>
            </w:pPr>
            <w:r>
              <w:rPr>
                <w:color w:val="757070"/>
                <w:sz w:val="24"/>
              </w:rPr>
              <w:t>Vespertino</w:t>
            </w:r>
          </w:p>
        </w:tc>
      </w:tr>
      <w:tr>
        <w:trPr>
          <w:trHeight w:val="480" w:hRule="atLeast"/>
        </w:trPr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3"/>
              <w:ind w:left="126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40" w:type="dxa"/>
            <w:shd w:val="clear" w:color="auto" w:fill="F1F1F1"/>
          </w:tcPr>
          <w:p>
            <w:pPr>
              <w:pStyle w:val="TableParagraph"/>
              <w:spacing w:before="13"/>
              <w:ind w:left="126"/>
              <w:rPr>
                <w:sz w:val="24"/>
              </w:rPr>
            </w:pPr>
            <w:r>
              <w:rPr>
                <w:color w:val="757070"/>
                <w:sz w:val="24"/>
              </w:rPr>
              <w:t>2020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1280"/>
        <w:gridCol w:w="1200"/>
        <w:gridCol w:w="1380"/>
        <w:gridCol w:w="1420"/>
        <w:gridCol w:w="1180"/>
        <w:gridCol w:w="2120"/>
      </w:tblGrid>
      <w:tr>
        <w:trPr>
          <w:trHeight w:val="279" w:hRule="atLeast"/>
        </w:trPr>
        <w:tc>
          <w:tcPr>
            <w:tcW w:w="182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330" w:right="305" w:hanging="22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Competencias</w:t>
            </w:r>
            <w:r>
              <w:rPr>
                <w:b/>
                <w:color w:val="585858"/>
                <w:spacing w:val="1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Perfil</w:t>
            </w:r>
            <w:r>
              <w:rPr>
                <w:b/>
                <w:color w:val="585858"/>
                <w:spacing w:val="-10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de</w:t>
            </w:r>
            <w:r>
              <w:rPr>
                <w:b/>
                <w:color w:val="585858"/>
                <w:spacing w:val="-9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egreso</w:t>
            </w:r>
          </w:p>
        </w:tc>
        <w:tc>
          <w:tcPr>
            <w:tcW w:w="6460" w:type="dxa"/>
            <w:gridSpan w:val="5"/>
          </w:tcPr>
          <w:p>
            <w:pPr>
              <w:pStyle w:val="TableParagraph"/>
              <w:spacing w:line="207" w:lineRule="exact" w:before="53"/>
              <w:ind w:left="2617" w:right="2747"/>
              <w:jc w:val="center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Nivel</w:t>
            </w:r>
            <w:r>
              <w:rPr>
                <w:b/>
                <w:color w:val="585858"/>
                <w:spacing w:val="-2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de</w:t>
            </w:r>
            <w:r>
              <w:rPr>
                <w:b/>
                <w:color w:val="585858"/>
                <w:spacing w:val="-1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logro</w:t>
            </w:r>
          </w:p>
        </w:tc>
        <w:tc>
          <w:tcPr>
            <w:tcW w:w="212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509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8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315" w:right="286" w:hanging="113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Excelente</w:t>
            </w:r>
            <w:r>
              <w:rPr>
                <w:b/>
                <w:color w:val="585858"/>
                <w:spacing w:val="-38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Dominio</w:t>
            </w:r>
          </w:p>
        </w:tc>
        <w:tc>
          <w:tcPr>
            <w:tcW w:w="1200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72" w:right="249" w:firstLine="109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Alto</w:t>
            </w:r>
            <w:r>
              <w:rPr>
                <w:b/>
                <w:color w:val="585858"/>
                <w:spacing w:val="1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Dominio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306" w:right="288" w:hanging="19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Dominio</w:t>
            </w:r>
            <w:r>
              <w:rPr>
                <w:b/>
                <w:color w:val="585858"/>
                <w:spacing w:val="1"/>
                <w:sz w:val="18"/>
              </w:rPr>
              <w:t> </w:t>
            </w:r>
            <w:r>
              <w:rPr>
                <w:b/>
                <w:color w:val="585858"/>
                <w:spacing w:val="-1"/>
                <w:sz w:val="18"/>
              </w:rPr>
              <w:t>Aceptable</w:t>
            </w:r>
          </w:p>
        </w:tc>
        <w:tc>
          <w:tcPr>
            <w:tcW w:w="1420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Dominio</w:t>
            </w:r>
          </w:p>
          <w:p>
            <w:pPr>
              <w:pStyle w:val="TableParagraph"/>
              <w:ind w:left="269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Insuficiente</w:t>
            </w:r>
          </w:p>
        </w:tc>
        <w:tc>
          <w:tcPr>
            <w:tcW w:w="1180" w:type="dxa"/>
          </w:tcPr>
          <w:p>
            <w:pPr>
              <w:pStyle w:val="TableParagraph"/>
              <w:spacing w:before="125"/>
              <w:ind w:left="492" w:right="307" w:hanging="298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Dominio</w:t>
            </w:r>
            <w:r>
              <w:rPr>
                <w:b/>
                <w:color w:val="585858"/>
                <w:spacing w:val="-38"/>
                <w:sz w:val="18"/>
              </w:rPr>
              <w:t> </w:t>
            </w:r>
            <w:r>
              <w:rPr>
                <w:b/>
                <w:color w:val="585858"/>
                <w:sz w:val="18"/>
              </w:rPr>
              <w:t>no</w:t>
            </w:r>
          </w:p>
          <w:p>
            <w:pPr>
              <w:pStyle w:val="TableParagraph"/>
              <w:ind w:left="305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logrado</w:t>
            </w:r>
          </w:p>
        </w:tc>
        <w:tc>
          <w:tcPr>
            <w:tcW w:w="21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0" w:hRule="atLeast"/>
        </w:trPr>
        <w:tc>
          <w:tcPr>
            <w:tcW w:w="1820" w:type="dxa"/>
          </w:tcPr>
          <w:p>
            <w:pPr>
              <w:pStyle w:val="TableParagraph"/>
              <w:spacing w:before="45"/>
              <w:ind w:left="484" w:right="380" w:hanging="226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Desarrollar </w:t>
            </w:r>
            <w:r>
              <w:rPr>
                <w:b/>
                <w:color w:val="FF0000"/>
                <w:sz w:val="18"/>
              </w:rPr>
              <w:t>una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solución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software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utilizando</w:t>
            </w:r>
          </w:p>
          <w:p>
            <w:pPr>
              <w:pStyle w:val="TableParagraph"/>
              <w:ind w:left="565" w:right="414" w:hanging="120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técnicas </w:t>
            </w:r>
            <w:r>
              <w:rPr>
                <w:b/>
                <w:color w:val="FF0000"/>
                <w:sz w:val="18"/>
              </w:rPr>
              <w:t>que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permitan</w:t>
            </w:r>
          </w:p>
          <w:p>
            <w:pPr>
              <w:pStyle w:val="TableParagraph"/>
              <w:spacing w:line="261" w:lineRule="auto"/>
              <w:ind w:left="393" w:right="339" w:hanging="22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sistematizar </w:t>
            </w: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proceso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desarrollo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</w:p>
          <w:p>
            <w:pPr>
              <w:pStyle w:val="TableParagraph"/>
              <w:spacing w:line="200" w:lineRule="exact"/>
              <w:ind w:left="30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mantenimiento,</w:t>
            </w:r>
          </w:p>
          <w:p>
            <w:pPr>
              <w:pStyle w:val="TableParagraph"/>
              <w:ind w:left="476" w:right="354" w:hanging="91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asegurando </w:t>
            </w:r>
            <w:r>
              <w:rPr>
                <w:b/>
                <w:color w:val="FF0000"/>
                <w:sz w:val="18"/>
              </w:rPr>
              <w:t>el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logro de los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objetivos.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ind w:left="386" w:right="530"/>
              <w:jc w:val="center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AD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9" w:hRule="atLeast"/>
        </w:trPr>
        <w:tc>
          <w:tcPr>
            <w:tcW w:w="1820" w:type="dxa"/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401" w:right="262" w:hanging="260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Construir </w:t>
            </w:r>
            <w:r>
              <w:rPr>
                <w:b/>
                <w:color w:val="FF0000"/>
                <w:sz w:val="18"/>
              </w:rPr>
              <w:t>Modelos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datos para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soportar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los</w:t>
            </w:r>
          </w:p>
          <w:p>
            <w:pPr>
              <w:pStyle w:val="TableParagraph"/>
              <w:ind w:left="281" w:right="26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requerimientos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la</w:t>
            </w:r>
          </w:p>
          <w:p>
            <w:pPr>
              <w:pStyle w:val="TableParagraph"/>
              <w:ind w:left="281" w:right="26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organización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acuerdo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un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diseño</w:t>
            </w:r>
          </w:p>
          <w:p>
            <w:pPr>
              <w:pStyle w:val="TableParagraph"/>
              <w:spacing w:before="40"/>
              <w:ind w:left="46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definido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</w:p>
          <w:p>
            <w:pPr>
              <w:pStyle w:val="TableParagraph"/>
              <w:ind w:left="616" w:right="324" w:hanging="255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escalable en el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tiempo.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6"/>
              <w:ind w:left="476" w:right="620"/>
              <w:jc w:val="center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DA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1081" w:footer="534" w:top="1800" w:bottom="720" w:left="8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1280"/>
        <w:gridCol w:w="1200"/>
        <w:gridCol w:w="1380"/>
        <w:gridCol w:w="1420"/>
        <w:gridCol w:w="1180"/>
        <w:gridCol w:w="2120"/>
      </w:tblGrid>
      <w:tr>
        <w:trPr>
          <w:trHeight w:val="260" w:hRule="atLeast"/>
        </w:trPr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0" w:hRule="atLeast"/>
        </w:trPr>
        <w:tc>
          <w:tcPr>
            <w:tcW w:w="1820" w:type="dxa"/>
          </w:tcPr>
          <w:p>
            <w:pPr>
              <w:pStyle w:val="TableParagraph"/>
              <w:spacing w:before="52"/>
              <w:ind w:left="514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Resolver</w:t>
            </w:r>
          </w:p>
          <w:p>
            <w:pPr>
              <w:pStyle w:val="TableParagraph"/>
              <w:ind w:left="328" w:right="304" w:firstLine="16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situaciones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problemáticas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7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educación</w:t>
            </w:r>
          </w:p>
          <w:p>
            <w:pPr>
              <w:pStyle w:val="TableParagraph"/>
              <w:ind w:left="534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superior y</w:t>
            </w:r>
          </w:p>
          <w:p>
            <w:pPr>
              <w:pStyle w:val="TableParagraph"/>
              <w:ind w:left="539" w:right="311" w:hanging="200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mundo laboral,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utilizando</w:t>
            </w:r>
          </w:p>
          <w:p>
            <w:pPr>
              <w:pStyle w:val="TableParagraph"/>
              <w:spacing w:line="261" w:lineRule="auto"/>
              <w:ind w:left="352" w:right="336" w:firstLine="49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elementos 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 estadística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descriptiva,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</w:p>
          <w:p>
            <w:pPr>
              <w:pStyle w:val="TableParagraph"/>
              <w:spacing w:line="200" w:lineRule="exact"/>
              <w:ind w:left="278" w:right="26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acuerdo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</w:t>
            </w:r>
          </w:p>
          <w:p>
            <w:pPr>
              <w:pStyle w:val="TableParagraph"/>
              <w:ind w:left="279" w:right="26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requerimientos.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AD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0" w:hRule="atLeast"/>
        </w:trPr>
        <w:tc>
          <w:tcPr>
            <w:tcW w:w="1820" w:type="dxa"/>
          </w:tcPr>
          <w:p>
            <w:pPr>
              <w:pStyle w:val="TableParagraph"/>
              <w:spacing w:before="44"/>
              <w:ind w:left="543" w:right="506" w:hanging="73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Gestionar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pacing w:val="-1"/>
                <w:sz w:val="18"/>
              </w:rPr>
              <w:t>proyectos</w:t>
            </w:r>
          </w:p>
          <w:p>
            <w:pPr>
              <w:pStyle w:val="TableParagraph"/>
              <w:ind w:left="506" w:right="386" w:hanging="90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informáticos,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ofreciendo</w:t>
            </w:r>
          </w:p>
          <w:p>
            <w:pPr>
              <w:pStyle w:val="TableParagraph"/>
              <w:ind w:left="281" w:right="26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alternativas para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 toma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decisiones de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acuerdo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a los</w:t>
            </w:r>
          </w:p>
          <w:p>
            <w:pPr>
              <w:pStyle w:val="TableParagraph"/>
              <w:spacing w:before="40"/>
              <w:ind w:left="327" w:right="267" w:hanging="183"/>
              <w:rPr>
                <w:b/>
                <w:sz w:val="18"/>
              </w:rPr>
            </w:pPr>
            <w:r>
              <w:rPr>
                <w:b/>
                <w:color w:val="FF0000"/>
                <w:spacing w:val="-1"/>
                <w:sz w:val="18"/>
              </w:rPr>
              <w:t>requerimientos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la</w:t>
            </w:r>
            <w:r>
              <w:rPr>
                <w:b/>
                <w:color w:val="FF0000"/>
                <w:spacing w:val="-6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organización.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color w:val="585858"/>
                <w:sz w:val="18"/>
              </w:rPr>
              <w:t>AD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1081" w:footer="534" w:top="1800" w:bottom="72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8368">
          <wp:simplePos x="0" y="0"/>
          <wp:positionH relativeFrom="page">
            <wp:posOffset>7620</wp:posOffset>
          </wp:positionH>
          <wp:positionV relativeFrom="page">
            <wp:posOffset>9592592</wp:posOffset>
          </wp:positionV>
          <wp:extent cx="7753350" cy="1905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335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7344">
          <wp:simplePos x="0" y="0"/>
          <wp:positionH relativeFrom="page">
            <wp:posOffset>4951094</wp:posOffset>
          </wp:positionH>
          <wp:positionV relativeFrom="page">
            <wp:posOffset>695857</wp:posOffset>
          </wp:positionV>
          <wp:extent cx="1943099" cy="4286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3.74649pt;margin-top:53.028221pt;width:203.65pt;height:38.3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before="64"/>
                  <w:ind w:left="0" w:right="18" w:firstLine="0"/>
                  <w:jc w:val="right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color w:val="1C2662"/>
                    <w:w w:val="105"/>
                    <w:sz w:val="24"/>
                  </w:rPr>
                  <w:t>Autoevaluación</w:t>
                </w:r>
                <w:r>
                  <w:rPr>
                    <w:rFonts w:ascii="Arial" w:hAnsi="Arial"/>
                    <w:b/>
                    <w:color w:val="1C2662"/>
                    <w:spacing w:val="-1"/>
                    <w:w w:val="10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color w:val="1C2662"/>
                    <w:w w:val="105"/>
                    <w:sz w:val="24"/>
                  </w:rPr>
                  <w:t>de</w:t>
                </w:r>
                <w:r>
                  <w:rPr>
                    <w:rFonts w:ascii="Arial" w:hAnsi="Arial"/>
                    <w:b/>
                    <w:color w:val="1C2662"/>
                    <w:spacing w:val="-1"/>
                    <w:w w:val="105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color w:val="1C2662"/>
                    <w:w w:val="105"/>
                    <w:sz w:val="24"/>
                  </w:rPr>
                  <w:t>Competencias</w:t>
                </w:r>
              </w:p>
              <w:p>
                <w:pPr>
                  <w:spacing w:before="107"/>
                  <w:ind w:left="0" w:right="18" w:firstLine="0"/>
                  <w:jc w:val="righ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Arial"/>
                    <w:b/>
                    <w:color w:val="1C2662"/>
                    <w:spacing w:val="-14"/>
                    <w:sz w:val="24"/>
                  </w:rPr>
                  <w:t> </w:t>
                </w:r>
                <w:r>
                  <w:rPr>
                    <w:rFonts w:ascii="Arial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72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277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7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Marcelo_Huichulef_1.1_APT_Autoevaluacion.docx</dc:title>
  <dcterms:created xsi:type="dcterms:W3CDTF">2024-11-12T16:42:42Z</dcterms:created>
  <dcterms:modified xsi:type="dcterms:W3CDTF">2024-11-12T16:42:42Z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