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D5AD" w14:textId="36A66352" w:rsidR="002439C6" w:rsidRPr="00D95335" w:rsidRDefault="002439C6" w:rsidP="002439C6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2DD11063" w14:textId="77777777" w:rsidR="002439C6" w:rsidRDefault="002439C6" w:rsidP="002439C6">
      <w:pPr>
        <w:spacing w:after="0"/>
        <w:rPr>
          <w:u w:val="single"/>
        </w:rPr>
      </w:pPr>
    </w:p>
    <w:p w14:paraId="486E64D4" w14:textId="77777777" w:rsidR="002439C6" w:rsidRDefault="002439C6" w:rsidP="002439C6">
      <w:pPr>
        <w:spacing w:after="0"/>
      </w:pPr>
      <w:r>
        <w:t xml:space="preserve">GRESSARD Josselin </w:t>
      </w:r>
    </w:p>
    <w:p w14:paraId="4E1F0211" w14:textId="0D6E48C6" w:rsidR="002439C6" w:rsidRDefault="002439C6" w:rsidP="002439C6">
      <w:pPr>
        <w:spacing w:after="0"/>
      </w:pPr>
      <w:r>
        <w:t>5 mars</w:t>
      </w:r>
      <w:r w:rsidRPr="001A0377">
        <w:t xml:space="preserve"> </w:t>
      </w:r>
      <w:r>
        <w:t xml:space="preserve"> 2024 </w:t>
      </w:r>
    </w:p>
    <w:p w14:paraId="169F12FB" w14:textId="77777777" w:rsidR="002439C6" w:rsidRPr="00B718DF" w:rsidRDefault="002439C6" w:rsidP="002439C6">
      <w:pPr>
        <w:spacing w:after="0"/>
      </w:pPr>
      <w:r>
        <w:t>Robotique</w:t>
      </w:r>
    </w:p>
    <w:p w14:paraId="6FA7E1A0" w14:textId="77777777" w:rsidR="002439C6" w:rsidRDefault="002439C6" w:rsidP="002439C6"/>
    <w:p w14:paraId="1687AB0B" w14:textId="433357D0" w:rsidR="002439C6" w:rsidRDefault="002439C6" w:rsidP="002439C6">
      <w:r w:rsidRPr="00533DB1">
        <w:rPr>
          <w:u w:val="single"/>
        </w:rPr>
        <w:t>Objectif de la séance</w:t>
      </w:r>
      <w:r>
        <w:rPr>
          <w:u w:val="single"/>
        </w:rPr>
        <w:t xml:space="preserve"> : </w:t>
      </w:r>
      <w:r>
        <w:t xml:space="preserve"> Fixation du support pour la caméra </w:t>
      </w:r>
      <w:proofErr w:type="spellStart"/>
      <w:r>
        <w:t>jetson</w:t>
      </w:r>
      <w:proofErr w:type="spellEnd"/>
      <w:r>
        <w:t xml:space="preserve"> </w:t>
      </w:r>
    </w:p>
    <w:p w14:paraId="10925008" w14:textId="77777777" w:rsidR="001B1916" w:rsidRDefault="001B1916">
      <w:r>
        <w:t xml:space="preserve">Au cours de cette séance, j’ai tout d’abord fini d’installer tous les caches de la partie électronique. </w:t>
      </w:r>
    </w:p>
    <w:p w14:paraId="71A001FE" w14:textId="77777777" w:rsidR="001B1916" w:rsidRDefault="001B1916">
      <w:r>
        <w:rPr>
          <w:noProof/>
        </w:rPr>
        <w:drawing>
          <wp:anchor distT="0" distB="0" distL="114300" distR="114300" simplePos="0" relativeHeight="251659264" behindDoc="1" locked="0" layoutInCell="1" allowOverlap="1" wp14:anchorId="58856A74" wp14:editId="3D7140F7">
            <wp:simplePos x="0" y="0"/>
            <wp:positionH relativeFrom="margin">
              <wp:posOffset>2606040</wp:posOffset>
            </wp:positionH>
            <wp:positionV relativeFrom="paragraph">
              <wp:posOffset>3858260</wp:posOffset>
            </wp:positionV>
            <wp:extent cx="2346960" cy="1759585"/>
            <wp:effectExtent l="7937" t="0" r="4128" b="4127"/>
            <wp:wrapTopAndBottom/>
            <wp:docPr id="1190536264" name="Image 3" descr="Une image contenant boîte, bois, pneu, ro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6264" name="Image 3" descr="Une image contenant boîte, bois, pneu, ro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696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7B8F1F" wp14:editId="1F91F503">
            <wp:simplePos x="0" y="0"/>
            <wp:positionH relativeFrom="margin">
              <wp:posOffset>349250</wp:posOffset>
            </wp:positionH>
            <wp:positionV relativeFrom="paragraph">
              <wp:posOffset>3862070</wp:posOffset>
            </wp:positionV>
            <wp:extent cx="2265680" cy="1699260"/>
            <wp:effectExtent l="0" t="2540" r="0" b="0"/>
            <wp:wrapTopAndBottom/>
            <wp:docPr id="658160728" name="Image 1" descr="Une image contenant habits, en bois, intérieur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60728" name="Image 1" descr="Une image contenant habits, en bois, intérieur, person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656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A5A5F" wp14:editId="47EB6F5E">
                <wp:simplePos x="0" y="0"/>
                <wp:positionH relativeFrom="column">
                  <wp:posOffset>2757805</wp:posOffset>
                </wp:positionH>
                <wp:positionV relativeFrom="paragraph">
                  <wp:posOffset>225425</wp:posOffset>
                </wp:positionV>
                <wp:extent cx="1079500" cy="641350"/>
                <wp:effectExtent l="38100" t="19050" r="25400" b="44450"/>
                <wp:wrapNone/>
                <wp:docPr id="1519607177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641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885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17.15pt;margin-top:17.75pt;width:85pt;height:5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9A63C" wp14:editId="0FE63732">
                <wp:simplePos x="0" y="0"/>
                <wp:positionH relativeFrom="column">
                  <wp:posOffset>452755</wp:posOffset>
                </wp:positionH>
                <wp:positionV relativeFrom="paragraph">
                  <wp:posOffset>835025</wp:posOffset>
                </wp:positionV>
                <wp:extent cx="1174750" cy="273050"/>
                <wp:effectExtent l="19050" t="19050" r="25400" b="69850"/>
                <wp:wrapNone/>
                <wp:docPr id="634719477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E0BD" id="Connecteur droit avec flèche 4" o:spid="_x0000_s1026" type="#_x0000_t32" style="position:absolute;margin-left:35.65pt;margin-top:65.75pt;width:92.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51D596" wp14:editId="1707C15E">
            <wp:simplePos x="0" y="0"/>
            <wp:positionH relativeFrom="margin">
              <wp:posOffset>1171575</wp:posOffset>
            </wp:positionH>
            <wp:positionV relativeFrom="paragraph">
              <wp:posOffset>410845</wp:posOffset>
            </wp:positionV>
            <wp:extent cx="2566670" cy="1924050"/>
            <wp:effectExtent l="0" t="2540" r="2540" b="2540"/>
            <wp:wrapTopAndBottom/>
            <wp:docPr id="2076555358" name="Image 2" descr="Une image contenant texte, fournitures de bureau, outil, boî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55358" name="Image 2" descr="Une image contenant texte, fournitures de bureau, outil, boî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666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Ensuite dans un deuxième temps j’ai imprimé le support pour la caméra </w:t>
      </w:r>
      <w:proofErr w:type="spellStart"/>
      <w:r>
        <w:t>jetson</w:t>
      </w:r>
      <w:proofErr w:type="spellEnd"/>
      <w:r>
        <w:t xml:space="preserve"> et je l’ai installé et fixé sur le bâti du robot. Ce support permettra donc de créer une liaison pivot, afin de choisir l’angle exact pour que la caméra </w:t>
      </w:r>
      <w:proofErr w:type="spellStart"/>
      <w:r>
        <w:t>jetson</w:t>
      </w:r>
      <w:proofErr w:type="spellEnd"/>
      <w:r>
        <w:t xml:space="preserve"> arrive bien a voir les personnes qui seront devant le robot.</w:t>
      </w:r>
    </w:p>
    <w:p w14:paraId="41290C0C" w14:textId="77777777" w:rsidR="001B1916" w:rsidRDefault="001B1916">
      <w:r>
        <w:t xml:space="preserve">Dans la prochaine séance, normalement nous pourrons commencer à recevoir les informations de la caméra </w:t>
      </w:r>
      <w:proofErr w:type="spellStart"/>
      <w:r>
        <w:t>jetson</w:t>
      </w:r>
      <w:proofErr w:type="spellEnd"/>
      <w:r>
        <w:t xml:space="preserve">, c’est-à-dire nous allons pouvoir commencer à coder la carte </w:t>
      </w:r>
      <w:proofErr w:type="spellStart"/>
      <w:r>
        <w:t>arduino</w:t>
      </w:r>
      <w:proofErr w:type="spellEnd"/>
      <w:r>
        <w:t xml:space="preserve"> pour la commande des moteurs en fonction de la position de l’</w:t>
      </w:r>
      <w:proofErr w:type="spellStart"/>
      <w:r>
        <w:t>utlisateur</w:t>
      </w:r>
      <w:proofErr w:type="spellEnd"/>
      <w:r>
        <w:t xml:space="preserve">. </w:t>
      </w:r>
    </w:p>
    <w:p w14:paraId="3F38A206" w14:textId="08148A3B" w:rsidR="007E6D3C" w:rsidRDefault="001B1916">
      <w:r>
        <w:lastRenderedPageBreak/>
        <w:t xml:space="preserve">Enfin dans un deuxième temps, je vais commencer à m’occuper de la partie supérieure du robot, qui servira à porter des objets ( un panier de supermarché par exemple). Je créerais donc un support permettant la pause d’un panier d’une vingtaine de litre sur le robot.  </w:t>
      </w:r>
    </w:p>
    <w:sectPr w:rsidR="007E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C6"/>
    <w:rsid w:val="001B1916"/>
    <w:rsid w:val="00236A1A"/>
    <w:rsid w:val="002439C6"/>
    <w:rsid w:val="005F61C9"/>
    <w:rsid w:val="00680026"/>
    <w:rsid w:val="007E6D3C"/>
    <w:rsid w:val="009A0DD3"/>
    <w:rsid w:val="00B0344A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78A3"/>
  <w15:chartTrackingRefBased/>
  <w15:docId w15:val="{F42DA73D-BB66-4F81-BFD9-6AE858F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C6"/>
  </w:style>
  <w:style w:type="paragraph" w:styleId="Titre1">
    <w:name w:val="heading 1"/>
    <w:basedOn w:val="Normal"/>
    <w:next w:val="Normal"/>
    <w:link w:val="Titre1Car"/>
    <w:uiPriority w:val="9"/>
    <w:qFormat/>
    <w:rsid w:val="0024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39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39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39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39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39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39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39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39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39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39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3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1</cp:revision>
  <dcterms:created xsi:type="dcterms:W3CDTF">2024-03-06T13:43:00Z</dcterms:created>
  <dcterms:modified xsi:type="dcterms:W3CDTF">2024-03-06T15:13:00Z</dcterms:modified>
</cp:coreProperties>
</file>